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843" w:rsidRPr="00D84669" w:rsidRDefault="00D90843" w:rsidP="00D90843">
      <w:pPr>
        <w:snapToGrid w:val="0"/>
        <w:spacing w:before="40" w:after="0" w:line="240" w:lineRule="auto"/>
        <w:ind w:firstLine="680"/>
        <w:contextualSpacing/>
        <w:jc w:val="right"/>
        <w:rPr>
          <w:rFonts w:ascii="Times New Roman" w:eastAsia="Times New Roman" w:hAnsi="Times New Roman" w:cs="Times New Roman"/>
          <w:sz w:val="20"/>
          <w:u w:val="single"/>
          <w:lang w:eastAsia="ru-RU"/>
        </w:rPr>
      </w:pPr>
      <w:bookmarkStart w:id="0" w:name="_Toc516234685"/>
      <w:bookmarkStart w:id="1" w:name="_Toc486843793"/>
    </w:p>
    <w:p w:rsidR="00D90843" w:rsidRPr="00D84669" w:rsidRDefault="00D90843" w:rsidP="00D90843">
      <w:pPr>
        <w:spacing w:after="0" w:line="240" w:lineRule="auto"/>
        <w:ind w:firstLine="680"/>
        <w:jc w:val="right"/>
        <w:rPr>
          <w:rFonts w:ascii="Times New Roman" w:eastAsia="Times New Roman" w:hAnsi="Times New Roman" w:cs="Times New Roman"/>
          <w:sz w:val="20"/>
          <w:u w:val="single"/>
          <w:lang w:eastAsia="ru-RU"/>
        </w:rPr>
      </w:pPr>
      <w:r w:rsidRPr="00D84669">
        <w:rPr>
          <w:rFonts w:ascii="Times New Roman" w:eastAsia="Times New Roman" w:hAnsi="Times New Roman" w:cs="Times New Roman"/>
          <w:sz w:val="20"/>
          <w:u w:val="single"/>
          <w:lang w:eastAsia="ru-RU"/>
        </w:rPr>
        <w:t>Заказчик:</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Главное управление градостроительства</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и коммунального хозяйства Администрации</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 xml:space="preserve">городского округа Похвистнево </w:t>
      </w:r>
    </w:p>
    <w:p w:rsidR="00D90843" w:rsidRPr="00D84669" w:rsidRDefault="00D90843" w:rsidP="00D90843">
      <w:pPr>
        <w:spacing w:after="0" w:line="240" w:lineRule="auto"/>
        <w:ind w:firstLine="680"/>
        <w:jc w:val="right"/>
        <w:rPr>
          <w:rFonts w:ascii="Times New Roman" w:eastAsia="Times New Roman" w:hAnsi="Times New Roman" w:cs="Times New Roman"/>
          <w:bCs/>
          <w:sz w:val="20"/>
          <w:szCs w:val="28"/>
          <w:u w:val="single"/>
          <w:lang w:eastAsia="ru-RU"/>
        </w:rPr>
      </w:pPr>
      <w:r w:rsidRPr="00D84669">
        <w:rPr>
          <w:rFonts w:ascii="Times New Roman" w:eastAsia="Times New Roman" w:hAnsi="Times New Roman" w:cs="Times New Roman"/>
          <w:bCs/>
          <w:sz w:val="20"/>
          <w:szCs w:val="28"/>
          <w:u w:val="single"/>
          <w:lang w:eastAsia="ru-RU"/>
        </w:rPr>
        <w:t>Основание для разработки:</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Постановление Администрации</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городского округа Похвистнево Самарской области</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от 27.02.2019 № 178 «О подготовке проекта</w:t>
      </w:r>
    </w:p>
    <w:p w:rsidR="00D54DCD"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внесения изменений в Генеральный план</w:t>
      </w:r>
    </w:p>
    <w:p w:rsidR="00D90843" w:rsidRPr="00D84669" w:rsidRDefault="00D54DCD" w:rsidP="00D90843">
      <w:pPr>
        <w:spacing w:after="0" w:line="240" w:lineRule="auto"/>
        <w:ind w:firstLine="680"/>
        <w:jc w:val="right"/>
        <w:rPr>
          <w:rFonts w:ascii="Times New Roman" w:eastAsia="Times New Roman" w:hAnsi="Times New Roman" w:cs="Times New Roman"/>
          <w:sz w:val="20"/>
          <w:lang w:eastAsia="ru-RU"/>
        </w:rPr>
      </w:pPr>
      <w:r w:rsidRPr="00D84669">
        <w:rPr>
          <w:rFonts w:ascii="Times New Roman" w:eastAsia="Times New Roman" w:hAnsi="Times New Roman" w:cs="Times New Roman"/>
          <w:sz w:val="20"/>
          <w:lang w:eastAsia="ru-RU"/>
        </w:rPr>
        <w:t>городского округа Похвистнево Самарской области»</w:t>
      </w:r>
    </w:p>
    <w:p w:rsidR="00D90843" w:rsidRPr="00D84669" w:rsidRDefault="00D90843" w:rsidP="00D90843">
      <w:pPr>
        <w:spacing w:after="0" w:line="240" w:lineRule="auto"/>
        <w:ind w:firstLine="680"/>
        <w:jc w:val="right"/>
        <w:rPr>
          <w:rFonts w:ascii="Times New Roman" w:eastAsia="Times New Roman" w:hAnsi="Times New Roman" w:cs="Times New Roman"/>
          <w:b/>
          <w:sz w:val="20"/>
          <w:szCs w:val="28"/>
          <w:lang w:eastAsia="ru-RU"/>
        </w:rPr>
      </w:pPr>
      <w:r w:rsidRPr="00D84669">
        <w:rPr>
          <w:rFonts w:ascii="Times New Roman" w:eastAsia="Times New Roman" w:hAnsi="Times New Roman" w:cs="Times New Roman"/>
          <w:b/>
          <w:sz w:val="20"/>
          <w:szCs w:val="28"/>
          <w:lang w:eastAsia="ru-RU"/>
        </w:rPr>
        <w:t xml:space="preserve">Инв. № </w:t>
      </w:r>
      <w:r w:rsidR="00F1590A" w:rsidRPr="00D84669">
        <w:rPr>
          <w:rFonts w:ascii="Times New Roman" w:eastAsia="Times New Roman" w:hAnsi="Times New Roman" w:cs="Times New Roman"/>
          <w:b/>
          <w:sz w:val="20"/>
          <w:szCs w:val="28"/>
          <w:lang w:eastAsia="ru-RU"/>
        </w:rPr>
        <w:t>37106</w:t>
      </w:r>
    </w:p>
    <w:p w:rsidR="00D90843" w:rsidRPr="00D84669" w:rsidRDefault="00D90843" w:rsidP="00D90843">
      <w:pPr>
        <w:spacing w:after="0" w:line="240" w:lineRule="auto"/>
        <w:ind w:firstLine="680"/>
        <w:jc w:val="right"/>
        <w:rPr>
          <w:rFonts w:ascii="Times New Roman" w:eastAsia="Times New Roman" w:hAnsi="Times New Roman" w:cs="Times New Roman"/>
          <w:sz w:val="20"/>
          <w:szCs w:val="28"/>
          <w:lang w:eastAsia="ru-RU"/>
        </w:rPr>
      </w:pPr>
    </w:p>
    <w:p w:rsidR="00D90843" w:rsidRPr="00D84669" w:rsidRDefault="00D90843" w:rsidP="00D90843">
      <w:pPr>
        <w:spacing w:before="120" w:after="120" w:line="240" w:lineRule="auto"/>
        <w:jc w:val="center"/>
        <w:rPr>
          <w:rFonts w:ascii="Times New Roman" w:eastAsia="Times New Roman" w:hAnsi="Times New Roman" w:cs="Times New Roman"/>
          <w:b/>
          <w:bCs/>
          <w:smallCaps/>
          <w:noProof/>
          <w:sz w:val="30"/>
          <w:szCs w:val="30"/>
          <w:lang w:eastAsia="ru-RU"/>
        </w:rPr>
      </w:pPr>
    </w:p>
    <w:p w:rsidR="009E0B3E" w:rsidRPr="00D84669" w:rsidRDefault="009E0B3E" w:rsidP="00D90843">
      <w:pPr>
        <w:spacing w:before="120" w:after="120" w:line="240" w:lineRule="auto"/>
        <w:jc w:val="center"/>
        <w:rPr>
          <w:rFonts w:ascii="Times New Roman" w:eastAsia="Times New Roman" w:hAnsi="Times New Roman" w:cs="Times New Roman"/>
          <w:b/>
          <w:bCs/>
          <w:smallCaps/>
          <w:sz w:val="30"/>
          <w:szCs w:val="30"/>
          <w:lang w:val="x-none" w:eastAsia="ru-RU"/>
        </w:rPr>
      </w:pPr>
    </w:p>
    <w:p w:rsidR="00FB704D" w:rsidRPr="00D84669" w:rsidRDefault="00FB704D" w:rsidP="00D90843">
      <w:pPr>
        <w:spacing w:before="120" w:after="120" w:line="240" w:lineRule="auto"/>
        <w:jc w:val="center"/>
        <w:rPr>
          <w:rFonts w:ascii="Times New Roman" w:eastAsia="Times New Roman" w:hAnsi="Times New Roman" w:cs="Times New Roman"/>
          <w:b/>
          <w:bCs/>
          <w:smallCaps/>
          <w:sz w:val="30"/>
          <w:szCs w:val="30"/>
          <w:lang w:val="x-none" w:eastAsia="ru-RU"/>
        </w:rPr>
      </w:pPr>
    </w:p>
    <w:p w:rsidR="00D90843" w:rsidRPr="00D84669" w:rsidRDefault="00D90843" w:rsidP="00D90843">
      <w:pPr>
        <w:spacing w:before="120" w:after="120" w:line="240" w:lineRule="auto"/>
        <w:jc w:val="center"/>
        <w:rPr>
          <w:rFonts w:ascii="Times New Roman" w:eastAsia="Times New Roman" w:hAnsi="Times New Roman" w:cs="Times New Roman"/>
          <w:b/>
          <w:bCs/>
          <w:smallCaps/>
          <w:sz w:val="30"/>
          <w:szCs w:val="30"/>
          <w:lang w:eastAsia="ru-RU"/>
        </w:rPr>
      </w:pPr>
      <w:r w:rsidRPr="00D84669">
        <w:rPr>
          <w:rFonts w:ascii="Times New Roman" w:eastAsia="Times New Roman" w:hAnsi="Times New Roman" w:cs="Times New Roman"/>
          <w:b/>
          <w:bCs/>
          <w:smallCaps/>
          <w:sz w:val="30"/>
          <w:szCs w:val="30"/>
          <w:lang w:eastAsia="ru-RU"/>
        </w:rPr>
        <w:t xml:space="preserve">Генеральный план </w:t>
      </w:r>
      <w:r w:rsidR="00F72F39" w:rsidRPr="00D84669">
        <w:rPr>
          <w:rFonts w:ascii="Times New Roman" w:eastAsia="Times New Roman" w:hAnsi="Times New Roman" w:cs="Times New Roman"/>
          <w:b/>
          <w:bCs/>
          <w:smallCaps/>
          <w:sz w:val="30"/>
          <w:szCs w:val="30"/>
          <w:lang w:eastAsia="ru-RU"/>
        </w:rPr>
        <w:t>городского округа</w:t>
      </w:r>
      <w:r w:rsidRPr="00D84669">
        <w:rPr>
          <w:rFonts w:ascii="Times New Roman" w:eastAsia="Times New Roman" w:hAnsi="Times New Roman" w:cs="Times New Roman"/>
          <w:b/>
          <w:bCs/>
          <w:smallCaps/>
          <w:sz w:val="30"/>
          <w:szCs w:val="30"/>
          <w:lang w:eastAsia="ru-RU"/>
        </w:rPr>
        <w:t xml:space="preserve"> </w:t>
      </w:r>
      <w:r w:rsidR="00F72F39" w:rsidRPr="00D84669">
        <w:rPr>
          <w:rFonts w:ascii="Times New Roman" w:eastAsia="Times New Roman" w:hAnsi="Times New Roman" w:cs="Times New Roman"/>
          <w:b/>
          <w:bCs/>
          <w:smallCaps/>
          <w:sz w:val="30"/>
          <w:szCs w:val="30"/>
          <w:lang w:eastAsia="ru-RU"/>
        </w:rPr>
        <w:t>Похвистнево</w:t>
      </w:r>
      <w:r w:rsidR="006732C1" w:rsidRPr="00D84669">
        <w:rPr>
          <w:rFonts w:ascii="Times New Roman" w:eastAsia="Times New Roman" w:hAnsi="Times New Roman" w:cs="Times New Roman"/>
          <w:b/>
          <w:bCs/>
          <w:smallCaps/>
          <w:sz w:val="30"/>
          <w:szCs w:val="30"/>
          <w:lang w:eastAsia="ru-RU"/>
        </w:rPr>
        <w:br/>
      </w:r>
      <w:r w:rsidR="00F72F39" w:rsidRPr="00D84669">
        <w:rPr>
          <w:rFonts w:ascii="Times New Roman" w:eastAsia="Times New Roman" w:hAnsi="Times New Roman" w:cs="Times New Roman"/>
          <w:b/>
          <w:bCs/>
          <w:smallCaps/>
          <w:sz w:val="30"/>
          <w:szCs w:val="30"/>
          <w:lang w:eastAsia="ru-RU"/>
        </w:rPr>
        <w:t>Самарской области</w:t>
      </w:r>
    </w:p>
    <w:p w:rsidR="006732C1" w:rsidRPr="00D84669" w:rsidRDefault="006732C1" w:rsidP="00D90843">
      <w:pPr>
        <w:spacing w:before="120" w:after="120" w:line="240" w:lineRule="auto"/>
        <w:jc w:val="center"/>
        <w:rPr>
          <w:rFonts w:ascii="Times New Roman" w:eastAsia="Times New Roman" w:hAnsi="Times New Roman" w:cs="Times New Roman"/>
          <w:b/>
          <w:bCs/>
          <w:smallCaps/>
          <w:sz w:val="30"/>
          <w:szCs w:val="30"/>
          <w:lang w:eastAsia="ru-RU"/>
        </w:rPr>
      </w:pPr>
    </w:p>
    <w:p w:rsidR="009E0B3E" w:rsidRPr="00D84669" w:rsidRDefault="009E0B3E" w:rsidP="00D90843">
      <w:pPr>
        <w:spacing w:before="120" w:after="120" w:line="240" w:lineRule="auto"/>
        <w:jc w:val="center"/>
        <w:rPr>
          <w:rFonts w:ascii="Times New Roman" w:eastAsia="Times New Roman" w:hAnsi="Times New Roman" w:cs="Times New Roman"/>
          <w:b/>
          <w:bCs/>
          <w:smallCaps/>
          <w:sz w:val="30"/>
          <w:szCs w:val="30"/>
          <w:lang w:eastAsia="ru-RU"/>
        </w:rPr>
      </w:pPr>
    </w:p>
    <w:p w:rsidR="006732C1" w:rsidRPr="00D84669" w:rsidRDefault="006732C1" w:rsidP="00D90843">
      <w:pPr>
        <w:spacing w:before="120" w:after="120" w:line="240" w:lineRule="auto"/>
        <w:jc w:val="center"/>
        <w:rPr>
          <w:rFonts w:ascii="Times New Roman" w:eastAsia="Times New Roman" w:hAnsi="Times New Roman" w:cs="Times New Roman"/>
          <w:b/>
          <w:bCs/>
          <w:smallCaps/>
          <w:sz w:val="30"/>
          <w:szCs w:val="30"/>
          <w:lang w:eastAsia="ru-RU"/>
        </w:rPr>
      </w:pPr>
      <w:r w:rsidRPr="00D84669">
        <w:rPr>
          <w:rFonts w:ascii="Times New Roman" w:eastAsia="Times New Roman" w:hAnsi="Times New Roman" w:cs="Times New Roman"/>
          <w:b/>
          <w:bCs/>
          <w:smallCaps/>
          <w:sz w:val="30"/>
          <w:szCs w:val="30"/>
          <w:lang w:eastAsia="ru-RU"/>
        </w:rPr>
        <w:t>материалы по обоснованию</w:t>
      </w:r>
    </w:p>
    <w:p w:rsidR="006732C1" w:rsidRPr="00D84669" w:rsidRDefault="006732C1" w:rsidP="00D90843">
      <w:pPr>
        <w:spacing w:before="120" w:after="120" w:line="240" w:lineRule="auto"/>
        <w:jc w:val="center"/>
        <w:rPr>
          <w:rFonts w:ascii="Times New Roman" w:eastAsia="Times New Roman" w:hAnsi="Times New Roman" w:cs="Times New Roman"/>
          <w:b/>
          <w:bCs/>
          <w:smallCaps/>
          <w:sz w:val="30"/>
          <w:szCs w:val="30"/>
          <w:lang w:eastAsia="ru-RU"/>
        </w:rPr>
      </w:pPr>
      <w:r w:rsidRPr="00D84669">
        <w:rPr>
          <w:rFonts w:ascii="Times New Roman" w:eastAsia="Times New Roman" w:hAnsi="Times New Roman" w:cs="Times New Roman"/>
          <w:b/>
          <w:bCs/>
          <w:smallCaps/>
          <w:sz w:val="30"/>
          <w:szCs w:val="30"/>
          <w:lang w:eastAsia="ru-RU"/>
        </w:rPr>
        <w:t>том 2</w:t>
      </w:r>
    </w:p>
    <w:p w:rsidR="00D90843" w:rsidRPr="00D84669" w:rsidRDefault="00D90843" w:rsidP="00D90843">
      <w:pPr>
        <w:spacing w:after="0" w:line="240" w:lineRule="auto"/>
        <w:jc w:val="center"/>
        <w:rPr>
          <w:rFonts w:ascii="Times New Roman" w:eastAsia="Times New Roman" w:hAnsi="Times New Roman" w:cs="Times New Roman"/>
          <w:b/>
          <w:bCs/>
          <w:caps/>
          <w:sz w:val="24"/>
          <w:szCs w:val="24"/>
          <w:lang w:eastAsia="ru-RU"/>
        </w:rPr>
      </w:pPr>
    </w:p>
    <w:p w:rsidR="00D90843" w:rsidRPr="00D84669" w:rsidRDefault="001A1F89" w:rsidP="00D90843">
      <w:pPr>
        <w:spacing w:after="0" w:line="240" w:lineRule="auto"/>
        <w:jc w:val="center"/>
        <w:rPr>
          <w:rFonts w:ascii="Times New Roman" w:eastAsia="Times New Roman" w:hAnsi="Times New Roman" w:cs="Times New Roman"/>
          <w:b/>
          <w:sz w:val="28"/>
          <w:szCs w:val="28"/>
          <w:lang w:eastAsia="ru-RU"/>
        </w:rPr>
      </w:pPr>
      <w:r w:rsidRPr="00D84669">
        <w:rPr>
          <w:rFonts w:ascii="Times New Roman" w:eastAsia="Times New Roman" w:hAnsi="Times New Roman" w:cs="Times New Roman"/>
          <w:b/>
          <w:caps/>
          <w:sz w:val="24"/>
          <w:szCs w:val="24"/>
          <w:lang w:eastAsia="ru-RU"/>
        </w:rPr>
        <w:t>муниципальный контракт</w:t>
      </w:r>
      <w:r w:rsidR="00677EEE" w:rsidRPr="00D84669">
        <w:rPr>
          <w:rFonts w:ascii="Times New Roman" w:eastAsia="Times New Roman" w:hAnsi="Times New Roman" w:cs="Times New Roman"/>
          <w:b/>
          <w:caps/>
          <w:sz w:val="24"/>
          <w:szCs w:val="24"/>
          <w:lang w:eastAsia="ru-RU"/>
        </w:rPr>
        <w:t xml:space="preserve"> </w:t>
      </w:r>
      <w:r w:rsidR="00677EEE" w:rsidRPr="00D84669">
        <w:rPr>
          <w:rFonts w:ascii="Times New Roman" w:eastAsia="Times New Roman" w:hAnsi="Times New Roman" w:cs="Times New Roman"/>
          <w:b/>
          <w:caps/>
          <w:sz w:val="24"/>
          <w:szCs w:val="24"/>
          <w:lang w:val="en-US" w:eastAsia="ru-RU"/>
        </w:rPr>
        <w:t>II</w:t>
      </w:r>
      <w:r w:rsidR="00677EEE" w:rsidRPr="00D84669">
        <w:rPr>
          <w:rFonts w:ascii="Times New Roman" w:eastAsia="Times New Roman" w:hAnsi="Times New Roman" w:cs="Times New Roman"/>
          <w:b/>
          <w:caps/>
          <w:sz w:val="24"/>
          <w:szCs w:val="24"/>
          <w:lang w:eastAsia="ru-RU"/>
        </w:rPr>
        <w:t>-01</w:t>
      </w:r>
      <w:r w:rsidRPr="00D84669">
        <w:rPr>
          <w:rFonts w:ascii="Times New Roman" w:eastAsia="Times New Roman" w:hAnsi="Times New Roman" w:cs="Times New Roman"/>
          <w:b/>
          <w:caps/>
          <w:sz w:val="24"/>
          <w:szCs w:val="24"/>
          <w:lang w:eastAsia="ru-RU"/>
        </w:rPr>
        <w:t xml:space="preserve"> от 2</w:t>
      </w:r>
      <w:r w:rsidR="00677EEE" w:rsidRPr="00D84669">
        <w:rPr>
          <w:rFonts w:ascii="Times New Roman" w:eastAsia="Times New Roman" w:hAnsi="Times New Roman" w:cs="Times New Roman"/>
          <w:b/>
          <w:caps/>
          <w:sz w:val="24"/>
          <w:szCs w:val="24"/>
          <w:lang w:eastAsia="ru-RU"/>
        </w:rPr>
        <w:t>8</w:t>
      </w:r>
      <w:r w:rsidRPr="00D84669">
        <w:rPr>
          <w:rFonts w:ascii="Times New Roman" w:eastAsia="Times New Roman" w:hAnsi="Times New Roman" w:cs="Times New Roman"/>
          <w:b/>
          <w:caps/>
          <w:sz w:val="24"/>
          <w:szCs w:val="24"/>
          <w:lang w:eastAsia="ru-RU"/>
        </w:rPr>
        <w:t>.</w:t>
      </w:r>
      <w:r w:rsidR="00D90843" w:rsidRPr="00D84669">
        <w:rPr>
          <w:rFonts w:ascii="Times New Roman" w:eastAsia="Times New Roman" w:hAnsi="Times New Roman" w:cs="Times New Roman"/>
          <w:b/>
          <w:caps/>
          <w:sz w:val="24"/>
          <w:szCs w:val="24"/>
          <w:lang w:eastAsia="ru-RU"/>
        </w:rPr>
        <w:t>0</w:t>
      </w:r>
      <w:r w:rsidR="00677EEE" w:rsidRPr="00D84669">
        <w:rPr>
          <w:rFonts w:ascii="Times New Roman" w:eastAsia="Times New Roman" w:hAnsi="Times New Roman" w:cs="Times New Roman"/>
          <w:b/>
          <w:caps/>
          <w:sz w:val="24"/>
          <w:szCs w:val="24"/>
          <w:lang w:eastAsia="ru-RU"/>
        </w:rPr>
        <w:t>6</w:t>
      </w:r>
      <w:r w:rsidR="00D90843" w:rsidRPr="00D84669">
        <w:rPr>
          <w:rFonts w:ascii="Times New Roman" w:eastAsia="Times New Roman" w:hAnsi="Times New Roman" w:cs="Times New Roman"/>
          <w:b/>
          <w:caps/>
          <w:sz w:val="24"/>
          <w:szCs w:val="24"/>
          <w:lang w:eastAsia="ru-RU"/>
        </w:rPr>
        <w:t>.20</w:t>
      </w:r>
      <w:r w:rsidR="00677EEE" w:rsidRPr="00D84669">
        <w:rPr>
          <w:rFonts w:ascii="Times New Roman" w:eastAsia="Times New Roman" w:hAnsi="Times New Roman" w:cs="Times New Roman"/>
          <w:b/>
          <w:caps/>
          <w:sz w:val="24"/>
          <w:szCs w:val="24"/>
          <w:lang w:eastAsia="ru-RU"/>
        </w:rPr>
        <w:t>19</w:t>
      </w:r>
    </w:p>
    <w:p w:rsidR="00D90843" w:rsidRPr="00D84669" w:rsidRDefault="00D90843"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9E0B3E" w:rsidRPr="00D84669" w:rsidRDefault="009E0B3E" w:rsidP="00D90843">
      <w:pPr>
        <w:spacing w:after="0" w:line="240" w:lineRule="auto"/>
        <w:jc w:val="center"/>
        <w:rPr>
          <w:rFonts w:ascii="Times New Roman" w:eastAsia="Times New Roman" w:hAnsi="Times New Roman" w:cs="Times New Roman"/>
          <w:b/>
          <w:sz w:val="28"/>
          <w:szCs w:val="28"/>
          <w:lang w:eastAsia="ru-RU"/>
        </w:rPr>
      </w:pPr>
    </w:p>
    <w:p w:rsidR="00D90843" w:rsidRPr="00D84669" w:rsidRDefault="00D90843" w:rsidP="00D90843">
      <w:pPr>
        <w:spacing w:after="0" w:line="240" w:lineRule="auto"/>
        <w:jc w:val="center"/>
        <w:rPr>
          <w:rFonts w:ascii="Times New Roman" w:eastAsia="Times New Roman" w:hAnsi="Times New Roman" w:cs="Times New Roman"/>
          <w:b/>
          <w:sz w:val="28"/>
          <w:szCs w:val="28"/>
          <w:lang w:eastAsia="ru-RU"/>
        </w:rPr>
      </w:pPr>
    </w:p>
    <w:tbl>
      <w:tblPr>
        <w:tblW w:w="5445" w:type="pct"/>
        <w:jc w:val="center"/>
        <w:tblLook w:val="04A0" w:firstRow="1" w:lastRow="0" w:firstColumn="1" w:lastColumn="0" w:noHBand="0" w:noVBand="1"/>
      </w:tblPr>
      <w:tblGrid>
        <w:gridCol w:w="5510"/>
        <w:gridCol w:w="4678"/>
      </w:tblGrid>
      <w:tr w:rsidR="00D90843" w:rsidRPr="00D84669" w:rsidTr="00876D90">
        <w:trPr>
          <w:trHeight w:val="588"/>
          <w:jc w:val="center"/>
        </w:trPr>
        <w:tc>
          <w:tcPr>
            <w:tcW w:w="2704" w:type="pct"/>
            <w:shd w:val="clear" w:color="auto" w:fill="auto"/>
          </w:tcPr>
          <w:p w:rsidR="00D90843" w:rsidRPr="00D84669" w:rsidRDefault="00D90843" w:rsidP="00D90843">
            <w:pPr>
              <w:spacing w:after="0" w:line="36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Генеральный директор</w:t>
            </w:r>
          </w:p>
        </w:tc>
        <w:tc>
          <w:tcPr>
            <w:tcW w:w="2296" w:type="pct"/>
            <w:shd w:val="clear" w:color="auto" w:fill="auto"/>
          </w:tcPr>
          <w:p w:rsidR="00D90843" w:rsidRPr="00D84669" w:rsidRDefault="00D90843" w:rsidP="00D90843">
            <w:pPr>
              <w:spacing w:after="0" w:line="360" w:lineRule="auto"/>
              <w:ind w:left="2869"/>
              <w:jc w:val="right"/>
              <w:rPr>
                <w:rFonts w:ascii="Times New Roman" w:eastAsia="Times New Roman" w:hAnsi="Times New Roman" w:cs="Times New Roman"/>
                <w:sz w:val="24"/>
                <w:szCs w:val="24"/>
                <w:lang w:eastAsia="ru-RU"/>
              </w:rPr>
            </w:pPr>
            <w:r w:rsidRPr="00D84669">
              <w:rPr>
                <w:rFonts w:ascii="Times New Roman" w:eastAsia="Times New Roman" w:hAnsi="Times New Roman" w:cs="Times New Roman"/>
                <w:noProof/>
                <w:sz w:val="24"/>
                <w:szCs w:val="24"/>
                <w:lang w:eastAsia="ru-RU"/>
              </w:rPr>
              <w:t>Ложкин А.С.</w:t>
            </w:r>
          </w:p>
        </w:tc>
      </w:tr>
      <w:tr w:rsidR="00D90843" w:rsidRPr="00D84669" w:rsidTr="00876D90">
        <w:trPr>
          <w:trHeight w:val="554"/>
          <w:jc w:val="center"/>
        </w:trPr>
        <w:tc>
          <w:tcPr>
            <w:tcW w:w="2704" w:type="pct"/>
            <w:shd w:val="clear" w:color="auto" w:fill="auto"/>
          </w:tcPr>
          <w:p w:rsidR="00D90843" w:rsidRPr="00D84669" w:rsidRDefault="00D90843" w:rsidP="00D90843">
            <w:pPr>
              <w:spacing w:after="0" w:line="360" w:lineRule="auto"/>
              <w:ind w:right="-1242"/>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Начальник отдела территориального планирования</w:t>
            </w:r>
          </w:p>
        </w:tc>
        <w:tc>
          <w:tcPr>
            <w:tcW w:w="2296" w:type="pct"/>
            <w:shd w:val="clear" w:color="auto" w:fill="auto"/>
          </w:tcPr>
          <w:p w:rsidR="00D90843" w:rsidRPr="00D84669" w:rsidRDefault="00D90843" w:rsidP="00D90843">
            <w:pPr>
              <w:spacing w:after="0" w:line="360" w:lineRule="auto"/>
              <w:ind w:left="2869"/>
              <w:jc w:val="right"/>
              <w:rPr>
                <w:rFonts w:ascii="Times New Roman" w:eastAsia="Times New Roman" w:hAnsi="Times New Roman" w:cs="Times New Roman"/>
                <w:noProof/>
                <w:sz w:val="24"/>
                <w:szCs w:val="24"/>
                <w:lang w:eastAsia="ru-RU"/>
              </w:rPr>
            </w:pPr>
            <w:r w:rsidRPr="00D84669">
              <w:rPr>
                <w:rFonts w:ascii="Times New Roman" w:eastAsia="Times New Roman" w:hAnsi="Times New Roman" w:cs="Times New Roman"/>
                <w:noProof/>
                <w:sz w:val="24"/>
                <w:szCs w:val="24"/>
                <w:lang w:eastAsia="ru-RU"/>
              </w:rPr>
              <w:t>Кулеш Н.П.</w:t>
            </w:r>
          </w:p>
        </w:tc>
      </w:tr>
      <w:tr w:rsidR="00D90843" w:rsidRPr="00D84669" w:rsidTr="00876D90">
        <w:trPr>
          <w:trHeight w:val="562"/>
          <w:jc w:val="center"/>
        </w:trPr>
        <w:tc>
          <w:tcPr>
            <w:tcW w:w="2704" w:type="pct"/>
            <w:shd w:val="clear" w:color="auto" w:fill="auto"/>
          </w:tcPr>
          <w:p w:rsidR="00D90843" w:rsidRPr="00D84669" w:rsidRDefault="00D90843" w:rsidP="00D90843">
            <w:pPr>
              <w:spacing w:after="0" w:line="36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Главный архитектор</w:t>
            </w:r>
          </w:p>
        </w:tc>
        <w:tc>
          <w:tcPr>
            <w:tcW w:w="2296" w:type="pct"/>
            <w:shd w:val="clear" w:color="auto" w:fill="auto"/>
          </w:tcPr>
          <w:p w:rsidR="00D90843" w:rsidRPr="00D84669" w:rsidRDefault="00D90843" w:rsidP="00D90843">
            <w:pPr>
              <w:spacing w:after="0" w:line="360" w:lineRule="auto"/>
              <w:ind w:left="2869"/>
              <w:jc w:val="right"/>
              <w:rPr>
                <w:rFonts w:ascii="Times New Roman" w:eastAsia="Times New Roman" w:hAnsi="Times New Roman" w:cs="Times New Roman"/>
                <w:noProof/>
                <w:sz w:val="24"/>
                <w:szCs w:val="24"/>
                <w:lang w:eastAsia="ru-RU"/>
              </w:rPr>
            </w:pPr>
            <w:r w:rsidRPr="00D84669">
              <w:rPr>
                <w:rFonts w:ascii="Times New Roman" w:eastAsia="Times New Roman" w:hAnsi="Times New Roman" w:cs="Times New Roman"/>
                <w:noProof/>
                <w:sz w:val="24"/>
                <w:szCs w:val="24"/>
                <w:lang w:eastAsia="ru-RU"/>
              </w:rPr>
              <w:t>Алексеев К.А.</w:t>
            </w:r>
          </w:p>
        </w:tc>
      </w:tr>
      <w:tr w:rsidR="00D90843" w:rsidRPr="00D84669" w:rsidTr="00876D90">
        <w:trPr>
          <w:jc w:val="center"/>
        </w:trPr>
        <w:tc>
          <w:tcPr>
            <w:tcW w:w="2704" w:type="pct"/>
            <w:shd w:val="clear" w:color="auto" w:fill="auto"/>
          </w:tcPr>
          <w:p w:rsidR="00D90843" w:rsidRPr="00D84669" w:rsidRDefault="00D90843" w:rsidP="00D90843">
            <w:pPr>
              <w:spacing w:after="0" w:line="36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Руководитель проекта</w:t>
            </w:r>
          </w:p>
        </w:tc>
        <w:tc>
          <w:tcPr>
            <w:tcW w:w="2296" w:type="pct"/>
            <w:shd w:val="clear" w:color="auto" w:fill="auto"/>
          </w:tcPr>
          <w:p w:rsidR="00D90843" w:rsidRPr="00D84669" w:rsidRDefault="00D90843" w:rsidP="00D90843">
            <w:pPr>
              <w:spacing w:after="0" w:line="360" w:lineRule="auto"/>
              <w:ind w:left="2586"/>
              <w:jc w:val="right"/>
              <w:rPr>
                <w:rFonts w:ascii="Times New Roman" w:eastAsia="Times New Roman" w:hAnsi="Times New Roman" w:cs="Times New Roman"/>
                <w:sz w:val="24"/>
                <w:szCs w:val="24"/>
                <w:lang w:eastAsia="ru-RU"/>
              </w:rPr>
            </w:pPr>
            <w:proofErr w:type="spellStart"/>
            <w:r w:rsidRPr="00D84669">
              <w:rPr>
                <w:rFonts w:ascii="Times New Roman" w:eastAsia="Times New Roman" w:hAnsi="Times New Roman" w:cs="Times New Roman"/>
                <w:sz w:val="24"/>
                <w:szCs w:val="24"/>
                <w:lang w:eastAsia="ru-RU"/>
              </w:rPr>
              <w:t>Терлеева</w:t>
            </w:r>
            <w:proofErr w:type="spellEnd"/>
            <w:r w:rsidRPr="00D84669">
              <w:rPr>
                <w:rFonts w:ascii="Times New Roman" w:eastAsia="Times New Roman" w:hAnsi="Times New Roman" w:cs="Times New Roman"/>
                <w:sz w:val="24"/>
                <w:szCs w:val="24"/>
                <w:lang w:eastAsia="ru-RU"/>
              </w:rPr>
              <w:t xml:space="preserve"> М.П.</w:t>
            </w:r>
          </w:p>
        </w:tc>
      </w:tr>
    </w:tbl>
    <w:p w:rsidR="00D90843" w:rsidRPr="00D84669" w:rsidRDefault="00D90843" w:rsidP="00D90843">
      <w:pPr>
        <w:spacing w:after="160" w:line="259" w:lineRule="auto"/>
        <w:rPr>
          <w:rFonts w:ascii="Times New Roman" w:eastAsia="Calibri" w:hAnsi="Times New Roman" w:cs="Times New Roman"/>
        </w:rPr>
      </w:pPr>
    </w:p>
    <w:p w:rsidR="00D90843" w:rsidRPr="00D84669" w:rsidRDefault="00F72F39" w:rsidP="00D90843">
      <w:pPr>
        <w:spacing w:after="0" w:line="240" w:lineRule="auto"/>
        <w:jc w:val="center"/>
        <w:rPr>
          <w:rFonts w:ascii="Times New Roman" w:eastAsia="Times New Roman" w:hAnsi="Times New Roman" w:cs="Times New Roman"/>
          <w:sz w:val="26"/>
          <w:szCs w:val="26"/>
        </w:rPr>
      </w:pPr>
      <w:r w:rsidRPr="00D84669">
        <w:rPr>
          <w:rFonts w:ascii="Times New Roman" w:eastAsia="Times New Roman" w:hAnsi="Times New Roman" w:cs="Times New Roman"/>
          <w:sz w:val="26"/>
          <w:szCs w:val="26"/>
        </w:rPr>
        <w:t>Похвистнево</w:t>
      </w:r>
    </w:p>
    <w:p w:rsidR="00D90843" w:rsidRPr="00D84669" w:rsidRDefault="00D90843" w:rsidP="00D90843">
      <w:pPr>
        <w:spacing w:after="0" w:line="240" w:lineRule="auto"/>
        <w:jc w:val="center"/>
        <w:rPr>
          <w:rFonts w:ascii="Times New Roman" w:eastAsia="Times New Roman" w:hAnsi="Times New Roman" w:cs="Times New Roman"/>
          <w:sz w:val="26"/>
          <w:szCs w:val="26"/>
        </w:rPr>
      </w:pPr>
      <w:r w:rsidRPr="00D84669">
        <w:rPr>
          <w:rFonts w:ascii="Times New Roman" w:eastAsia="Times New Roman" w:hAnsi="Times New Roman" w:cs="Times New Roman"/>
          <w:sz w:val="26"/>
          <w:szCs w:val="26"/>
        </w:rPr>
        <w:t>201</w:t>
      </w:r>
      <w:r w:rsidR="00F72F39" w:rsidRPr="00D84669">
        <w:rPr>
          <w:rFonts w:ascii="Times New Roman" w:eastAsia="Times New Roman" w:hAnsi="Times New Roman" w:cs="Times New Roman"/>
          <w:sz w:val="26"/>
          <w:szCs w:val="26"/>
        </w:rPr>
        <w:t>9</w:t>
      </w:r>
    </w:p>
    <w:sdt>
      <w:sdtPr>
        <w:rPr>
          <w:rFonts w:asciiTheme="minorHAnsi" w:eastAsiaTheme="minorHAnsi" w:hAnsiTheme="minorHAnsi" w:cstheme="minorBidi"/>
          <w:color w:val="auto"/>
          <w:sz w:val="22"/>
          <w:szCs w:val="22"/>
          <w:lang w:eastAsia="en-US"/>
        </w:rPr>
        <w:id w:val="1286545784"/>
        <w:docPartObj>
          <w:docPartGallery w:val="Table of Contents"/>
          <w:docPartUnique/>
        </w:docPartObj>
      </w:sdtPr>
      <w:sdtEndPr>
        <w:rPr>
          <w:b/>
          <w:bCs/>
        </w:rPr>
      </w:sdtEndPr>
      <w:sdtContent>
        <w:p w:rsidR="007D04B0" w:rsidRPr="00D84669" w:rsidRDefault="007D04B0">
          <w:pPr>
            <w:pStyle w:val="afffffff5"/>
            <w:rPr>
              <w:rFonts w:ascii="Times New Roman" w:hAnsi="Times New Roman" w:cs="Times New Roman"/>
              <w:color w:val="auto"/>
            </w:rPr>
          </w:pPr>
          <w:r w:rsidRPr="00D84669">
            <w:rPr>
              <w:rFonts w:ascii="Times New Roman" w:hAnsi="Times New Roman" w:cs="Times New Roman"/>
              <w:color w:val="auto"/>
            </w:rPr>
            <w:t>Оглавление</w:t>
          </w:r>
        </w:p>
        <w:p w:rsidR="000E0898" w:rsidRPr="00D84669" w:rsidRDefault="007D04B0">
          <w:pPr>
            <w:pStyle w:val="15"/>
            <w:rPr>
              <w:rFonts w:asciiTheme="minorHAnsi" w:eastAsiaTheme="minorEastAsia" w:hAnsiTheme="minorHAnsi" w:cstheme="minorBidi"/>
              <w:b w:val="0"/>
              <w:caps w:val="0"/>
              <w:noProof/>
              <w:sz w:val="22"/>
              <w:szCs w:val="22"/>
            </w:rPr>
          </w:pPr>
          <w:r w:rsidRPr="00D84669">
            <w:rPr>
              <w:sz w:val="24"/>
              <w:szCs w:val="24"/>
            </w:rPr>
            <w:fldChar w:fldCharType="begin"/>
          </w:r>
          <w:r w:rsidRPr="00D84669">
            <w:rPr>
              <w:sz w:val="24"/>
              <w:szCs w:val="24"/>
            </w:rPr>
            <w:instrText xml:space="preserve"> TOC \o "1-3" \h \z \u </w:instrText>
          </w:r>
          <w:r w:rsidRPr="00D84669">
            <w:rPr>
              <w:sz w:val="24"/>
              <w:szCs w:val="24"/>
            </w:rPr>
            <w:fldChar w:fldCharType="separate"/>
          </w:r>
          <w:hyperlink w:anchor="_Toc25309028" w:history="1">
            <w:r w:rsidR="000E0898" w:rsidRPr="00D84669">
              <w:rPr>
                <w:rStyle w:val="af9"/>
                <w:noProof/>
                <w:color w:val="auto"/>
              </w:rPr>
              <w:t>Введение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_Toc25309028 \h </w:instrText>
            </w:r>
            <w:r w:rsidR="000E0898" w:rsidRPr="00D84669">
              <w:rPr>
                <w:noProof/>
                <w:webHidden/>
              </w:rPr>
            </w:r>
            <w:r w:rsidR="000E0898" w:rsidRPr="00D84669">
              <w:rPr>
                <w:noProof/>
                <w:webHidden/>
              </w:rPr>
              <w:fldChar w:fldCharType="separate"/>
            </w:r>
            <w:r w:rsidR="009356B3" w:rsidRPr="00D84669">
              <w:rPr>
                <w:noProof/>
                <w:webHidden/>
              </w:rPr>
              <w:t>4</w:t>
            </w:r>
            <w:r w:rsidR="000E0898" w:rsidRPr="00D84669">
              <w:rPr>
                <w:noProof/>
                <w:webHidden/>
              </w:rPr>
              <w:fldChar w:fldCharType="end"/>
            </w:r>
          </w:hyperlink>
        </w:p>
        <w:p w:rsidR="000E0898" w:rsidRPr="00D84669" w:rsidRDefault="00A84494">
          <w:pPr>
            <w:pStyle w:val="15"/>
            <w:rPr>
              <w:rFonts w:asciiTheme="minorHAnsi" w:eastAsiaTheme="minorEastAsia" w:hAnsiTheme="minorHAnsi" w:cstheme="minorBidi"/>
              <w:b w:val="0"/>
              <w:caps w:val="0"/>
              <w:noProof/>
              <w:sz w:val="22"/>
              <w:szCs w:val="22"/>
            </w:rPr>
          </w:pPr>
          <w:hyperlink w:anchor="_Toc25309029" w:history="1">
            <w:r w:rsidR="000E0898" w:rsidRPr="00D84669">
              <w:rPr>
                <w:rStyle w:val="af9"/>
                <w:bCs/>
                <w:noProof/>
                <w:color w:val="auto"/>
              </w:rPr>
              <w:t>Состав проекта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_Toc25309029 \h </w:instrText>
            </w:r>
            <w:r w:rsidR="000E0898" w:rsidRPr="00D84669">
              <w:rPr>
                <w:noProof/>
                <w:webHidden/>
              </w:rPr>
            </w:r>
            <w:r w:rsidR="000E0898" w:rsidRPr="00D84669">
              <w:rPr>
                <w:noProof/>
                <w:webHidden/>
              </w:rPr>
              <w:fldChar w:fldCharType="separate"/>
            </w:r>
            <w:r w:rsidR="009356B3" w:rsidRPr="00D84669">
              <w:rPr>
                <w:noProof/>
                <w:webHidden/>
              </w:rPr>
              <w:t>5</w:t>
            </w:r>
            <w:r w:rsidR="000E0898" w:rsidRPr="00D84669">
              <w:rPr>
                <w:noProof/>
                <w:webHidden/>
              </w:rPr>
              <w:fldChar w:fldCharType="end"/>
            </w:r>
          </w:hyperlink>
        </w:p>
        <w:p w:rsidR="000E0898" w:rsidRPr="00D84669" w:rsidRDefault="00A84494">
          <w:pPr>
            <w:pStyle w:val="15"/>
            <w:rPr>
              <w:rFonts w:asciiTheme="minorHAnsi" w:eastAsiaTheme="minorEastAsia" w:hAnsiTheme="minorHAnsi" w:cstheme="minorBidi"/>
              <w:b w:val="0"/>
              <w:caps w:val="0"/>
              <w:noProof/>
              <w:sz w:val="22"/>
              <w:szCs w:val="22"/>
            </w:rPr>
          </w:pPr>
          <w:hyperlink w:anchor="_Toc25309030" w:history="1">
            <w:r w:rsidR="000E0898" w:rsidRPr="00D84669">
              <w:rPr>
                <w:rStyle w:val="af9"/>
                <w:noProof/>
                <w:color w:val="auto"/>
              </w:rPr>
              <w:t>Цели и задачи территориального планирования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_Toc25309030 \h </w:instrText>
            </w:r>
            <w:r w:rsidR="000E0898" w:rsidRPr="00D84669">
              <w:rPr>
                <w:noProof/>
                <w:webHidden/>
              </w:rPr>
            </w:r>
            <w:r w:rsidR="000E0898" w:rsidRPr="00D84669">
              <w:rPr>
                <w:noProof/>
                <w:webHidden/>
              </w:rPr>
              <w:fldChar w:fldCharType="separate"/>
            </w:r>
            <w:r w:rsidR="009356B3" w:rsidRPr="00D84669">
              <w:rPr>
                <w:noProof/>
                <w:webHidden/>
              </w:rPr>
              <w:t>9</w:t>
            </w:r>
            <w:r w:rsidR="000E0898" w:rsidRPr="00D84669">
              <w:rPr>
                <w:noProof/>
                <w:webHidden/>
              </w:rPr>
              <w:fldChar w:fldCharType="end"/>
            </w:r>
          </w:hyperlink>
        </w:p>
        <w:p w:rsidR="000E0898" w:rsidRPr="00D84669" w:rsidRDefault="00A84494">
          <w:pPr>
            <w:pStyle w:val="15"/>
            <w:rPr>
              <w:rFonts w:asciiTheme="minorHAnsi" w:eastAsiaTheme="minorEastAsia" w:hAnsiTheme="minorHAnsi" w:cstheme="minorBidi"/>
              <w:b w:val="0"/>
              <w:caps w:val="0"/>
              <w:noProof/>
              <w:sz w:val="22"/>
              <w:szCs w:val="22"/>
            </w:rPr>
          </w:pPr>
          <w:hyperlink w:anchor="_Toc25309031" w:history="1">
            <w:r w:rsidR="000E0898" w:rsidRPr="00D84669">
              <w:rPr>
                <w:rStyle w:val="af9"/>
                <w:noProof/>
                <w:color w:val="auto"/>
              </w:rPr>
              <w:t>ЧАСТЬ 1. Аналитические материалы по оценке современного использования территории муниципального образования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_Toc25309031 \h </w:instrText>
            </w:r>
            <w:r w:rsidR="000E0898" w:rsidRPr="00D84669">
              <w:rPr>
                <w:noProof/>
                <w:webHidden/>
              </w:rPr>
            </w:r>
            <w:r w:rsidR="000E0898" w:rsidRPr="00D84669">
              <w:rPr>
                <w:noProof/>
                <w:webHidden/>
              </w:rPr>
              <w:fldChar w:fldCharType="separate"/>
            </w:r>
            <w:r w:rsidR="009356B3" w:rsidRPr="00D84669">
              <w:rPr>
                <w:noProof/>
                <w:webHidden/>
              </w:rPr>
              <w:t>14</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32" w:history="1">
            <w:r w:rsidR="000E0898" w:rsidRPr="00D84669">
              <w:rPr>
                <w:rStyle w:val="af9"/>
                <w:noProof/>
                <w:snapToGrid w:val="0"/>
                <w:color w:val="auto"/>
                <w:w w:val="0"/>
              </w:rPr>
              <w:t>1.1.</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Административно-территориальное устройство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_Toc25309032 \h </w:instrText>
            </w:r>
            <w:r w:rsidR="000E0898" w:rsidRPr="00D84669">
              <w:rPr>
                <w:noProof/>
                <w:webHidden/>
              </w:rPr>
            </w:r>
            <w:r w:rsidR="000E0898" w:rsidRPr="00D84669">
              <w:rPr>
                <w:noProof/>
                <w:webHidden/>
              </w:rPr>
              <w:fldChar w:fldCharType="separate"/>
            </w:r>
            <w:r w:rsidR="009356B3" w:rsidRPr="00D84669">
              <w:rPr>
                <w:noProof/>
                <w:webHidden/>
              </w:rPr>
              <w:t>14</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33" w:history="1">
            <w:r w:rsidR="000E0898" w:rsidRPr="00D84669">
              <w:rPr>
                <w:rStyle w:val="af9"/>
                <w:noProof/>
                <w:snapToGrid w:val="0"/>
                <w:color w:val="auto"/>
                <w:w w:val="0"/>
              </w:rPr>
              <w:t>1.2.</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Историческая справка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_Toc25309033 \h </w:instrText>
            </w:r>
            <w:r w:rsidR="000E0898" w:rsidRPr="00D84669">
              <w:rPr>
                <w:noProof/>
                <w:webHidden/>
              </w:rPr>
            </w:r>
            <w:r w:rsidR="000E0898" w:rsidRPr="00D84669">
              <w:rPr>
                <w:noProof/>
                <w:webHidden/>
              </w:rPr>
              <w:fldChar w:fldCharType="separate"/>
            </w:r>
            <w:r w:rsidR="009356B3" w:rsidRPr="00D84669">
              <w:rPr>
                <w:noProof/>
                <w:webHidden/>
              </w:rPr>
              <w:t>14</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34" w:history="1">
            <w:r w:rsidR="000E0898" w:rsidRPr="00D84669">
              <w:rPr>
                <w:rStyle w:val="af9"/>
                <w:noProof/>
                <w:snapToGrid w:val="0"/>
                <w:color w:val="auto"/>
                <w:w w:val="0"/>
              </w:rPr>
              <w:t>1.3.</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Природно-ресурсный потенциал</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_Toc25309034 \h </w:instrText>
            </w:r>
            <w:r w:rsidR="000E0898" w:rsidRPr="00D84669">
              <w:rPr>
                <w:noProof/>
                <w:webHidden/>
              </w:rPr>
            </w:r>
            <w:r w:rsidR="000E0898" w:rsidRPr="00D84669">
              <w:rPr>
                <w:noProof/>
                <w:webHidden/>
              </w:rPr>
              <w:fldChar w:fldCharType="separate"/>
            </w:r>
            <w:r w:rsidR="009356B3" w:rsidRPr="00D84669">
              <w:rPr>
                <w:noProof/>
                <w:webHidden/>
              </w:rPr>
              <w:t>16</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35" w:history="1">
            <w:r w:rsidR="000E0898" w:rsidRPr="00D84669">
              <w:rPr>
                <w:rStyle w:val="af9"/>
                <w:noProof/>
                <w:color w:val="auto"/>
              </w:rPr>
              <w:t>1.3.1.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Климатическая характеристика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_Toc25309035 \h </w:instrText>
            </w:r>
            <w:r w:rsidR="000E0898" w:rsidRPr="00D84669">
              <w:rPr>
                <w:noProof/>
                <w:webHidden/>
              </w:rPr>
            </w:r>
            <w:r w:rsidR="000E0898" w:rsidRPr="00D84669">
              <w:rPr>
                <w:noProof/>
                <w:webHidden/>
              </w:rPr>
              <w:fldChar w:fldCharType="separate"/>
            </w:r>
            <w:r w:rsidR="009356B3" w:rsidRPr="00D84669">
              <w:rPr>
                <w:noProof/>
                <w:webHidden/>
              </w:rPr>
              <w:t>16</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36" w:history="1">
            <w:r w:rsidR="000E0898" w:rsidRPr="00D84669">
              <w:rPr>
                <w:rStyle w:val="af9"/>
                <w:noProof/>
                <w:color w:val="auto"/>
              </w:rPr>
              <w:t>1.3.2.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Гидрологическая характеристика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_Toc25309036 \h </w:instrText>
            </w:r>
            <w:r w:rsidR="000E0898" w:rsidRPr="00D84669">
              <w:rPr>
                <w:noProof/>
                <w:webHidden/>
              </w:rPr>
            </w:r>
            <w:r w:rsidR="000E0898" w:rsidRPr="00D84669">
              <w:rPr>
                <w:noProof/>
                <w:webHidden/>
              </w:rPr>
              <w:fldChar w:fldCharType="separate"/>
            </w:r>
            <w:r w:rsidR="009356B3" w:rsidRPr="00D84669">
              <w:rPr>
                <w:noProof/>
                <w:webHidden/>
              </w:rPr>
              <w:t>19</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37" w:history="1">
            <w:r w:rsidR="000E0898" w:rsidRPr="00D84669">
              <w:rPr>
                <w:rStyle w:val="af9"/>
                <w:noProof/>
                <w:color w:val="auto"/>
              </w:rPr>
              <w:t>1.3.3.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Рельеф</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_Toc25309037 \h </w:instrText>
            </w:r>
            <w:r w:rsidR="000E0898" w:rsidRPr="00D84669">
              <w:rPr>
                <w:noProof/>
                <w:webHidden/>
              </w:rPr>
            </w:r>
            <w:r w:rsidR="000E0898" w:rsidRPr="00D84669">
              <w:rPr>
                <w:noProof/>
                <w:webHidden/>
              </w:rPr>
              <w:fldChar w:fldCharType="separate"/>
            </w:r>
            <w:r w:rsidR="009356B3" w:rsidRPr="00D84669">
              <w:rPr>
                <w:noProof/>
                <w:webHidden/>
              </w:rPr>
              <w:t>20</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38" w:history="1">
            <w:r w:rsidR="000E0898" w:rsidRPr="00D84669">
              <w:rPr>
                <w:rStyle w:val="af9"/>
                <w:noProof/>
                <w:color w:val="auto"/>
              </w:rPr>
              <w:t>1.3.4.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Геологическое строение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_Toc25309038 \h </w:instrText>
            </w:r>
            <w:r w:rsidR="000E0898" w:rsidRPr="00D84669">
              <w:rPr>
                <w:noProof/>
                <w:webHidden/>
              </w:rPr>
            </w:r>
            <w:r w:rsidR="000E0898" w:rsidRPr="00D84669">
              <w:rPr>
                <w:noProof/>
                <w:webHidden/>
              </w:rPr>
              <w:fldChar w:fldCharType="separate"/>
            </w:r>
            <w:r w:rsidR="009356B3" w:rsidRPr="00D84669">
              <w:rPr>
                <w:noProof/>
                <w:webHidden/>
              </w:rPr>
              <w:t>21</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39" w:history="1">
            <w:r w:rsidR="000E0898" w:rsidRPr="00D84669">
              <w:rPr>
                <w:rStyle w:val="af9"/>
                <w:noProof/>
                <w:color w:val="auto"/>
              </w:rPr>
              <w:t>1.3.5.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Гидрогеология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_Toc25309039 \h </w:instrText>
            </w:r>
            <w:r w:rsidR="000E0898" w:rsidRPr="00D84669">
              <w:rPr>
                <w:noProof/>
                <w:webHidden/>
              </w:rPr>
            </w:r>
            <w:r w:rsidR="000E0898" w:rsidRPr="00D84669">
              <w:rPr>
                <w:noProof/>
                <w:webHidden/>
              </w:rPr>
              <w:fldChar w:fldCharType="separate"/>
            </w:r>
            <w:r w:rsidR="009356B3" w:rsidRPr="00D84669">
              <w:rPr>
                <w:noProof/>
                <w:webHidden/>
              </w:rPr>
              <w:t>23</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40" w:history="1">
            <w:r w:rsidR="000E0898" w:rsidRPr="00D84669">
              <w:rPr>
                <w:rStyle w:val="af9"/>
                <w:noProof/>
                <w:color w:val="auto"/>
              </w:rPr>
              <w:t>1.3.6.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Инженерно-геологические условия и комплексная оценка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_Toc25309040 \h </w:instrText>
            </w:r>
            <w:r w:rsidR="000E0898" w:rsidRPr="00D84669">
              <w:rPr>
                <w:noProof/>
                <w:webHidden/>
              </w:rPr>
            </w:r>
            <w:r w:rsidR="000E0898" w:rsidRPr="00D84669">
              <w:rPr>
                <w:noProof/>
                <w:webHidden/>
              </w:rPr>
              <w:fldChar w:fldCharType="separate"/>
            </w:r>
            <w:r w:rsidR="009356B3" w:rsidRPr="00D84669">
              <w:rPr>
                <w:noProof/>
                <w:webHidden/>
              </w:rPr>
              <w:t>24</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41" w:history="1">
            <w:r w:rsidR="000E0898" w:rsidRPr="00D84669">
              <w:rPr>
                <w:rStyle w:val="af9"/>
                <w:noProof/>
                <w:color w:val="auto"/>
              </w:rPr>
              <w:t>1.3.7.</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Минерально-сырьевые ресурсы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_Toc25309041 \h </w:instrText>
            </w:r>
            <w:r w:rsidR="000E0898" w:rsidRPr="00D84669">
              <w:rPr>
                <w:noProof/>
                <w:webHidden/>
              </w:rPr>
            </w:r>
            <w:r w:rsidR="000E0898" w:rsidRPr="00D84669">
              <w:rPr>
                <w:noProof/>
                <w:webHidden/>
              </w:rPr>
              <w:fldChar w:fldCharType="separate"/>
            </w:r>
            <w:r w:rsidR="009356B3" w:rsidRPr="00D84669">
              <w:rPr>
                <w:noProof/>
                <w:webHidden/>
              </w:rPr>
              <w:t>27</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42" w:history="1">
            <w:r w:rsidR="000E0898" w:rsidRPr="00D84669">
              <w:rPr>
                <w:rStyle w:val="af9"/>
                <w:noProof/>
                <w:color w:val="auto"/>
              </w:rPr>
              <w:t>1.3.8.</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Лесные ресурсы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_Toc25309042 \h </w:instrText>
            </w:r>
            <w:r w:rsidR="000E0898" w:rsidRPr="00D84669">
              <w:rPr>
                <w:noProof/>
                <w:webHidden/>
              </w:rPr>
            </w:r>
            <w:r w:rsidR="000E0898" w:rsidRPr="00D84669">
              <w:rPr>
                <w:noProof/>
                <w:webHidden/>
              </w:rPr>
              <w:fldChar w:fldCharType="separate"/>
            </w:r>
            <w:r w:rsidR="009356B3" w:rsidRPr="00D84669">
              <w:rPr>
                <w:noProof/>
                <w:webHidden/>
              </w:rPr>
              <w:t>28</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43" w:history="1">
            <w:r w:rsidR="000E0898" w:rsidRPr="00D84669">
              <w:rPr>
                <w:rStyle w:val="af9"/>
                <w:noProof/>
                <w:snapToGrid w:val="0"/>
                <w:color w:val="auto"/>
                <w:w w:val="0"/>
              </w:rPr>
              <w:t>1.4.</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Планировочная структура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_Toc25309043 \h </w:instrText>
            </w:r>
            <w:r w:rsidR="000E0898" w:rsidRPr="00D84669">
              <w:rPr>
                <w:noProof/>
                <w:webHidden/>
              </w:rPr>
            </w:r>
            <w:r w:rsidR="000E0898" w:rsidRPr="00D84669">
              <w:rPr>
                <w:noProof/>
                <w:webHidden/>
              </w:rPr>
              <w:fldChar w:fldCharType="separate"/>
            </w:r>
            <w:r w:rsidR="009356B3" w:rsidRPr="00D84669">
              <w:rPr>
                <w:noProof/>
                <w:webHidden/>
              </w:rPr>
              <w:t>32</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44" w:history="1">
            <w:r w:rsidR="000E0898" w:rsidRPr="00D84669">
              <w:rPr>
                <w:rStyle w:val="af9"/>
                <w:noProof/>
                <w:color w:val="auto"/>
              </w:rPr>
              <w:t>1.4.1.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Планировочная структура муниципального образования «Городской округ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_Toc25309044 \h </w:instrText>
            </w:r>
            <w:r w:rsidR="000E0898" w:rsidRPr="00D84669">
              <w:rPr>
                <w:noProof/>
                <w:webHidden/>
              </w:rPr>
            </w:r>
            <w:r w:rsidR="000E0898" w:rsidRPr="00D84669">
              <w:rPr>
                <w:noProof/>
                <w:webHidden/>
              </w:rPr>
              <w:fldChar w:fldCharType="separate"/>
            </w:r>
            <w:r w:rsidR="009356B3" w:rsidRPr="00D84669">
              <w:rPr>
                <w:noProof/>
                <w:webHidden/>
              </w:rPr>
              <w:t>32</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45" w:history="1">
            <w:r w:rsidR="000E0898" w:rsidRPr="00D84669">
              <w:rPr>
                <w:rStyle w:val="af9"/>
                <w:noProof/>
                <w:color w:val="auto"/>
              </w:rPr>
              <w:t>1.4.2.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Функциональное использование муниципального образования «Городской округ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_Toc25309045 \h </w:instrText>
            </w:r>
            <w:r w:rsidR="000E0898" w:rsidRPr="00D84669">
              <w:rPr>
                <w:noProof/>
                <w:webHidden/>
              </w:rPr>
            </w:r>
            <w:r w:rsidR="000E0898" w:rsidRPr="00D84669">
              <w:rPr>
                <w:noProof/>
                <w:webHidden/>
              </w:rPr>
              <w:fldChar w:fldCharType="separate"/>
            </w:r>
            <w:r w:rsidR="009356B3" w:rsidRPr="00D84669">
              <w:rPr>
                <w:noProof/>
                <w:webHidden/>
              </w:rPr>
              <w:t>33</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46" w:history="1">
            <w:r w:rsidR="000E0898" w:rsidRPr="00D84669">
              <w:rPr>
                <w:rStyle w:val="af9"/>
                <w:noProof/>
                <w:color w:val="auto"/>
              </w:rPr>
              <w:t>1.4.3.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Планировочная структура и функциональное использование населенных пунктов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_Toc25309046 \h </w:instrText>
            </w:r>
            <w:r w:rsidR="000E0898" w:rsidRPr="00D84669">
              <w:rPr>
                <w:noProof/>
                <w:webHidden/>
              </w:rPr>
            </w:r>
            <w:r w:rsidR="000E0898" w:rsidRPr="00D84669">
              <w:rPr>
                <w:noProof/>
                <w:webHidden/>
              </w:rPr>
              <w:fldChar w:fldCharType="separate"/>
            </w:r>
            <w:r w:rsidR="009356B3" w:rsidRPr="00D84669">
              <w:rPr>
                <w:noProof/>
                <w:webHidden/>
              </w:rPr>
              <w:t>34</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47" w:history="1">
            <w:r w:rsidR="000E0898" w:rsidRPr="00D84669">
              <w:rPr>
                <w:rStyle w:val="af9"/>
                <w:noProof/>
                <w:color w:val="auto"/>
              </w:rPr>
              <w:t>1.4.4.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Структура земельного фонда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_Toc25309047 \h </w:instrText>
            </w:r>
            <w:r w:rsidR="000E0898" w:rsidRPr="00D84669">
              <w:rPr>
                <w:noProof/>
                <w:webHidden/>
              </w:rPr>
            </w:r>
            <w:r w:rsidR="000E0898" w:rsidRPr="00D84669">
              <w:rPr>
                <w:noProof/>
                <w:webHidden/>
              </w:rPr>
              <w:fldChar w:fldCharType="separate"/>
            </w:r>
            <w:r w:rsidR="009356B3" w:rsidRPr="00D84669">
              <w:rPr>
                <w:noProof/>
                <w:webHidden/>
              </w:rPr>
              <w:t>37</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48" w:history="1">
            <w:r w:rsidR="000E0898" w:rsidRPr="00D84669">
              <w:rPr>
                <w:rStyle w:val="af9"/>
                <w:noProof/>
                <w:color w:val="auto"/>
              </w:rPr>
              <w:t>1.4.5.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Зоны с особыми условиями использования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_Toc25309048 \h </w:instrText>
            </w:r>
            <w:r w:rsidR="000E0898" w:rsidRPr="00D84669">
              <w:rPr>
                <w:noProof/>
                <w:webHidden/>
              </w:rPr>
            </w:r>
            <w:r w:rsidR="000E0898" w:rsidRPr="00D84669">
              <w:rPr>
                <w:noProof/>
                <w:webHidden/>
              </w:rPr>
              <w:fldChar w:fldCharType="separate"/>
            </w:r>
            <w:r w:rsidR="009356B3" w:rsidRPr="00D84669">
              <w:rPr>
                <w:noProof/>
                <w:webHidden/>
              </w:rPr>
              <w:t>39</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49" w:history="1">
            <w:r w:rsidR="000E0898" w:rsidRPr="00D84669">
              <w:rPr>
                <w:rStyle w:val="af9"/>
                <w:noProof/>
                <w:color w:val="auto"/>
              </w:rPr>
              <w:t>1.4.6.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Объекты культурного наследия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_Toc25309049 \h </w:instrText>
            </w:r>
            <w:r w:rsidR="000E0898" w:rsidRPr="00D84669">
              <w:rPr>
                <w:noProof/>
                <w:webHidden/>
              </w:rPr>
            </w:r>
            <w:r w:rsidR="000E0898" w:rsidRPr="00D84669">
              <w:rPr>
                <w:noProof/>
                <w:webHidden/>
              </w:rPr>
              <w:fldChar w:fldCharType="separate"/>
            </w:r>
            <w:r w:rsidR="009356B3" w:rsidRPr="00D84669">
              <w:rPr>
                <w:noProof/>
                <w:webHidden/>
              </w:rPr>
              <w:t>54</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50" w:history="1">
            <w:r w:rsidR="000E0898" w:rsidRPr="00D84669">
              <w:rPr>
                <w:rStyle w:val="af9"/>
                <w:noProof/>
                <w:snapToGrid w:val="0"/>
                <w:color w:val="auto"/>
                <w:w w:val="0"/>
              </w:rPr>
              <w:t>1.5.</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Численность населения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_Toc25309050 \h </w:instrText>
            </w:r>
            <w:r w:rsidR="000E0898" w:rsidRPr="00D84669">
              <w:rPr>
                <w:noProof/>
                <w:webHidden/>
              </w:rPr>
            </w:r>
            <w:r w:rsidR="000E0898" w:rsidRPr="00D84669">
              <w:rPr>
                <w:noProof/>
                <w:webHidden/>
              </w:rPr>
              <w:fldChar w:fldCharType="separate"/>
            </w:r>
            <w:r w:rsidR="009356B3" w:rsidRPr="00D84669">
              <w:rPr>
                <w:noProof/>
                <w:webHidden/>
              </w:rPr>
              <w:t>56</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51" w:history="1">
            <w:r w:rsidR="000E0898" w:rsidRPr="00D84669">
              <w:rPr>
                <w:rStyle w:val="af9"/>
                <w:noProof/>
                <w:snapToGrid w:val="0"/>
                <w:color w:val="auto"/>
                <w:w w:val="0"/>
              </w:rPr>
              <w:t>1.6.</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Социальное обслуживание населения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_Toc25309051 \h </w:instrText>
            </w:r>
            <w:r w:rsidR="000E0898" w:rsidRPr="00D84669">
              <w:rPr>
                <w:noProof/>
                <w:webHidden/>
              </w:rPr>
            </w:r>
            <w:r w:rsidR="000E0898" w:rsidRPr="00D84669">
              <w:rPr>
                <w:noProof/>
                <w:webHidden/>
              </w:rPr>
              <w:fldChar w:fldCharType="separate"/>
            </w:r>
            <w:r w:rsidR="009356B3" w:rsidRPr="00D84669">
              <w:rPr>
                <w:noProof/>
                <w:webHidden/>
              </w:rPr>
              <w:t>61</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52" w:history="1">
            <w:r w:rsidR="000E0898" w:rsidRPr="00D84669">
              <w:rPr>
                <w:rStyle w:val="af9"/>
                <w:noProof/>
                <w:color w:val="auto"/>
              </w:rPr>
              <w:t>1.6.1.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Объекты социальной инфраструктуры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_Toc25309052 \h </w:instrText>
            </w:r>
            <w:r w:rsidR="000E0898" w:rsidRPr="00D84669">
              <w:rPr>
                <w:noProof/>
                <w:webHidden/>
              </w:rPr>
            </w:r>
            <w:r w:rsidR="000E0898" w:rsidRPr="00D84669">
              <w:rPr>
                <w:noProof/>
                <w:webHidden/>
              </w:rPr>
              <w:fldChar w:fldCharType="separate"/>
            </w:r>
            <w:r w:rsidR="009356B3" w:rsidRPr="00D84669">
              <w:rPr>
                <w:noProof/>
                <w:webHidden/>
              </w:rPr>
              <w:t>61</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53" w:history="1">
            <w:r w:rsidR="000E0898" w:rsidRPr="00D84669">
              <w:rPr>
                <w:rStyle w:val="af9"/>
                <w:noProof/>
                <w:color w:val="auto"/>
              </w:rPr>
              <w:t>1.6.2.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Жилищный фонд</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_Toc25309053 \h </w:instrText>
            </w:r>
            <w:r w:rsidR="000E0898" w:rsidRPr="00D84669">
              <w:rPr>
                <w:noProof/>
                <w:webHidden/>
              </w:rPr>
            </w:r>
            <w:r w:rsidR="000E0898" w:rsidRPr="00D84669">
              <w:rPr>
                <w:noProof/>
                <w:webHidden/>
              </w:rPr>
              <w:fldChar w:fldCharType="separate"/>
            </w:r>
            <w:r w:rsidR="009356B3" w:rsidRPr="00D84669">
              <w:rPr>
                <w:noProof/>
                <w:webHidden/>
              </w:rPr>
              <w:t>77</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54" w:history="1">
            <w:r w:rsidR="000E0898" w:rsidRPr="00D84669">
              <w:rPr>
                <w:rStyle w:val="af9"/>
                <w:noProof/>
                <w:color w:val="auto"/>
              </w:rPr>
              <w:t>1.6.3.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Сельское хозяйство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_Toc25309054 \h </w:instrText>
            </w:r>
            <w:r w:rsidR="000E0898" w:rsidRPr="00D84669">
              <w:rPr>
                <w:noProof/>
                <w:webHidden/>
              </w:rPr>
            </w:r>
            <w:r w:rsidR="000E0898" w:rsidRPr="00D84669">
              <w:rPr>
                <w:noProof/>
                <w:webHidden/>
              </w:rPr>
              <w:fldChar w:fldCharType="separate"/>
            </w:r>
            <w:r w:rsidR="009356B3" w:rsidRPr="00D84669">
              <w:rPr>
                <w:noProof/>
                <w:webHidden/>
              </w:rPr>
              <w:t>79</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55" w:history="1">
            <w:r w:rsidR="000E0898" w:rsidRPr="00D84669">
              <w:rPr>
                <w:rStyle w:val="af9"/>
                <w:noProof/>
                <w:color w:val="auto"/>
              </w:rPr>
              <w:t>1.6.4.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Малый и средний бизнес</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_Toc25309055 \h </w:instrText>
            </w:r>
            <w:r w:rsidR="000E0898" w:rsidRPr="00D84669">
              <w:rPr>
                <w:noProof/>
                <w:webHidden/>
              </w:rPr>
            </w:r>
            <w:r w:rsidR="000E0898" w:rsidRPr="00D84669">
              <w:rPr>
                <w:noProof/>
                <w:webHidden/>
              </w:rPr>
              <w:fldChar w:fldCharType="separate"/>
            </w:r>
            <w:r w:rsidR="009356B3" w:rsidRPr="00D84669">
              <w:rPr>
                <w:noProof/>
                <w:webHidden/>
              </w:rPr>
              <w:t>79</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56" w:history="1">
            <w:r w:rsidR="000E0898" w:rsidRPr="00D84669">
              <w:rPr>
                <w:rStyle w:val="af9"/>
                <w:noProof/>
                <w:color w:val="auto"/>
              </w:rPr>
              <w:t>1.6.5.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Туризм</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_Toc25309056 \h </w:instrText>
            </w:r>
            <w:r w:rsidR="000E0898" w:rsidRPr="00D84669">
              <w:rPr>
                <w:noProof/>
                <w:webHidden/>
              </w:rPr>
            </w:r>
            <w:r w:rsidR="000E0898" w:rsidRPr="00D84669">
              <w:rPr>
                <w:noProof/>
                <w:webHidden/>
              </w:rPr>
              <w:fldChar w:fldCharType="separate"/>
            </w:r>
            <w:r w:rsidR="009356B3" w:rsidRPr="00D84669">
              <w:rPr>
                <w:noProof/>
                <w:webHidden/>
              </w:rPr>
              <w:t>81</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57" w:history="1">
            <w:r w:rsidR="000E0898" w:rsidRPr="00D84669">
              <w:rPr>
                <w:rStyle w:val="af9"/>
                <w:noProof/>
                <w:color w:val="auto"/>
              </w:rPr>
              <w:t>1.6.6.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Общий анализ экономического развития городского округа Похвистнево. Инвестиционные площадки.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_Toc25309057 \h </w:instrText>
            </w:r>
            <w:r w:rsidR="000E0898" w:rsidRPr="00D84669">
              <w:rPr>
                <w:noProof/>
                <w:webHidden/>
              </w:rPr>
            </w:r>
            <w:r w:rsidR="000E0898" w:rsidRPr="00D84669">
              <w:rPr>
                <w:noProof/>
                <w:webHidden/>
              </w:rPr>
              <w:fldChar w:fldCharType="separate"/>
            </w:r>
            <w:r w:rsidR="009356B3" w:rsidRPr="00D84669">
              <w:rPr>
                <w:noProof/>
                <w:webHidden/>
              </w:rPr>
              <w:t>82</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58" w:history="1">
            <w:r w:rsidR="000E0898" w:rsidRPr="00D84669">
              <w:rPr>
                <w:rStyle w:val="af9"/>
                <w:noProof/>
                <w:snapToGrid w:val="0"/>
                <w:color w:val="auto"/>
                <w:w w:val="0"/>
              </w:rPr>
              <w:t>1.7.</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Транспортная инфраструктура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_Toc25309058 \h </w:instrText>
            </w:r>
            <w:r w:rsidR="000E0898" w:rsidRPr="00D84669">
              <w:rPr>
                <w:noProof/>
                <w:webHidden/>
              </w:rPr>
            </w:r>
            <w:r w:rsidR="000E0898" w:rsidRPr="00D84669">
              <w:rPr>
                <w:noProof/>
                <w:webHidden/>
              </w:rPr>
              <w:fldChar w:fldCharType="separate"/>
            </w:r>
            <w:r w:rsidR="009356B3" w:rsidRPr="00D84669">
              <w:rPr>
                <w:noProof/>
                <w:webHidden/>
              </w:rPr>
              <w:t>86</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59" w:history="1">
            <w:r w:rsidR="000E0898" w:rsidRPr="00D84669">
              <w:rPr>
                <w:rStyle w:val="af9"/>
                <w:noProof/>
                <w:color w:val="auto"/>
              </w:rPr>
              <w:t>1.7.1.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Внешний транспорт</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_Toc25309059 \h </w:instrText>
            </w:r>
            <w:r w:rsidR="000E0898" w:rsidRPr="00D84669">
              <w:rPr>
                <w:noProof/>
                <w:webHidden/>
              </w:rPr>
            </w:r>
            <w:r w:rsidR="000E0898" w:rsidRPr="00D84669">
              <w:rPr>
                <w:noProof/>
                <w:webHidden/>
              </w:rPr>
              <w:fldChar w:fldCharType="separate"/>
            </w:r>
            <w:r w:rsidR="009356B3" w:rsidRPr="00D84669">
              <w:rPr>
                <w:noProof/>
                <w:webHidden/>
              </w:rPr>
              <w:t>87</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60" w:history="1">
            <w:r w:rsidR="000E0898" w:rsidRPr="00D84669">
              <w:rPr>
                <w:rStyle w:val="af9"/>
                <w:noProof/>
                <w:color w:val="auto"/>
              </w:rPr>
              <w:t>1.7.2.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Улично-дорожная сеть</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_Toc25309060 \h </w:instrText>
            </w:r>
            <w:r w:rsidR="000E0898" w:rsidRPr="00D84669">
              <w:rPr>
                <w:noProof/>
                <w:webHidden/>
              </w:rPr>
            </w:r>
            <w:r w:rsidR="000E0898" w:rsidRPr="00D84669">
              <w:rPr>
                <w:noProof/>
                <w:webHidden/>
              </w:rPr>
              <w:fldChar w:fldCharType="separate"/>
            </w:r>
            <w:r w:rsidR="009356B3" w:rsidRPr="00D84669">
              <w:rPr>
                <w:noProof/>
                <w:webHidden/>
              </w:rPr>
              <w:t>91</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61" w:history="1">
            <w:r w:rsidR="000E0898" w:rsidRPr="00D84669">
              <w:rPr>
                <w:rStyle w:val="af9"/>
                <w:noProof/>
                <w:snapToGrid w:val="0"/>
                <w:color w:val="auto"/>
                <w:w w:val="0"/>
              </w:rPr>
              <w:t>1.8.</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Инженерная инфраструктура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_Toc25309061 \h </w:instrText>
            </w:r>
            <w:r w:rsidR="000E0898" w:rsidRPr="00D84669">
              <w:rPr>
                <w:noProof/>
                <w:webHidden/>
              </w:rPr>
            </w:r>
            <w:r w:rsidR="000E0898" w:rsidRPr="00D84669">
              <w:rPr>
                <w:noProof/>
                <w:webHidden/>
              </w:rPr>
              <w:fldChar w:fldCharType="separate"/>
            </w:r>
            <w:r w:rsidR="009356B3" w:rsidRPr="00D84669">
              <w:rPr>
                <w:noProof/>
                <w:webHidden/>
              </w:rPr>
              <w:t>97</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62" w:history="1">
            <w:r w:rsidR="000E0898" w:rsidRPr="00D84669">
              <w:rPr>
                <w:rStyle w:val="af9"/>
                <w:noProof/>
                <w:color w:val="auto"/>
              </w:rPr>
              <w:t>1.8.1.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Водоснабжение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_Toc25309062 \h </w:instrText>
            </w:r>
            <w:r w:rsidR="000E0898" w:rsidRPr="00D84669">
              <w:rPr>
                <w:noProof/>
                <w:webHidden/>
              </w:rPr>
            </w:r>
            <w:r w:rsidR="000E0898" w:rsidRPr="00D84669">
              <w:rPr>
                <w:noProof/>
                <w:webHidden/>
              </w:rPr>
              <w:fldChar w:fldCharType="separate"/>
            </w:r>
            <w:r w:rsidR="009356B3" w:rsidRPr="00D84669">
              <w:rPr>
                <w:noProof/>
                <w:webHidden/>
              </w:rPr>
              <w:t>97</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63" w:history="1">
            <w:r w:rsidR="000E0898" w:rsidRPr="00D84669">
              <w:rPr>
                <w:rStyle w:val="af9"/>
                <w:noProof/>
                <w:color w:val="auto"/>
              </w:rPr>
              <w:t>1.8.2.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Водоотведение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_Toc25309063 \h </w:instrText>
            </w:r>
            <w:r w:rsidR="000E0898" w:rsidRPr="00D84669">
              <w:rPr>
                <w:noProof/>
                <w:webHidden/>
              </w:rPr>
            </w:r>
            <w:r w:rsidR="000E0898" w:rsidRPr="00D84669">
              <w:rPr>
                <w:noProof/>
                <w:webHidden/>
              </w:rPr>
              <w:fldChar w:fldCharType="separate"/>
            </w:r>
            <w:r w:rsidR="009356B3" w:rsidRPr="00D84669">
              <w:rPr>
                <w:noProof/>
                <w:webHidden/>
              </w:rPr>
              <w:t>106</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64" w:history="1">
            <w:r w:rsidR="000E0898" w:rsidRPr="00D84669">
              <w:rPr>
                <w:rStyle w:val="af9"/>
                <w:noProof/>
                <w:color w:val="auto"/>
              </w:rPr>
              <w:t>1.8.3.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Энергоснабжение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_Toc25309064 \h </w:instrText>
            </w:r>
            <w:r w:rsidR="000E0898" w:rsidRPr="00D84669">
              <w:rPr>
                <w:noProof/>
                <w:webHidden/>
              </w:rPr>
            </w:r>
            <w:r w:rsidR="000E0898" w:rsidRPr="00D84669">
              <w:rPr>
                <w:noProof/>
                <w:webHidden/>
              </w:rPr>
              <w:fldChar w:fldCharType="separate"/>
            </w:r>
            <w:r w:rsidR="009356B3" w:rsidRPr="00D84669">
              <w:rPr>
                <w:noProof/>
                <w:webHidden/>
              </w:rPr>
              <w:t>109</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65" w:history="1">
            <w:r w:rsidR="000E0898" w:rsidRPr="00D84669">
              <w:rPr>
                <w:rStyle w:val="af9"/>
                <w:noProof/>
                <w:color w:val="auto"/>
              </w:rPr>
              <w:t>1.8.4.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Теплоснабжение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_Toc25309065 \h </w:instrText>
            </w:r>
            <w:r w:rsidR="000E0898" w:rsidRPr="00D84669">
              <w:rPr>
                <w:noProof/>
                <w:webHidden/>
              </w:rPr>
            </w:r>
            <w:r w:rsidR="000E0898" w:rsidRPr="00D84669">
              <w:rPr>
                <w:noProof/>
                <w:webHidden/>
              </w:rPr>
              <w:fldChar w:fldCharType="separate"/>
            </w:r>
            <w:r w:rsidR="009356B3" w:rsidRPr="00D84669">
              <w:rPr>
                <w:noProof/>
                <w:webHidden/>
              </w:rPr>
              <w:t>113</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66" w:history="1">
            <w:r w:rsidR="000E0898" w:rsidRPr="00D84669">
              <w:rPr>
                <w:rStyle w:val="af9"/>
                <w:noProof/>
                <w:color w:val="auto"/>
              </w:rPr>
              <w:t>1.8.5.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Газоснабжение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_Toc25309066 \h </w:instrText>
            </w:r>
            <w:r w:rsidR="000E0898" w:rsidRPr="00D84669">
              <w:rPr>
                <w:noProof/>
                <w:webHidden/>
              </w:rPr>
            </w:r>
            <w:r w:rsidR="000E0898" w:rsidRPr="00D84669">
              <w:rPr>
                <w:noProof/>
                <w:webHidden/>
              </w:rPr>
              <w:fldChar w:fldCharType="separate"/>
            </w:r>
            <w:r w:rsidR="009356B3" w:rsidRPr="00D84669">
              <w:rPr>
                <w:noProof/>
                <w:webHidden/>
              </w:rPr>
              <w:t>119</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67" w:history="1">
            <w:r w:rsidR="000E0898" w:rsidRPr="00D84669">
              <w:rPr>
                <w:rStyle w:val="af9"/>
                <w:noProof/>
                <w:color w:val="auto"/>
              </w:rPr>
              <w:t>1.8.6.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Объекты информатики и связи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_Toc25309067 \h </w:instrText>
            </w:r>
            <w:r w:rsidR="000E0898" w:rsidRPr="00D84669">
              <w:rPr>
                <w:noProof/>
                <w:webHidden/>
              </w:rPr>
            </w:r>
            <w:r w:rsidR="000E0898" w:rsidRPr="00D84669">
              <w:rPr>
                <w:noProof/>
                <w:webHidden/>
              </w:rPr>
              <w:fldChar w:fldCharType="separate"/>
            </w:r>
            <w:r w:rsidR="009356B3" w:rsidRPr="00D84669">
              <w:rPr>
                <w:noProof/>
                <w:webHidden/>
              </w:rPr>
              <w:t>122</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68" w:history="1">
            <w:r w:rsidR="000E0898" w:rsidRPr="00D84669">
              <w:rPr>
                <w:rStyle w:val="af9"/>
                <w:noProof/>
                <w:snapToGrid w:val="0"/>
                <w:color w:val="auto"/>
                <w:w w:val="0"/>
              </w:rPr>
              <w:t>1.9.</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Благоустройство и озеленение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_Toc25309068 \h </w:instrText>
            </w:r>
            <w:r w:rsidR="000E0898" w:rsidRPr="00D84669">
              <w:rPr>
                <w:noProof/>
                <w:webHidden/>
              </w:rPr>
            </w:r>
            <w:r w:rsidR="000E0898" w:rsidRPr="00D84669">
              <w:rPr>
                <w:noProof/>
                <w:webHidden/>
              </w:rPr>
              <w:fldChar w:fldCharType="separate"/>
            </w:r>
            <w:r w:rsidR="009356B3" w:rsidRPr="00D84669">
              <w:rPr>
                <w:noProof/>
                <w:webHidden/>
              </w:rPr>
              <w:t>122</w:t>
            </w:r>
            <w:r w:rsidR="000E0898" w:rsidRPr="00D84669">
              <w:rPr>
                <w:noProof/>
                <w:webHidden/>
              </w:rPr>
              <w:fldChar w:fldCharType="end"/>
            </w:r>
          </w:hyperlink>
        </w:p>
        <w:p w:rsidR="000E0898" w:rsidRPr="00D84669" w:rsidRDefault="00A84494">
          <w:pPr>
            <w:pStyle w:val="15"/>
            <w:rPr>
              <w:rFonts w:asciiTheme="minorHAnsi" w:eastAsiaTheme="minorEastAsia" w:hAnsiTheme="minorHAnsi" w:cstheme="minorBidi"/>
              <w:b w:val="0"/>
              <w:caps w:val="0"/>
              <w:noProof/>
              <w:sz w:val="22"/>
              <w:szCs w:val="22"/>
            </w:rPr>
          </w:pPr>
          <w:hyperlink w:anchor="_Toc25309069" w:history="1">
            <w:r w:rsidR="000E0898" w:rsidRPr="00D84669">
              <w:rPr>
                <w:rStyle w:val="af9"/>
                <w:noProof/>
                <w:color w:val="auto"/>
              </w:rPr>
              <w:t>2.</w:t>
            </w:r>
            <w:r w:rsidR="000E0898" w:rsidRPr="00D84669">
              <w:rPr>
                <w:rFonts w:asciiTheme="minorHAnsi" w:eastAsiaTheme="minorEastAsia" w:hAnsiTheme="minorHAnsi" w:cstheme="minorBidi"/>
                <w:b w:val="0"/>
                <w:caps w:val="0"/>
                <w:noProof/>
                <w:sz w:val="22"/>
                <w:szCs w:val="22"/>
              </w:rPr>
              <w:tab/>
            </w:r>
            <w:r w:rsidR="000E0898" w:rsidRPr="00D84669">
              <w:rPr>
                <w:rStyle w:val="af9"/>
                <w:noProof/>
                <w:color w:val="auto"/>
              </w:rPr>
              <w:t>Часть II. ОБОСНОВАНИЕ ВАРИАНТОВ РЕШЕНИЯ ЗАДАЧ ТЕРРИТОРИАЛЬНОГО ПЛАНИРОВАНИЯ И ПРЕДЛОЖЕНИЯ ПО ТЕРРИТОРИАЛЬНОМУ ПЛАНИРОВАНИЮ</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_Toc25309069 \h </w:instrText>
            </w:r>
            <w:r w:rsidR="000E0898" w:rsidRPr="00D84669">
              <w:rPr>
                <w:noProof/>
                <w:webHidden/>
              </w:rPr>
            </w:r>
            <w:r w:rsidR="000E0898" w:rsidRPr="00D84669">
              <w:rPr>
                <w:noProof/>
                <w:webHidden/>
              </w:rPr>
              <w:fldChar w:fldCharType="separate"/>
            </w:r>
            <w:r w:rsidR="009356B3" w:rsidRPr="00D84669">
              <w:rPr>
                <w:noProof/>
                <w:webHidden/>
              </w:rPr>
              <w:t>124</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0" w:history="1">
            <w:r w:rsidR="000E0898" w:rsidRPr="00D84669">
              <w:rPr>
                <w:rStyle w:val="af9"/>
                <w:noProof/>
                <w:snapToGrid w:val="0"/>
                <w:color w:val="auto"/>
                <w:w w:val="0"/>
              </w:rPr>
              <w:t>2.1.</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Общее направление развития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_Toc25309070 \h </w:instrText>
            </w:r>
            <w:r w:rsidR="000E0898" w:rsidRPr="00D84669">
              <w:rPr>
                <w:noProof/>
                <w:webHidden/>
              </w:rPr>
            </w:r>
            <w:r w:rsidR="000E0898" w:rsidRPr="00D84669">
              <w:rPr>
                <w:noProof/>
                <w:webHidden/>
              </w:rPr>
              <w:fldChar w:fldCharType="separate"/>
            </w:r>
            <w:r w:rsidR="009356B3" w:rsidRPr="00D84669">
              <w:rPr>
                <w:noProof/>
                <w:webHidden/>
              </w:rPr>
              <w:t>124</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1" w:history="1">
            <w:r w:rsidR="000E0898" w:rsidRPr="00D84669">
              <w:rPr>
                <w:rStyle w:val="af9"/>
                <w:noProof/>
                <w:snapToGrid w:val="0"/>
                <w:color w:val="auto"/>
                <w:w w:val="0"/>
              </w:rPr>
              <w:t>2.2.</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Прогноз динамики численности и трудовой занятости населения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_Toc25309071 \h </w:instrText>
            </w:r>
            <w:r w:rsidR="000E0898" w:rsidRPr="00D84669">
              <w:rPr>
                <w:noProof/>
                <w:webHidden/>
              </w:rPr>
            </w:r>
            <w:r w:rsidR="000E0898" w:rsidRPr="00D84669">
              <w:rPr>
                <w:noProof/>
                <w:webHidden/>
              </w:rPr>
              <w:fldChar w:fldCharType="separate"/>
            </w:r>
            <w:r w:rsidR="009356B3" w:rsidRPr="00D84669">
              <w:rPr>
                <w:noProof/>
                <w:webHidden/>
              </w:rPr>
              <w:t>127</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2" w:history="1">
            <w:r w:rsidR="000E0898" w:rsidRPr="00D84669">
              <w:rPr>
                <w:rStyle w:val="af9"/>
                <w:noProof/>
                <w:snapToGrid w:val="0"/>
                <w:color w:val="auto"/>
                <w:w w:val="0"/>
              </w:rPr>
              <w:t>2.3.</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Жилищное строительство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_Toc25309072 \h </w:instrText>
            </w:r>
            <w:r w:rsidR="000E0898" w:rsidRPr="00D84669">
              <w:rPr>
                <w:noProof/>
                <w:webHidden/>
              </w:rPr>
            </w:r>
            <w:r w:rsidR="000E0898" w:rsidRPr="00D84669">
              <w:rPr>
                <w:noProof/>
                <w:webHidden/>
              </w:rPr>
              <w:fldChar w:fldCharType="separate"/>
            </w:r>
            <w:r w:rsidR="009356B3" w:rsidRPr="00D84669">
              <w:rPr>
                <w:noProof/>
                <w:webHidden/>
              </w:rPr>
              <w:t>129</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3" w:history="1">
            <w:r w:rsidR="000E0898" w:rsidRPr="00D84669">
              <w:rPr>
                <w:rStyle w:val="af9"/>
                <w:noProof/>
                <w:snapToGrid w:val="0"/>
                <w:color w:val="auto"/>
                <w:w w:val="0"/>
              </w:rPr>
              <w:t>2.4.</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Объекты социальной инфраструктуры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_Toc25309073 \h </w:instrText>
            </w:r>
            <w:r w:rsidR="000E0898" w:rsidRPr="00D84669">
              <w:rPr>
                <w:noProof/>
                <w:webHidden/>
              </w:rPr>
            </w:r>
            <w:r w:rsidR="000E0898" w:rsidRPr="00D84669">
              <w:rPr>
                <w:noProof/>
                <w:webHidden/>
              </w:rPr>
              <w:fldChar w:fldCharType="separate"/>
            </w:r>
            <w:r w:rsidR="009356B3" w:rsidRPr="00D84669">
              <w:rPr>
                <w:noProof/>
                <w:webHidden/>
              </w:rPr>
              <w:t>130</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4" w:history="1">
            <w:r w:rsidR="000E0898" w:rsidRPr="00D84669">
              <w:rPr>
                <w:rStyle w:val="af9"/>
                <w:noProof/>
                <w:snapToGrid w:val="0"/>
                <w:color w:val="auto"/>
                <w:w w:val="0"/>
              </w:rPr>
              <w:t>2.5.</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Перспективы экономического развития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_Toc25309074 \h </w:instrText>
            </w:r>
            <w:r w:rsidR="000E0898" w:rsidRPr="00D84669">
              <w:rPr>
                <w:noProof/>
                <w:webHidden/>
              </w:rPr>
            </w:r>
            <w:r w:rsidR="000E0898" w:rsidRPr="00D84669">
              <w:rPr>
                <w:noProof/>
                <w:webHidden/>
              </w:rPr>
              <w:fldChar w:fldCharType="separate"/>
            </w:r>
            <w:r w:rsidR="009356B3" w:rsidRPr="00D84669">
              <w:rPr>
                <w:noProof/>
                <w:webHidden/>
              </w:rPr>
              <w:t>138</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5" w:history="1">
            <w:r w:rsidR="000E0898" w:rsidRPr="00D84669">
              <w:rPr>
                <w:rStyle w:val="af9"/>
                <w:noProof/>
                <w:snapToGrid w:val="0"/>
                <w:color w:val="auto"/>
                <w:w w:val="0"/>
              </w:rPr>
              <w:t>2.6.</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Развитие планировочной структуры и функциональное зонирование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_Toc25309075 \h </w:instrText>
            </w:r>
            <w:r w:rsidR="000E0898" w:rsidRPr="00D84669">
              <w:rPr>
                <w:noProof/>
                <w:webHidden/>
              </w:rPr>
            </w:r>
            <w:r w:rsidR="000E0898" w:rsidRPr="00D84669">
              <w:rPr>
                <w:noProof/>
                <w:webHidden/>
              </w:rPr>
              <w:fldChar w:fldCharType="separate"/>
            </w:r>
            <w:r w:rsidR="009356B3" w:rsidRPr="00D84669">
              <w:rPr>
                <w:noProof/>
                <w:webHidden/>
              </w:rPr>
              <w:t>142</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76" w:history="1">
            <w:r w:rsidR="000E0898" w:rsidRPr="00D84669">
              <w:rPr>
                <w:rStyle w:val="af9"/>
                <w:noProof/>
                <w:color w:val="auto"/>
              </w:rPr>
              <w:t>2.6.1.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Проектная организация территории населенных пунктов, мероприятия по территориальному планированию</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_Toc25309076 \h </w:instrText>
            </w:r>
            <w:r w:rsidR="000E0898" w:rsidRPr="00D84669">
              <w:rPr>
                <w:noProof/>
                <w:webHidden/>
              </w:rPr>
            </w:r>
            <w:r w:rsidR="000E0898" w:rsidRPr="00D84669">
              <w:rPr>
                <w:noProof/>
                <w:webHidden/>
              </w:rPr>
              <w:fldChar w:fldCharType="separate"/>
            </w:r>
            <w:r w:rsidR="009356B3" w:rsidRPr="00D84669">
              <w:rPr>
                <w:noProof/>
                <w:webHidden/>
              </w:rPr>
              <w:t>143</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77" w:history="1">
            <w:r w:rsidR="000E0898" w:rsidRPr="00D84669">
              <w:rPr>
                <w:rStyle w:val="af9"/>
                <w:noProof/>
                <w:color w:val="auto"/>
              </w:rPr>
              <w:t>2.6.2.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Функциональное зонирование территории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_Toc25309077 \h </w:instrText>
            </w:r>
            <w:r w:rsidR="000E0898" w:rsidRPr="00D84669">
              <w:rPr>
                <w:noProof/>
                <w:webHidden/>
              </w:rPr>
            </w:r>
            <w:r w:rsidR="000E0898" w:rsidRPr="00D84669">
              <w:rPr>
                <w:noProof/>
                <w:webHidden/>
              </w:rPr>
              <w:fldChar w:fldCharType="separate"/>
            </w:r>
            <w:r w:rsidR="009356B3" w:rsidRPr="00D84669">
              <w:rPr>
                <w:noProof/>
                <w:webHidden/>
              </w:rPr>
              <w:t>149</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8" w:history="1">
            <w:r w:rsidR="000E0898" w:rsidRPr="00D84669">
              <w:rPr>
                <w:rStyle w:val="af9"/>
                <w:noProof/>
                <w:snapToGrid w:val="0"/>
                <w:color w:val="auto"/>
                <w:w w:val="0"/>
              </w:rPr>
              <w:t>2.7.</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Транспортное обеспечение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_Toc25309078 \h </w:instrText>
            </w:r>
            <w:r w:rsidR="000E0898" w:rsidRPr="00D84669">
              <w:rPr>
                <w:noProof/>
                <w:webHidden/>
              </w:rPr>
            </w:r>
            <w:r w:rsidR="000E0898" w:rsidRPr="00D84669">
              <w:rPr>
                <w:noProof/>
                <w:webHidden/>
              </w:rPr>
              <w:fldChar w:fldCharType="separate"/>
            </w:r>
            <w:r w:rsidR="009356B3" w:rsidRPr="00D84669">
              <w:rPr>
                <w:noProof/>
                <w:webHidden/>
              </w:rPr>
              <w:t>151</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79" w:history="1">
            <w:r w:rsidR="000E0898" w:rsidRPr="00D84669">
              <w:rPr>
                <w:rStyle w:val="af9"/>
                <w:noProof/>
                <w:snapToGrid w:val="0"/>
                <w:color w:val="auto"/>
                <w:w w:val="0"/>
              </w:rPr>
              <w:t>2.8.</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Инженерное обеспечение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_Toc25309079 \h </w:instrText>
            </w:r>
            <w:r w:rsidR="000E0898" w:rsidRPr="00D84669">
              <w:rPr>
                <w:noProof/>
                <w:webHidden/>
              </w:rPr>
            </w:r>
            <w:r w:rsidR="000E0898" w:rsidRPr="00D84669">
              <w:rPr>
                <w:noProof/>
                <w:webHidden/>
              </w:rPr>
              <w:fldChar w:fldCharType="separate"/>
            </w:r>
            <w:r w:rsidR="009356B3" w:rsidRPr="00D84669">
              <w:rPr>
                <w:noProof/>
                <w:webHidden/>
              </w:rPr>
              <w:t>153</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80" w:history="1">
            <w:r w:rsidR="000E0898" w:rsidRPr="00D84669">
              <w:rPr>
                <w:rStyle w:val="af9"/>
                <w:noProof/>
                <w:color w:val="auto"/>
              </w:rPr>
              <w:t>2.8.1.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Водоснабжение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_Toc25309080 \h </w:instrText>
            </w:r>
            <w:r w:rsidR="000E0898" w:rsidRPr="00D84669">
              <w:rPr>
                <w:noProof/>
                <w:webHidden/>
              </w:rPr>
            </w:r>
            <w:r w:rsidR="000E0898" w:rsidRPr="00D84669">
              <w:rPr>
                <w:noProof/>
                <w:webHidden/>
              </w:rPr>
              <w:fldChar w:fldCharType="separate"/>
            </w:r>
            <w:r w:rsidR="009356B3" w:rsidRPr="00D84669">
              <w:rPr>
                <w:noProof/>
                <w:webHidden/>
              </w:rPr>
              <w:t>153</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81" w:history="1">
            <w:r w:rsidR="000E0898" w:rsidRPr="00D84669">
              <w:rPr>
                <w:rStyle w:val="af9"/>
                <w:noProof/>
                <w:color w:val="auto"/>
              </w:rPr>
              <w:t>2.8.2.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Водоотведение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_Toc25309081 \h </w:instrText>
            </w:r>
            <w:r w:rsidR="000E0898" w:rsidRPr="00D84669">
              <w:rPr>
                <w:noProof/>
                <w:webHidden/>
              </w:rPr>
            </w:r>
            <w:r w:rsidR="000E0898" w:rsidRPr="00D84669">
              <w:rPr>
                <w:noProof/>
                <w:webHidden/>
              </w:rPr>
              <w:fldChar w:fldCharType="separate"/>
            </w:r>
            <w:r w:rsidR="009356B3" w:rsidRPr="00D84669">
              <w:rPr>
                <w:noProof/>
                <w:webHidden/>
              </w:rPr>
              <w:t>158</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82" w:history="1">
            <w:r w:rsidR="000E0898" w:rsidRPr="00D84669">
              <w:rPr>
                <w:rStyle w:val="af9"/>
                <w:noProof/>
                <w:color w:val="auto"/>
              </w:rPr>
              <w:t>2.8.3.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Энергоснабжение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_Toc25309082 \h </w:instrText>
            </w:r>
            <w:r w:rsidR="000E0898" w:rsidRPr="00D84669">
              <w:rPr>
                <w:noProof/>
                <w:webHidden/>
              </w:rPr>
            </w:r>
            <w:r w:rsidR="000E0898" w:rsidRPr="00D84669">
              <w:rPr>
                <w:noProof/>
                <w:webHidden/>
              </w:rPr>
              <w:fldChar w:fldCharType="separate"/>
            </w:r>
            <w:r w:rsidR="009356B3" w:rsidRPr="00D84669">
              <w:rPr>
                <w:noProof/>
                <w:webHidden/>
              </w:rPr>
              <w:t>161</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83" w:history="1">
            <w:r w:rsidR="000E0898" w:rsidRPr="00D84669">
              <w:rPr>
                <w:rStyle w:val="af9"/>
                <w:noProof/>
                <w:color w:val="auto"/>
              </w:rPr>
              <w:t>2.8.4.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Теплоснабжение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_Toc25309083 \h </w:instrText>
            </w:r>
            <w:r w:rsidR="000E0898" w:rsidRPr="00D84669">
              <w:rPr>
                <w:noProof/>
                <w:webHidden/>
              </w:rPr>
            </w:r>
            <w:r w:rsidR="000E0898" w:rsidRPr="00D84669">
              <w:rPr>
                <w:noProof/>
                <w:webHidden/>
              </w:rPr>
              <w:fldChar w:fldCharType="separate"/>
            </w:r>
            <w:r w:rsidR="009356B3" w:rsidRPr="00D84669">
              <w:rPr>
                <w:noProof/>
                <w:webHidden/>
              </w:rPr>
              <w:t>164</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84" w:history="1">
            <w:r w:rsidR="000E0898" w:rsidRPr="00D84669">
              <w:rPr>
                <w:rStyle w:val="af9"/>
                <w:noProof/>
                <w:color w:val="auto"/>
              </w:rPr>
              <w:t>2.8.5.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Газоснабжение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_Toc25309084 \h </w:instrText>
            </w:r>
            <w:r w:rsidR="000E0898" w:rsidRPr="00D84669">
              <w:rPr>
                <w:noProof/>
                <w:webHidden/>
              </w:rPr>
            </w:r>
            <w:r w:rsidR="000E0898" w:rsidRPr="00D84669">
              <w:rPr>
                <w:noProof/>
                <w:webHidden/>
              </w:rPr>
              <w:fldChar w:fldCharType="separate"/>
            </w:r>
            <w:r w:rsidR="009356B3" w:rsidRPr="00D84669">
              <w:rPr>
                <w:noProof/>
                <w:webHidden/>
              </w:rPr>
              <w:t>167</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85" w:history="1">
            <w:r w:rsidR="000E0898" w:rsidRPr="00D84669">
              <w:rPr>
                <w:rStyle w:val="af9"/>
                <w:noProof/>
                <w:color w:val="auto"/>
              </w:rPr>
              <w:t>2.8.6.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Объекты информатики и связи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_Toc25309085 \h </w:instrText>
            </w:r>
            <w:r w:rsidR="000E0898" w:rsidRPr="00D84669">
              <w:rPr>
                <w:noProof/>
                <w:webHidden/>
              </w:rPr>
            </w:r>
            <w:r w:rsidR="000E0898" w:rsidRPr="00D84669">
              <w:rPr>
                <w:noProof/>
                <w:webHidden/>
              </w:rPr>
              <w:fldChar w:fldCharType="separate"/>
            </w:r>
            <w:r w:rsidR="009356B3" w:rsidRPr="00D84669">
              <w:rPr>
                <w:noProof/>
                <w:webHidden/>
              </w:rPr>
              <w:t>168</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86" w:history="1">
            <w:r w:rsidR="000E0898" w:rsidRPr="00D84669">
              <w:rPr>
                <w:rStyle w:val="af9"/>
                <w:noProof/>
                <w:snapToGrid w:val="0"/>
                <w:color w:val="auto"/>
                <w:w w:val="0"/>
              </w:rPr>
              <w:t>2.9.</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Мероприятия по охране окружающей среды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_Toc25309086 \h </w:instrText>
            </w:r>
            <w:r w:rsidR="000E0898" w:rsidRPr="00D84669">
              <w:rPr>
                <w:noProof/>
                <w:webHidden/>
              </w:rPr>
            </w:r>
            <w:r w:rsidR="000E0898" w:rsidRPr="00D84669">
              <w:rPr>
                <w:noProof/>
                <w:webHidden/>
              </w:rPr>
              <w:fldChar w:fldCharType="separate"/>
            </w:r>
            <w:r w:rsidR="009356B3" w:rsidRPr="00D84669">
              <w:rPr>
                <w:noProof/>
                <w:webHidden/>
              </w:rPr>
              <w:t>169</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87" w:history="1">
            <w:r w:rsidR="000E0898" w:rsidRPr="00D84669">
              <w:rPr>
                <w:rStyle w:val="af9"/>
                <w:noProof/>
                <w:color w:val="auto"/>
              </w:rPr>
              <w:t>2.9.1.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Охрана воздушного бассейна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_Toc25309087 \h </w:instrText>
            </w:r>
            <w:r w:rsidR="000E0898" w:rsidRPr="00D84669">
              <w:rPr>
                <w:noProof/>
                <w:webHidden/>
              </w:rPr>
            </w:r>
            <w:r w:rsidR="000E0898" w:rsidRPr="00D84669">
              <w:rPr>
                <w:noProof/>
                <w:webHidden/>
              </w:rPr>
              <w:fldChar w:fldCharType="separate"/>
            </w:r>
            <w:r w:rsidR="009356B3" w:rsidRPr="00D84669">
              <w:rPr>
                <w:noProof/>
                <w:webHidden/>
              </w:rPr>
              <w:t>170</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88" w:history="1">
            <w:r w:rsidR="000E0898" w:rsidRPr="00D84669">
              <w:rPr>
                <w:rStyle w:val="af9"/>
                <w:noProof/>
                <w:color w:val="auto"/>
              </w:rPr>
              <w:t>2.9.2.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Охрана водной среды</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_Toc25309088 \h </w:instrText>
            </w:r>
            <w:r w:rsidR="000E0898" w:rsidRPr="00D84669">
              <w:rPr>
                <w:noProof/>
                <w:webHidden/>
              </w:rPr>
            </w:r>
            <w:r w:rsidR="000E0898" w:rsidRPr="00D84669">
              <w:rPr>
                <w:noProof/>
                <w:webHidden/>
              </w:rPr>
              <w:fldChar w:fldCharType="separate"/>
            </w:r>
            <w:r w:rsidR="009356B3" w:rsidRPr="00D84669">
              <w:rPr>
                <w:noProof/>
                <w:webHidden/>
              </w:rPr>
              <w:t>171</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89" w:history="1">
            <w:r w:rsidR="000E0898" w:rsidRPr="00D84669">
              <w:rPr>
                <w:rStyle w:val="af9"/>
                <w:noProof/>
                <w:color w:val="auto"/>
              </w:rPr>
              <w:t>2.9.3.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Охрана почв</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_Toc25309089 \h </w:instrText>
            </w:r>
            <w:r w:rsidR="000E0898" w:rsidRPr="00D84669">
              <w:rPr>
                <w:noProof/>
                <w:webHidden/>
              </w:rPr>
            </w:r>
            <w:r w:rsidR="000E0898" w:rsidRPr="00D84669">
              <w:rPr>
                <w:noProof/>
                <w:webHidden/>
              </w:rPr>
              <w:fldChar w:fldCharType="separate"/>
            </w:r>
            <w:r w:rsidR="009356B3" w:rsidRPr="00D84669">
              <w:rPr>
                <w:noProof/>
                <w:webHidden/>
              </w:rPr>
              <w:t>173</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90" w:history="1">
            <w:r w:rsidR="000E0898" w:rsidRPr="00D84669">
              <w:rPr>
                <w:rStyle w:val="af9"/>
                <w:noProof/>
                <w:color w:val="auto"/>
              </w:rPr>
              <w:t>2.9.4.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Характеристика негативного воздействия на окружающую среду объектов капитального строительства местного значения, размещаемых на территории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_Toc25309090 \h </w:instrText>
            </w:r>
            <w:r w:rsidR="000E0898" w:rsidRPr="00D84669">
              <w:rPr>
                <w:noProof/>
                <w:webHidden/>
              </w:rPr>
            </w:r>
            <w:r w:rsidR="000E0898" w:rsidRPr="00D84669">
              <w:rPr>
                <w:noProof/>
                <w:webHidden/>
              </w:rPr>
              <w:fldChar w:fldCharType="separate"/>
            </w:r>
            <w:r w:rsidR="009356B3" w:rsidRPr="00D84669">
              <w:rPr>
                <w:noProof/>
                <w:webHidden/>
              </w:rPr>
              <w:t>174</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91" w:history="1">
            <w:r w:rsidR="000E0898" w:rsidRPr="00D84669">
              <w:rPr>
                <w:rStyle w:val="af9"/>
                <w:noProof/>
                <w:snapToGrid w:val="0"/>
                <w:color w:val="auto"/>
                <w:w w:val="0"/>
              </w:rPr>
              <w:t>2.10.</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Мероприятия по охране объектов культурного наследия</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_Toc25309091 \h </w:instrText>
            </w:r>
            <w:r w:rsidR="000E0898" w:rsidRPr="00D84669">
              <w:rPr>
                <w:noProof/>
                <w:webHidden/>
              </w:rPr>
            </w:r>
            <w:r w:rsidR="000E0898" w:rsidRPr="00D84669">
              <w:rPr>
                <w:noProof/>
                <w:webHidden/>
              </w:rPr>
              <w:fldChar w:fldCharType="separate"/>
            </w:r>
            <w:r w:rsidR="009356B3" w:rsidRPr="00D84669">
              <w:rPr>
                <w:noProof/>
                <w:webHidden/>
              </w:rPr>
              <w:t>176</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92" w:history="1">
            <w:r w:rsidR="000E0898" w:rsidRPr="00D84669">
              <w:rPr>
                <w:rStyle w:val="af9"/>
                <w:noProof/>
                <w:snapToGrid w:val="0"/>
                <w:color w:val="auto"/>
                <w:w w:val="0"/>
              </w:rPr>
              <w:t>2.11.</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Благоустройство и озеленение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_Toc25309092 \h </w:instrText>
            </w:r>
            <w:r w:rsidR="000E0898" w:rsidRPr="00D84669">
              <w:rPr>
                <w:noProof/>
                <w:webHidden/>
              </w:rPr>
            </w:r>
            <w:r w:rsidR="000E0898" w:rsidRPr="00D84669">
              <w:rPr>
                <w:noProof/>
                <w:webHidden/>
              </w:rPr>
              <w:fldChar w:fldCharType="separate"/>
            </w:r>
            <w:r w:rsidR="009356B3" w:rsidRPr="00D84669">
              <w:rPr>
                <w:noProof/>
                <w:webHidden/>
              </w:rPr>
              <w:t>182</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093" w:history="1">
            <w:r w:rsidR="000E0898" w:rsidRPr="00D84669">
              <w:rPr>
                <w:rStyle w:val="af9"/>
                <w:noProof/>
                <w:snapToGrid w:val="0"/>
                <w:color w:val="auto"/>
                <w:w w:val="0"/>
              </w:rPr>
              <w:t>2.12.</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Перечень и характеристика основных факторов риска возникновения чрезвычайных ситуаций природного и техногенного характера, мероприятий по гражданской обороне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_Toc25309093 \h </w:instrText>
            </w:r>
            <w:r w:rsidR="000E0898" w:rsidRPr="00D84669">
              <w:rPr>
                <w:noProof/>
                <w:webHidden/>
              </w:rPr>
            </w:r>
            <w:r w:rsidR="000E0898" w:rsidRPr="00D84669">
              <w:rPr>
                <w:noProof/>
                <w:webHidden/>
              </w:rPr>
              <w:fldChar w:fldCharType="separate"/>
            </w:r>
            <w:r w:rsidR="009356B3" w:rsidRPr="00D84669">
              <w:rPr>
                <w:noProof/>
                <w:webHidden/>
              </w:rPr>
              <w:t>184</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94" w:history="1">
            <w:r w:rsidR="000E0898" w:rsidRPr="00D84669">
              <w:rPr>
                <w:rStyle w:val="af9"/>
                <w:noProof/>
                <w:color w:val="auto"/>
              </w:rPr>
              <w:t>2.12.1.</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Перечень основных факторов риска возникновения чрезвычайных ситуаций природного и техногенного характера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_Toc25309094 \h </w:instrText>
            </w:r>
            <w:r w:rsidR="000E0898" w:rsidRPr="00D84669">
              <w:rPr>
                <w:noProof/>
                <w:webHidden/>
              </w:rPr>
            </w:r>
            <w:r w:rsidR="000E0898" w:rsidRPr="00D84669">
              <w:rPr>
                <w:noProof/>
                <w:webHidden/>
              </w:rPr>
              <w:fldChar w:fldCharType="separate"/>
            </w:r>
            <w:r w:rsidR="009356B3" w:rsidRPr="00D84669">
              <w:rPr>
                <w:noProof/>
                <w:webHidden/>
              </w:rPr>
              <w:t>184</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95" w:history="1">
            <w:r w:rsidR="000E0898" w:rsidRPr="00D84669">
              <w:rPr>
                <w:rStyle w:val="af9"/>
                <w:noProof/>
                <w:color w:val="auto"/>
              </w:rPr>
              <w:t>2.12.2.</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Источники природных чрезвычайных ситуаций</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_Toc25309095 \h </w:instrText>
            </w:r>
            <w:r w:rsidR="000E0898" w:rsidRPr="00D84669">
              <w:rPr>
                <w:noProof/>
                <w:webHidden/>
              </w:rPr>
            </w:r>
            <w:r w:rsidR="000E0898" w:rsidRPr="00D84669">
              <w:rPr>
                <w:noProof/>
                <w:webHidden/>
              </w:rPr>
              <w:fldChar w:fldCharType="separate"/>
            </w:r>
            <w:r w:rsidR="009356B3" w:rsidRPr="00D84669">
              <w:rPr>
                <w:noProof/>
                <w:webHidden/>
              </w:rPr>
              <w:t>185</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96" w:history="1">
            <w:r w:rsidR="000E0898" w:rsidRPr="00D84669">
              <w:rPr>
                <w:rStyle w:val="af9"/>
                <w:noProof/>
                <w:color w:val="auto"/>
              </w:rPr>
              <w:t>2.12.3.</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Источники техногенных чрезвычайных ситуаций</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_Toc25309096 \h </w:instrText>
            </w:r>
            <w:r w:rsidR="000E0898" w:rsidRPr="00D84669">
              <w:rPr>
                <w:noProof/>
                <w:webHidden/>
              </w:rPr>
            </w:r>
            <w:r w:rsidR="000E0898" w:rsidRPr="00D84669">
              <w:rPr>
                <w:noProof/>
                <w:webHidden/>
              </w:rPr>
              <w:fldChar w:fldCharType="separate"/>
            </w:r>
            <w:r w:rsidR="009356B3" w:rsidRPr="00D84669">
              <w:rPr>
                <w:noProof/>
                <w:webHidden/>
              </w:rPr>
              <w:t>187</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97" w:history="1">
            <w:r w:rsidR="000E0898" w:rsidRPr="00D84669">
              <w:rPr>
                <w:rStyle w:val="af9"/>
                <w:noProof/>
                <w:color w:val="auto"/>
              </w:rPr>
              <w:t>2.12.4.</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Чрезвычайные ситуации природного характера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_Toc25309097 \h </w:instrText>
            </w:r>
            <w:r w:rsidR="000E0898" w:rsidRPr="00D84669">
              <w:rPr>
                <w:noProof/>
                <w:webHidden/>
              </w:rPr>
            </w:r>
            <w:r w:rsidR="000E0898" w:rsidRPr="00D84669">
              <w:rPr>
                <w:noProof/>
                <w:webHidden/>
              </w:rPr>
              <w:fldChar w:fldCharType="separate"/>
            </w:r>
            <w:r w:rsidR="009356B3" w:rsidRPr="00D84669">
              <w:rPr>
                <w:noProof/>
                <w:webHidden/>
              </w:rPr>
              <w:t>189</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98" w:history="1">
            <w:r w:rsidR="000E0898" w:rsidRPr="00D84669">
              <w:rPr>
                <w:rStyle w:val="af9"/>
                <w:noProof/>
                <w:color w:val="auto"/>
              </w:rPr>
              <w:t>2.12.5.</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Чрезвычайные ситуации техногенного характера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_Toc25309098 \h </w:instrText>
            </w:r>
            <w:r w:rsidR="000E0898" w:rsidRPr="00D84669">
              <w:rPr>
                <w:noProof/>
                <w:webHidden/>
              </w:rPr>
            </w:r>
            <w:r w:rsidR="000E0898" w:rsidRPr="00D84669">
              <w:rPr>
                <w:noProof/>
                <w:webHidden/>
              </w:rPr>
              <w:fldChar w:fldCharType="separate"/>
            </w:r>
            <w:r w:rsidR="009356B3" w:rsidRPr="00D84669">
              <w:rPr>
                <w:noProof/>
                <w:webHidden/>
              </w:rPr>
              <w:t>194</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099" w:history="1">
            <w:r w:rsidR="000E0898" w:rsidRPr="00D84669">
              <w:rPr>
                <w:rStyle w:val="af9"/>
                <w:noProof/>
                <w:color w:val="auto"/>
              </w:rPr>
              <w:t>2.12.6.</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Мероприятия по обеспечению пожарной безопасности</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_Toc25309099 \h </w:instrText>
            </w:r>
            <w:r w:rsidR="000E0898" w:rsidRPr="00D84669">
              <w:rPr>
                <w:noProof/>
                <w:webHidden/>
              </w:rPr>
            </w:r>
            <w:r w:rsidR="000E0898" w:rsidRPr="00D84669">
              <w:rPr>
                <w:noProof/>
                <w:webHidden/>
              </w:rPr>
              <w:fldChar w:fldCharType="separate"/>
            </w:r>
            <w:r w:rsidR="009356B3" w:rsidRPr="00D84669">
              <w:rPr>
                <w:noProof/>
                <w:webHidden/>
              </w:rPr>
              <w:t>200</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100" w:history="1">
            <w:r w:rsidR="000E0898" w:rsidRPr="00D84669">
              <w:rPr>
                <w:rStyle w:val="af9"/>
                <w:noProof/>
                <w:color w:val="auto"/>
              </w:rPr>
              <w:t>2.12.7.</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Чрезвычайные ситуации биолого-социального характера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_Toc25309100 \h </w:instrText>
            </w:r>
            <w:r w:rsidR="000E0898" w:rsidRPr="00D84669">
              <w:rPr>
                <w:noProof/>
                <w:webHidden/>
              </w:rPr>
            </w:r>
            <w:r w:rsidR="000E0898" w:rsidRPr="00D84669">
              <w:rPr>
                <w:noProof/>
                <w:webHidden/>
              </w:rPr>
              <w:fldChar w:fldCharType="separate"/>
            </w:r>
            <w:r w:rsidR="009356B3" w:rsidRPr="00D84669">
              <w:rPr>
                <w:noProof/>
                <w:webHidden/>
              </w:rPr>
              <w:t>203</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101" w:history="1">
            <w:r w:rsidR="000E0898" w:rsidRPr="00D84669">
              <w:rPr>
                <w:rStyle w:val="af9"/>
                <w:noProof/>
                <w:color w:val="auto"/>
              </w:rPr>
              <w:t>2.12.8.</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Террористическая угроза</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_Toc25309101 \h </w:instrText>
            </w:r>
            <w:r w:rsidR="000E0898" w:rsidRPr="00D84669">
              <w:rPr>
                <w:noProof/>
                <w:webHidden/>
              </w:rPr>
            </w:r>
            <w:r w:rsidR="000E0898" w:rsidRPr="00D84669">
              <w:rPr>
                <w:noProof/>
                <w:webHidden/>
              </w:rPr>
              <w:fldChar w:fldCharType="separate"/>
            </w:r>
            <w:r w:rsidR="009356B3" w:rsidRPr="00D84669">
              <w:rPr>
                <w:noProof/>
                <w:webHidden/>
              </w:rPr>
              <w:t>204</w:t>
            </w:r>
            <w:r w:rsidR="000E0898" w:rsidRPr="00D84669">
              <w:rPr>
                <w:noProof/>
                <w:webHidden/>
              </w:rPr>
              <w:fldChar w:fldCharType="end"/>
            </w:r>
          </w:hyperlink>
        </w:p>
        <w:p w:rsidR="000E0898" w:rsidRPr="00D84669" w:rsidRDefault="00A84494">
          <w:pPr>
            <w:pStyle w:val="31"/>
            <w:rPr>
              <w:rFonts w:asciiTheme="minorHAnsi" w:eastAsiaTheme="minorEastAsia" w:hAnsiTheme="minorHAnsi" w:cstheme="minorBidi"/>
              <w:i w:val="0"/>
              <w:noProof/>
              <w:sz w:val="22"/>
              <w:szCs w:val="22"/>
            </w:rPr>
          </w:pPr>
          <w:hyperlink w:anchor="_Toc25309102" w:history="1">
            <w:r w:rsidR="000E0898" w:rsidRPr="00D84669">
              <w:rPr>
                <w:rStyle w:val="af9"/>
                <w:noProof/>
                <w:color w:val="auto"/>
              </w:rPr>
              <w:t>2.12.9.</w:t>
            </w:r>
            <w:r w:rsidR="000E0898" w:rsidRPr="00D84669">
              <w:rPr>
                <w:rFonts w:asciiTheme="minorHAnsi" w:eastAsiaTheme="minorEastAsia" w:hAnsiTheme="minorHAnsi" w:cstheme="minorBidi"/>
                <w:i w:val="0"/>
                <w:noProof/>
                <w:sz w:val="22"/>
                <w:szCs w:val="22"/>
              </w:rPr>
              <w:tab/>
            </w:r>
            <w:r w:rsidR="000E0898" w:rsidRPr="00D84669">
              <w:rPr>
                <w:rStyle w:val="af9"/>
                <w:noProof/>
                <w:color w:val="auto"/>
              </w:rPr>
              <w:t>Мероприятия по световой маскировке</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_Toc25309102 \h </w:instrText>
            </w:r>
            <w:r w:rsidR="000E0898" w:rsidRPr="00D84669">
              <w:rPr>
                <w:noProof/>
                <w:webHidden/>
              </w:rPr>
            </w:r>
            <w:r w:rsidR="000E0898" w:rsidRPr="00D84669">
              <w:rPr>
                <w:noProof/>
                <w:webHidden/>
              </w:rPr>
              <w:fldChar w:fldCharType="separate"/>
            </w:r>
            <w:r w:rsidR="009356B3" w:rsidRPr="00D84669">
              <w:rPr>
                <w:noProof/>
                <w:webHidden/>
              </w:rPr>
              <w:t>205</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103" w:history="1">
            <w:r w:rsidR="000E0898" w:rsidRPr="00D84669">
              <w:rPr>
                <w:rStyle w:val="af9"/>
                <w:noProof/>
                <w:snapToGrid w:val="0"/>
                <w:color w:val="auto"/>
                <w:w w:val="0"/>
              </w:rPr>
              <w:t>2.13.</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Предложения по установлению границ населенных пунктов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_Toc25309103 \h </w:instrText>
            </w:r>
            <w:r w:rsidR="000E0898" w:rsidRPr="00D84669">
              <w:rPr>
                <w:noProof/>
                <w:webHidden/>
              </w:rPr>
            </w:r>
            <w:r w:rsidR="000E0898" w:rsidRPr="00D84669">
              <w:rPr>
                <w:noProof/>
                <w:webHidden/>
              </w:rPr>
              <w:fldChar w:fldCharType="separate"/>
            </w:r>
            <w:r w:rsidR="009356B3" w:rsidRPr="00D84669">
              <w:rPr>
                <w:noProof/>
                <w:webHidden/>
              </w:rPr>
              <w:t>207</w:t>
            </w:r>
            <w:r w:rsidR="000E0898" w:rsidRPr="00D84669">
              <w:rPr>
                <w:noProof/>
                <w:webHidden/>
              </w:rPr>
              <w:fldChar w:fldCharType="end"/>
            </w:r>
          </w:hyperlink>
        </w:p>
        <w:p w:rsidR="000E0898" w:rsidRPr="00D84669" w:rsidRDefault="00A84494">
          <w:pPr>
            <w:pStyle w:val="25"/>
            <w:tabs>
              <w:tab w:val="left" w:pos="1440"/>
              <w:tab w:val="right" w:leader="dot" w:pos="9345"/>
            </w:tabs>
            <w:rPr>
              <w:rFonts w:asciiTheme="minorHAnsi" w:eastAsiaTheme="minorEastAsia" w:hAnsiTheme="minorHAnsi" w:cstheme="minorBidi"/>
              <w:smallCaps w:val="0"/>
              <w:noProof/>
              <w:sz w:val="22"/>
              <w:szCs w:val="22"/>
            </w:rPr>
          </w:pPr>
          <w:hyperlink w:anchor="_Toc25309104" w:history="1">
            <w:r w:rsidR="000E0898" w:rsidRPr="00D84669">
              <w:rPr>
                <w:rStyle w:val="af9"/>
                <w:noProof/>
                <w:snapToGrid w:val="0"/>
                <w:color w:val="auto"/>
                <w:w w:val="0"/>
              </w:rPr>
              <w:t>2.14.</w:t>
            </w:r>
            <w:r w:rsidR="000E0898" w:rsidRPr="00D84669">
              <w:rPr>
                <w:rFonts w:asciiTheme="minorHAnsi" w:eastAsiaTheme="minorEastAsia" w:hAnsiTheme="minorHAnsi" w:cstheme="minorBidi"/>
                <w:smallCaps w:val="0"/>
                <w:noProof/>
                <w:sz w:val="22"/>
                <w:szCs w:val="22"/>
              </w:rPr>
              <w:tab/>
            </w:r>
            <w:r w:rsidR="000E0898" w:rsidRPr="00D84669">
              <w:rPr>
                <w:rStyle w:val="af9"/>
                <w:noProof/>
                <w:color w:val="auto"/>
              </w:rPr>
              <w:t>Основные технико-экономические показатели генерального плана городского округа Похвистнево</w:t>
            </w:r>
            <w:r w:rsidR="000E0898" w:rsidRPr="00D84669">
              <w:rPr>
                <w:noProof/>
                <w:webHidden/>
              </w:rPr>
              <w:tab/>
            </w:r>
            <w:r w:rsidR="000E0898" w:rsidRPr="00D84669">
              <w:rPr>
                <w:noProof/>
                <w:webHidden/>
              </w:rPr>
              <w:fldChar w:fldCharType="begin"/>
            </w:r>
            <w:r w:rsidR="000E0898" w:rsidRPr="00D84669">
              <w:rPr>
                <w:noProof/>
                <w:webHidden/>
              </w:rPr>
              <w:instrText xml:space="preserve"> PAGEREF _Toc25309104 \h </w:instrText>
            </w:r>
            <w:r w:rsidR="000E0898" w:rsidRPr="00D84669">
              <w:rPr>
                <w:noProof/>
                <w:webHidden/>
              </w:rPr>
            </w:r>
            <w:r w:rsidR="000E0898" w:rsidRPr="00D84669">
              <w:rPr>
                <w:noProof/>
                <w:webHidden/>
              </w:rPr>
              <w:fldChar w:fldCharType="separate"/>
            </w:r>
            <w:r w:rsidR="009356B3" w:rsidRPr="00D84669">
              <w:rPr>
                <w:noProof/>
                <w:webHidden/>
              </w:rPr>
              <w:t>214</w:t>
            </w:r>
            <w:r w:rsidR="000E0898" w:rsidRPr="00D84669">
              <w:rPr>
                <w:noProof/>
                <w:webHidden/>
              </w:rPr>
              <w:fldChar w:fldCharType="end"/>
            </w:r>
          </w:hyperlink>
        </w:p>
        <w:p w:rsidR="007D04B0" w:rsidRPr="00D84669" w:rsidRDefault="007D04B0">
          <w:r w:rsidRPr="00D84669">
            <w:rPr>
              <w:rFonts w:ascii="Times New Roman" w:hAnsi="Times New Roman" w:cs="Times New Roman"/>
              <w:b/>
              <w:bCs/>
              <w:sz w:val="24"/>
              <w:szCs w:val="24"/>
            </w:rPr>
            <w:fldChar w:fldCharType="end"/>
          </w:r>
        </w:p>
      </w:sdtContent>
    </w:sdt>
    <w:p w:rsidR="00D90843" w:rsidRPr="00D84669" w:rsidRDefault="00876D90" w:rsidP="00876D90">
      <w:pPr>
        <w:pStyle w:val="11"/>
        <w:numPr>
          <w:ilvl w:val="0"/>
          <w:numId w:val="0"/>
        </w:numPr>
        <w:ind w:left="930"/>
        <w:rPr>
          <w:rFonts w:eastAsia="Times New Roman"/>
        </w:rPr>
      </w:pPr>
      <w:bookmarkStart w:id="2" w:name="_Toc25309028"/>
      <w:r w:rsidRPr="00D84669">
        <w:rPr>
          <w:rFonts w:eastAsia="Times New Roman"/>
        </w:rPr>
        <w:lastRenderedPageBreak/>
        <w:t>Введение</w:t>
      </w:r>
      <w:bookmarkEnd w:id="2"/>
    </w:p>
    <w:p w:rsidR="00876D90" w:rsidRPr="00D84669" w:rsidRDefault="00876D90" w:rsidP="00876D90">
      <w:pPr>
        <w:pStyle w:val="af1"/>
      </w:pPr>
      <w:r w:rsidRPr="00D84669">
        <w:t xml:space="preserve">Генеральный план </w:t>
      </w:r>
      <w:r w:rsidR="00F72F39" w:rsidRPr="00D84669">
        <w:t>городского округа</w:t>
      </w:r>
      <w:r w:rsidRPr="00D84669">
        <w:t xml:space="preserve"> </w:t>
      </w:r>
      <w:r w:rsidR="00F72F39" w:rsidRPr="00D84669">
        <w:t>Похвистнево</w:t>
      </w:r>
      <w:r w:rsidR="007B2041" w:rsidRPr="00D84669">
        <w:t xml:space="preserve"> </w:t>
      </w:r>
      <w:r w:rsidR="00F72F39" w:rsidRPr="00D84669">
        <w:t>Самарской области</w:t>
      </w:r>
      <w:r w:rsidRPr="00D84669">
        <w:t xml:space="preserve"> (далее - генеральный план </w:t>
      </w:r>
      <w:r w:rsidR="009032A8" w:rsidRPr="00D84669">
        <w:t>городского округа Похвистнево</w:t>
      </w:r>
      <w:r w:rsidRPr="00D84669">
        <w:t xml:space="preserve">) разработан ООО </w:t>
      </w:r>
      <w:r w:rsidR="009E19D8" w:rsidRPr="00D84669">
        <w:t>«</w:t>
      </w:r>
      <w:r w:rsidRPr="00D84669">
        <w:t>Джи Динамика</w:t>
      </w:r>
      <w:r w:rsidR="009E19D8" w:rsidRPr="00D84669">
        <w:t>»</w:t>
      </w:r>
      <w:r w:rsidRPr="00D84669">
        <w:t xml:space="preserve"> по заказу </w:t>
      </w:r>
      <w:r w:rsidR="009419A6" w:rsidRPr="00D84669">
        <w:t>а</w:t>
      </w:r>
      <w:r w:rsidRPr="00D84669">
        <w:t xml:space="preserve">дминистрации </w:t>
      </w:r>
      <w:r w:rsidR="009032A8" w:rsidRPr="00D84669">
        <w:t>городского округа Похвистнево Самарской области</w:t>
      </w:r>
      <w:r w:rsidRPr="00D84669">
        <w:t xml:space="preserve"> в соответствии с муниципальным контрактом </w:t>
      </w:r>
      <w:r w:rsidR="00677EEE" w:rsidRPr="00D84669">
        <w:rPr>
          <w:lang w:val="en-US"/>
        </w:rPr>
        <w:t>II</w:t>
      </w:r>
      <w:r w:rsidR="00677EEE" w:rsidRPr="00D84669">
        <w:t>-01 от 28.06.2019</w:t>
      </w:r>
      <w:r w:rsidRPr="00D84669">
        <w:t>.</w:t>
      </w:r>
    </w:p>
    <w:p w:rsidR="00876D90" w:rsidRPr="00D84669" w:rsidRDefault="00876D90" w:rsidP="00876D90">
      <w:pPr>
        <w:pStyle w:val="af1"/>
      </w:pPr>
      <w:r w:rsidRPr="00D84669">
        <w:t xml:space="preserve">В материалах по обоснованию проекта приведены сведения о современном использовании территории </w:t>
      </w:r>
      <w:r w:rsidR="009032A8" w:rsidRPr="00D84669">
        <w:t>городского округа Похвистнево</w:t>
      </w:r>
      <w:r w:rsidRPr="00D84669">
        <w:t xml:space="preserve"> в целом, в целях проведения комплексного анализа территории поселения, прогноза социально-экономического развития поселения, который лег в основу развития населенных пунктов поселения, применительно к которым разработан проект генерального плана, расчета нормативной обеспеченности объектами социальной инфраструктуры.</w:t>
      </w:r>
    </w:p>
    <w:p w:rsidR="00876D90" w:rsidRPr="00D84669" w:rsidRDefault="00876D90" w:rsidP="00876D90">
      <w:pPr>
        <w:pStyle w:val="af1"/>
      </w:pPr>
      <w:r w:rsidRPr="00D84669">
        <w:t xml:space="preserve">Современное использование территории муниципального образования </w:t>
      </w:r>
      <w:r w:rsidR="009032A8" w:rsidRPr="00D84669">
        <w:t xml:space="preserve">городского округа Похвистнево </w:t>
      </w:r>
      <w:r w:rsidRPr="00D84669">
        <w:t>приведено на 01.01.201</w:t>
      </w:r>
      <w:r w:rsidR="009032A8" w:rsidRPr="00D84669">
        <w:t>9</w:t>
      </w:r>
      <w:r w:rsidRPr="00D84669">
        <w:t>.</w:t>
      </w:r>
    </w:p>
    <w:p w:rsidR="00876D90" w:rsidRPr="00D84669" w:rsidRDefault="00876D90" w:rsidP="00876D90">
      <w:pPr>
        <w:pStyle w:val="af1"/>
      </w:pPr>
      <w:r w:rsidRPr="00D84669">
        <w:t xml:space="preserve">Генеральный план разрабатывается в соответствии с положениями статьи 23 Градостроительного кодекса Российской Федерации и является документом территориального планирования </w:t>
      </w:r>
      <w:r w:rsidR="009419A6" w:rsidRPr="00D84669">
        <w:t xml:space="preserve">городского </w:t>
      </w:r>
      <w:r w:rsidRPr="00D84669">
        <w:t>поселения.</w:t>
      </w:r>
    </w:p>
    <w:p w:rsidR="00876D90" w:rsidRPr="00D84669" w:rsidRDefault="00876D90" w:rsidP="00876D90">
      <w:pPr>
        <w:pStyle w:val="af1"/>
      </w:pPr>
      <w:r w:rsidRPr="00D84669">
        <w:t xml:space="preserve">Генеральный план разработан на цифровых векторных </w:t>
      </w:r>
      <w:r w:rsidR="00B821D6" w:rsidRPr="00D84669">
        <w:t>картах масштаба</w:t>
      </w:r>
      <w:r w:rsidR="008952B0" w:rsidRPr="00D84669">
        <w:t xml:space="preserve"> 1:</w:t>
      </w:r>
      <w:r w:rsidRPr="00D84669">
        <w:t>1</w:t>
      </w:r>
      <w:r w:rsidR="00B821D6" w:rsidRPr="00D84669">
        <w:t>0000</w:t>
      </w:r>
      <w:r w:rsidR="008952B0" w:rsidRPr="00D84669">
        <w:t>.</w:t>
      </w:r>
    </w:p>
    <w:p w:rsidR="00876D90" w:rsidRPr="00D84669" w:rsidRDefault="009419A6" w:rsidP="00876D90">
      <w:pPr>
        <w:pStyle w:val="af1"/>
      </w:pPr>
      <w:r w:rsidRPr="00D84669">
        <w:t xml:space="preserve">Генеральный план </w:t>
      </w:r>
      <w:r w:rsidR="009032A8" w:rsidRPr="00D84669">
        <w:t>городского округа Похвистнево</w:t>
      </w:r>
      <w:r w:rsidR="00876D90" w:rsidRPr="00D84669">
        <w:t xml:space="preserve"> выполнен с применением компьютерных геоинформационных технологий в программе </w:t>
      </w:r>
      <w:proofErr w:type="spellStart"/>
      <w:r w:rsidR="00876D90" w:rsidRPr="00D84669">
        <w:t>MapInfo</w:t>
      </w:r>
      <w:proofErr w:type="spellEnd"/>
      <w:r w:rsidR="00876D90" w:rsidRPr="00D84669">
        <w:t xml:space="preserve"> 12.5, содержит соответствующие картографические сл</w:t>
      </w:r>
      <w:r w:rsidR="007D04B0" w:rsidRPr="00D84669">
        <w:t>ои и семантические базы данных.</w:t>
      </w:r>
    </w:p>
    <w:p w:rsidR="00876D90" w:rsidRPr="00D84669" w:rsidRDefault="00876D90" w:rsidP="00876D90">
      <w:pPr>
        <w:pStyle w:val="af1"/>
      </w:pPr>
      <w:r w:rsidRPr="00D84669">
        <w:t>Исходный год проектирования - 201</w:t>
      </w:r>
      <w:r w:rsidR="009032A8" w:rsidRPr="00D84669">
        <w:t>9</w:t>
      </w:r>
      <w:r w:rsidRPr="00D84669">
        <w:t xml:space="preserve"> год, расчетный срок – 20</w:t>
      </w:r>
      <w:r w:rsidR="009032A8" w:rsidRPr="00D84669">
        <w:t>40</w:t>
      </w:r>
      <w:r w:rsidRPr="00D84669">
        <w:t xml:space="preserve"> год, первая очередь - 20</w:t>
      </w:r>
      <w:r w:rsidR="009032A8" w:rsidRPr="00D84669">
        <w:t>30</w:t>
      </w:r>
      <w:r w:rsidRPr="00D84669">
        <w:t xml:space="preserve"> год.</w:t>
      </w:r>
    </w:p>
    <w:p w:rsidR="00876D90" w:rsidRPr="00D84669" w:rsidRDefault="00CB6613" w:rsidP="00876D90">
      <w:pPr>
        <w:pStyle w:val="af1"/>
      </w:pPr>
      <w:r w:rsidRPr="00D84669">
        <w:t xml:space="preserve">В разделе состав проекта представлен перечень материалов по обоснованию генерального плана </w:t>
      </w:r>
      <w:r w:rsidR="009032A8" w:rsidRPr="00D84669">
        <w:t>городского округа Похвистнево</w:t>
      </w:r>
      <w:r w:rsidRPr="00D84669">
        <w:t>.</w:t>
      </w:r>
    </w:p>
    <w:p w:rsidR="00190E36" w:rsidRPr="00D84669" w:rsidRDefault="00190E36" w:rsidP="00190E36">
      <w:pPr>
        <w:keepNext/>
        <w:keepLines/>
        <w:pageBreakBefore/>
        <w:snapToGrid w:val="0"/>
        <w:spacing w:after="360" w:line="240" w:lineRule="auto"/>
        <w:ind w:left="930" w:right="680"/>
        <w:contextualSpacing/>
        <w:jc w:val="both"/>
        <w:outlineLvl w:val="0"/>
        <w:rPr>
          <w:rFonts w:ascii="Times New Roman" w:eastAsia="Times New Roman" w:hAnsi="Times New Roman" w:cs="Times New Roman"/>
          <w:b/>
          <w:bCs/>
          <w:sz w:val="26"/>
          <w:szCs w:val="26"/>
        </w:rPr>
      </w:pPr>
      <w:bookmarkStart w:id="3" w:name="_Toc25309029"/>
      <w:r w:rsidRPr="00D84669">
        <w:rPr>
          <w:rFonts w:ascii="Times New Roman" w:eastAsia="Times New Roman" w:hAnsi="Times New Roman" w:cs="Times New Roman"/>
          <w:b/>
          <w:bCs/>
          <w:sz w:val="26"/>
          <w:szCs w:val="26"/>
        </w:rPr>
        <w:lastRenderedPageBreak/>
        <w:t>Состав проекта</w:t>
      </w:r>
      <w:bookmarkEnd w:id="0"/>
      <w:bookmarkEnd w:id="3"/>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7"/>
        <w:gridCol w:w="6146"/>
        <w:gridCol w:w="1276"/>
        <w:gridCol w:w="982"/>
      </w:tblGrid>
      <w:tr w:rsidR="00FC26B5" w:rsidRPr="00D84669" w:rsidTr="00190E36">
        <w:trPr>
          <w:cantSplit/>
          <w:trHeight w:val="638"/>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п/п</w:t>
            </w:r>
          </w:p>
        </w:tc>
        <w:tc>
          <w:tcPr>
            <w:tcW w:w="6146" w:type="dxa"/>
            <w:shd w:val="clear" w:color="auto" w:fill="auto"/>
            <w:vAlign w:val="center"/>
          </w:tcPr>
          <w:p w:rsidR="00FC26B5" w:rsidRPr="00D84669" w:rsidRDefault="00FC26B5" w:rsidP="00FC26B5">
            <w:pPr>
              <w:spacing w:after="0" w:line="240" w:lineRule="auto"/>
              <w:jc w:val="center"/>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Наименование материалов</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Масштаб</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Инв. №</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1</w:t>
            </w:r>
          </w:p>
        </w:tc>
        <w:tc>
          <w:tcPr>
            <w:tcW w:w="6146" w:type="dxa"/>
            <w:shd w:val="clear" w:color="auto" w:fill="auto"/>
            <w:vAlign w:val="center"/>
          </w:tcPr>
          <w:p w:rsidR="00FC26B5" w:rsidRPr="00D84669" w:rsidRDefault="00FC26B5" w:rsidP="00FC26B5">
            <w:pPr>
              <w:spacing w:after="0" w:line="240" w:lineRule="auto"/>
              <w:jc w:val="center"/>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2</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4</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center"/>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
                <w:bCs/>
                <w:iCs/>
                <w:sz w:val="24"/>
                <w:szCs w:val="24"/>
                <w:lang w:eastAsia="ru-RU"/>
              </w:rPr>
              <w:t xml:space="preserve">Часть </w:t>
            </w:r>
            <w:r w:rsidRPr="00D84669">
              <w:rPr>
                <w:rFonts w:ascii="Times New Roman" w:eastAsia="Times New Roman" w:hAnsi="Times New Roman" w:cs="Times New Roman"/>
                <w:b/>
                <w:bCs/>
                <w:iCs/>
                <w:sz w:val="24"/>
                <w:szCs w:val="24"/>
                <w:lang w:val="en-US" w:eastAsia="ru-RU"/>
              </w:rPr>
              <w:t>I</w:t>
            </w:r>
            <w:r w:rsidRPr="00D84669">
              <w:rPr>
                <w:rFonts w:ascii="Times New Roman" w:eastAsia="Times New Roman" w:hAnsi="Times New Roman" w:cs="Times New Roman"/>
                <w:b/>
                <w:bCs/>
                <w:iCs/>
                <w:sz w:val="24"/>
                <w:szCs w:val="24"/>
                <w:lang w:eastAsia="ru-RU"/>
              </w:rPr>
              <w:t xml:space="preserve"> – Генеральный план</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xml:space="preserve">Том </w:t>
            </w:r>
            <w:r w:rsidRPr="00D84669">
              <w:rPr>
                <w:rFonts w:ascii="Times New Roman" w:eastAsia="Times New Roman" w:hAnsi="Times New Roman" w:cs="Times New Roman"/>
                <w:sz w:val="24"/>
                <w:szCs w:val="24"/>
                <w:lang w:val="en-US" w:eastAsia="ru-RU"/>
              </w:rPr>
              <w:t>I</w:t>
            </w:r>
          </w:p>
        </w:tc>
        <w:tc>
          <w:tcPr>
            <w:tcW w:w="6146" w:type="dxa"/>
            <w:shd w:val="clear" w:color="auto" w:fill="auto"/>
            <w:vAlign w:val="center"/>
          </w:tcPr>
          <w:p w:rsidR="00FC26B5" w:rsidRPr="00D84669" w:rsidRDefault="00FC26B5" w:rsidP="00FC26B5">
            <w:pPr>
              <w:spacing w:after="0" w:line="240" w:lineRule="auto"/>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Положение о территориальном планировании</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37101</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xml:space="preserve">Том </w:t>
            </w:r>
            <w:r w:rsidRPr="00D84669">
              <w:rPr>
                <w:rFonts w:ascii="Times New Roman" w:eastAsia="Times New Roman" w:hAnsi="Times New Roman" w:cs="Times New Roman"/>
                <w:sz w:val="24"/>
                <w:szCs w:val="24"/>
                <w:lang w:val="en-US" w:eastAsia="ru-RU"/>
              </w:rPr>
              <w:t>II</w:t>
            </w:r>
          </w:p>
        </w:tc>
        <w:tc>
          <w:tcPr>
            <w:tcW w:w="6146" w:type="dxa"/>
            <w:shd w:val="clear" w:color="auto" w:fill="auto"/>
            <w:vAlign w:val="center"/>
          </w:tcPr>
          <w:p w:rsidR="00FC26B5" w:rsidRPr="00D84669" w:rsidRDefault="00FC26B5" w:rsidP="00FC26B5">
            <w:pPr>
              <w:spacing w:after="0" w:line="240" w:lineRule="auto"/>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Графические материалы:</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планируемого размещения объектов местного значения применительно к территории города Похвистнево.</w:t>
            </w:r>
          </w:p>
          <w:p w:rsidR="00FC26B5" w:rsidRPr="00D84669" w:rsidRDefault="00FC26B5" w:rsidP="00FC26B5">
            <w:pPr>
              <w:spacing w:after="0" w:line="240" w:lineRule="auto"/>
              <w:jc w:val="both"/>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Cs/>
                <w:iCs/>
                <w:sz w:val="24"/>
                <w:szCs w:val="24"/>
                <w:lang w:eastAsia="ru-RU"/>
              </w:rPr>
              <w:t>Карта функциональных зон</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1:10 000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37102</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планируемого размещения объектов местного значения применительно к территории поселка Октябрьский.</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функциональных зон</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1:10 000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37103</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границ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1:10 000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37104</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границ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1:10 000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37105</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center"/>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 xml:space="preserve">Часть </w:t>
            </w:r>
            <w:r w:rsidRPr="00D84669">
              <w:rPr>
                <w:rFonts w:ascii="Times New Roman" w:eastAsia="Times New Roman" w:hAnsi="Times New Roman" w:cs="Times New Roman"/>
                <w:b/>
                <w:bCs/>
                <w:iCs/>
                <w:sz w:val="24"/>
                <w:szCs w:val="24"/>
                <w:lang w:val="en-US" w:eastAsia="ru-RU"/>
              </w:rPr>
              <w:t>II</w:t>
            </w:r>
            <w:r w:rsidRPr="00D84669">
              <w:rPr>
                <w:rFonts w:ascii="Times New Roman" w:eastAsia="Times New Roman" w:hAnsi="Times New Roman" w:cs="Times New Roman"/>
                <w:b/>
                <w:bCs/>
                <w:iCs/>
                <w:sz w:val="24"/>
                <w:szCs w:val="24"/>
                <w:lang w:eastAsia="ru-RU"/>
              </w:rPr>
              <w:t xml:space="preserve"> – Материалы по обоснованию</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xml:space="preserve">Том </w:t>
            </w:r>
            <w:r w:rsidRPr="00D84669">
              <w:rPr>
                <w:rFonts w:ascii="Times New Roman" w:eastAsia="Times New Roman" w:hAnsi="Times New Roman" w:cs="Times New Roman"/>
                <w:sz w:val="24"/>
                <w:szCs w:val="24"/>
                <w:lang w:val="en-US" w:eastAsia="ru-RU"/>
              </w:rPr>
              <w:t>I</w:t>
            </w:r>
          </w:p>
        </w:tc>
        <w:tc>
          <w:tcPr>
            <w:tcW w:w="6146" w:type="dxa"/>
            <w:shd w:val="clear" w:color="auto" w:fill="auto"/>
            <w:vAlign w:val="center"/>
          </w:tcPr>
          <w:p w:rsidR="00FC26B5" w:rsidRPr="00D84669" w:rsidRDefault="00FC26B5" w:rsidP="00FC26B5">
            <w:pPr>
              <w:spacing w:after="0" w:line="240" w:lineRule="auto"/>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Пояснительная записка</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37106</w:t>
            </w:r>
          </w:p>
        </w:tc>
      </w:tr>
      <w:tr w:rsidR="00FC26B5" w:rsidRPr="00D84669" w:rsidTr="00190E36">
        <w:trPr>
          <w:cantSplit/>
          <w:trHeight w:val="240"/>
        </w:trPr>
        <w:tc>
          <w:tcPr>
            <w:tcW w:w="937" w:type="dxa"/>
            <w:shd w:val="clear" w:color="auto" w:fill="auto"/>
            <w:vAlign w:val="center"/>
          </w:tcPr>
          <w:p w:rsidR="00FC26B5" w:rsidRPr="00D84669" w:rsidRDefault="00FC26B5" w:rsidP="00FC26B5">
            <w:pPr>
              <w:spacing w:after="0" w:line="240" w:lineRule="auto"/>
              <w:jc w:val="center"/>
              <w:rPr>
                <w:rFonts w:ascii="Times New Roman" w:eastAsia="Times New Roman" w:hAnsi="Times New Roman" w:cs="Times New Roman"/>
                <w:sz w:val="24"/>
                <w:szCs w:val="24"/>
                <w:lang w:eastAsia="ru-RU"/>
              </w:rPr>
            </w:pPr>
            <w:r w:rsidRPr="00D84669">
              <w:rPr>
                <w:rFonts w:ascii="Times New Roman" w:eastAsia="Times New Roman" w:hAnsi="Times New Roman" w:cs="Times New Roman"/>
                <w:sz w:val="24"/>
                <w:szCs w:val="24"/>
                <w:lang w:eastAsia="ru-RU"/>
              </w:rPr>
              <w:t xml:space="preserve">Том </w:t>
            </w:r>
            <w:r w:rsidRPr="00D84669">
              <w:rPr>
                <w:rFonts w:ascii="Times New Roman" w:eastAsia="Times New Roman" w:hAnsi="Times New Roman" w:cs="Times New Roman"/>
                <w:sz w:val="24"/>
                <w:szCs w:val="24"/>
                <w:lang w:val="en-US" w:eastAsia="ru-RU"/>
              </w:rPr>
              <w:t>II</w:t>
            </w:r>
          </w:p>
        </w:tc>
        <w:tc>
          <w:tcPr>
            <w:tcW w:w="6146" w:type="dxa"/>
            <w:shd w:val="clear" w:color="auto" w:fill="auto"/>
            <w:vAlign w:val="center"/>
          </w:tcPr>
          <w:p w:rsidR="00FC26B5" w:rsidRPr="00D84669" w:rsidRDefault="00FC26B5" w:rsidP="00FC26B5">
            <w:pPr>
              <w:spacing w:after="0" w:line="240" w:lineRule="auto"/>
              <w:outlineLvl w:val="4"/>
              <w:rPr>
                <w:rFonts w:ascii="Times New Roman" w:eastAsia="Times New Roman" w:hAnsi="Times New Roman" w:cs="Times New Roman"/>
                <w:b/>
                <w:bCs/>
                <w:iCs/>
                <w:sz w:val="24"/>
                <w:szCs w:val="24"/>
                <w:lang w:eastAsia="ru-RU"/>
              </w:rPr>
            </w:pPr>
            <w:r w:rsidRPr="00D84669">
              <w:rPr>
                <w:rFonts w:ascii="Times New Roman" w:eastAsia="Times New Roman" w:hAnsi="Times New Roman" w:cs="Times New Roman"/>
                <w:b/>
                <w:bCs/>
                <w:iCs/>
                <w:sz w:val="24"/>
                <w:szCs w:val="24"/>
                <w:lang w:eastAsia="ru-RU"/>
              </w:rPr>
              <w:t>Графические материалы:</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современного использования территории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37107</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современного использования территории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37108</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зон с особыми условиями использования территории города Похвистнево.</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границ объектов культурного наследия</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37109</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зон с особыми условиями использования территории поселка Октябрьский.</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границ объектов культурного наследия</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37110</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Генеральный план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val="en-US" w:eastAsia="ru-RU"/>
              </w:rPr>
            </w:pPr>
            <w:r w:rsidRPr="00D84669">
              <w:rPr>
                <w:rFonts w:ascii="Times New Roman" w:eastAsia="Times New Roman" w:hAnsi="Times New Roman" w:cs="Times New Roman"/>
                <w:bCs/>
                <w:sz w:val="24"/>
                <w:szCs w:val="24"/>
                <w:lang w:eastAsia="ru-RU"/>
              </w:rPr>
              <w:t>37111</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Генеральный план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37112</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автомобильных дорог общего пользования, мостов и иных транспортных инженерных сооружений применительно к территории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37113</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автомобильных дорог общего пользования, мостов и иных транспортных инженерных сооружений применительно к территории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37114</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инженерной инфраструктуры города Похвистнево.</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объектов водоснабжения и водоотведения</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37115</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 xml:space="preserve">Карта инженерной инфраструктуры города Похвистнево. </w:t>
            </w:r>
          </w:p>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объектов газоснабжения, теплоснабжения, электроснабжения и трубопроводного транспорта</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37116</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инженерной инфраструктуры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37117</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различных категорий земель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val="en-US" w:eastAsia="ru-RU"/>
              </w:rPr>
            </w:pPr>
            <w:r w:rsidRPr="00D84669">
              <w:rPr>
                <w:rFonts w:ascii="Times New Roman" w:eastAsia="Times New Roman" w:hAnsi="Times New Roman" w:cs="Times New Roman"/>
                <w:bCs/>
                <w:sz w:val="24"/>
                <w:szCs w:val="24"/>
                <w:lang w:eastAsia="ru-RU"/>
              </w:rPr>
              <w:t>37118</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различных категорий земель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val="en-US" w:eastAsia="ru-RU"/>
              </w:rPr>
            </w:pPr>
            <w:r w:rsidRPr="00D84669">
              <w:rPr>
                <w:rFonts w:ascii="Times New Roman" w:eastAsia="Times New Roman" w:hAnsi="Times New Roman" w:cs="Times New Roman"/>
                <w:bCs/>
                <w:sz w:val="24"/>
                <w:szCs w:val="24"/>
                <w:lang w:eastAsia="ru-RU"/>
              </w:rPr>
              <w:t>37119</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территорий, подверженных риску возникновения чрезвычайных ситуаций природного и техногенного характера применительно к территории города Похвистнево</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val="en-US" w:eastAsia="ru-RU"/>
              </w:rPr>
            </w:pPr>
            <w:r w:rsidRPr="00D84669">
              <w:rPr>
                <w:rFonts w:ascii="Times New Roman" w:eastAsia="Times New Roman" w:hAnsi="Times New Roman" w:cs="Times New Roman"/>
                <w:bCs/>
                <w:sz w:val="24"/>
                <w:szCs w:val="24"/>
                <w:lang w:eastAsia="ru-RU"/>
              </w:rPr>
              <w:t>37120</w:t>
            </w:r>
          </w:p>
        </w:tc>
      </w:tr>
      <w:tr w:rsidR="00FC26B5" w:rsidRPr="00D84669" w:rsidTr="00190E36">
        <w:trPr>
          <w:cantSplit/>
          <w:trHeight w:val="240"/>
        </w:trPr>
        <w:tc>
          <w:tcPr>
            <w:tcW w:w="937" w:type="dxa"/>
            <w:shd w:val="clear" w:color="auto" w:fill="auto"/>
            <w:vAlign w:val="center"/>
          </w:tcPr>
          <w:p w:rsidR="00FC26B5" w:rsidRPr="00D84669" w:rsidRDefault="00FC26B5" w:rsidP="009204C9">
            <w:pPr>
              <w:pStyle w:val="ab"/>
              <w:numPr>
                <w:ilvl w:val="0"/>
                <w:numId w:val="6"/>
              </w:numPr>
              <w:ind w:left="502"/>
              <w:jc w:val="center"/>
              <w:rPr>
                <w:rFonts w:eastAsia="Times New Roman"/>
                <w:sz w:val="24"/>
                <w:szCs w:val="24"/>
                <w:lang w:eastAsia="ru-RU"/>
              </w:rPr>
            </w:pPr>
          </w:p>
        </w:tc>
        <w:tc>
          <w:tcPr>
            <w:tcW w:w="6146" w:type="dxa"/>
            <w:shd w:val="clear" w:color="auto" w:fill="auto"/>
            <w:vAlign w:val="center"/>
          </w:tcPr>
          <w:p w:rsidR="00FC26B5" w:rsidRPr="00D84669" w:rsidRDefault="00FC26B5" w:rsidP="00FC26B5">
            <w:pPr>
              <w:spacing w:after="0" w:line="240" w:lineRule="auto"/>
              <w:jc w:val="both"/>
              <w:outlineLvl w:val="4"/>
              <w:rPr>
                <w:rFonts w:ascii="Times New Roman" w:eastAsia="Times New Roman" w:hAnsi="Times New Roman" w:cs="Times New Roman"/>
                <w:bCs/>
                <w:iCs/>
                <w:sz w:val="24"/>
                <w:szCs w:val="24"/>
                <w:lang w:eastAsia="ru-RU"/>
              </w:rPr>
            </w:pPr>
            <w:r w:rsidRPr="00D84669">
              <w:rPr>
                <w:rFonts w:ascii="Times New Roman" w:eastAsia="Times New Roman" w:hAnsi="Times New Roman" w:cs="Times New Roman"/>
                <w:bCs/>
                <w:iCs/>
                <w:sz w:val="24"/>
                <w:szCs w:val="24"/>
                <w:lang w:eastAsia="ru-RU"/>
              </w:rPr>
              <w:t>Карта территорий, подверженных риску возникновения чрезвычайных ситуаций природного и техногенного характера применительно к территории поселка Октябрьский</w:t>
            </w:r>
          </w:p>
        </w:tc>
        <w:tc>
          <w:tcPr>
            <w:tcW w:w="1276"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1:10000</w:t>
            </w:r>
          </w:p>
        </w:tc>
        <w:tc>
          <w:tcPr>
            <w:tcW w:w="982" w:type="dxa"/>
            <w:shd w:val="clear" w:color="auto" w:fill="auto"/>
            <w:vAlign w:val="center"/>
          </w:tcPr>
          <w:p w:rsidR="00FC26B5" w:rsidRPr="00D84669" w:rsidRDefault="00FC26B5" w:rsidP="00FC26B5">
            <w:pPr>
              <w:keepNext/>
              <w:spacing w:after="0" w:line="240" w:lineRule="auto"/>
              <w:jc w:val="center"/>
              <w:outlineLvl w:val="3"/>
              <w:rPr>
                <w:rFonts w:ascii="Times New Roman" w:eastAsia="Times New Roman" w:hAnsi="Times New Roman" w:cs="Times New Roman"/>
                <w:bCs/>
                <w:sz w:val="24"/>
                <w:szCs w:val="24"/>
                <w:lang w:eastAsia="ru-RU"/>
              </w:rPr>
            </w:pPr>
            <w:r w:rsidRPr="00D84669">
              <w:rPr>
                <w:rFonts w:ascii="Times New Roman" w:eastAsia="Times New Roman" w:hAnsi="Times New Roman" w:cs="Times New Roman"/>
                <w:bCs/>
                <w:sz w:val="24"/>
                <w:szCs w:val="24"/>
                <w:lang w:eastAsia="ru-RU"/>
              </w:rPr>
              <w:t>37121</w:t>
            </w:r>
          </w:p>
        </w:tc>
      </w:tr>
    </w:tbl>
    <w:p w:rsidR="009713BD" w:rsidRPr="00D84669" w:rsidRDefault="009713BD">
      <w:pPr>
        <w:rPr>
          <w:rFonts w:ascii="Times New Roman" w:hAnsi="Times New Roman" w:cs="Times New Roman"/>
          <w:b/>
          <w:iCs/>
          <w:sz w:val="26"/>
          <w:szCs w:val="26"/>
        </w:rPr>
      </w:pPr>
      <w:r w:rsidRPr="00D84669">
        <w:br w:type="page"/>
      </w:r>
    </w:p>
    <w:p w:rsidR="009713BD" w:rsidRPr="00D84669" w:rsidRDefault="009713BD" w:rsidP="009713BD">
      <w:pPr>
        <w:pStyle w:val="affe"/>
      </w:pPr>
      <w:r w:rsidRPr="00D84669">
        <w:lastRenderedPageBreak/>
        <w:t>Авторский коллектив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9713BD" w:rsidRPr="00D84669" w:rsidTr="000849FF">
        <w:trPr>
          <w:trHeight w:val="635"/>
        </w:trPr>
        <w:tc>
          <w:tcPr>
            <w:tcW w:w="2500" w:type="pct"/>
            <w:shd w:val="clear" w:color="auto" w:fill="auto"/>
            <w:vAlign w:val="bottom"/>
          </w:tcPr>
          <w:p w:rsidR="009713BD" w:rsidRPr="00D84669" w:rsidRDefault="009713BD" w:rsidP="00765213">
            <w:pPr>
              <w:rPr>
                <w:rFonts w:ascii="Times New Roman" w:hAnsi="Times New Roman" w:cs="Times New Roman"/>
                <w:sz w:val="26"/>
                <w:szCs w:val="26"/>
              </w:rPr>
            </w:pPr>
            <w:r w:rsidRPr="00D84669">
              <w:rPr>
                <w:rFonts w:ascii="Times New Roman" w:hAnsi="Times New Roman" w:cs="Times New Roman"/>
                <w:sz w:val="26"/>
                <w:szCs w:val="26"/>
              </w:rPr>
              <w:t xml:space="preserve">Руководитель </w:t>
            </w:r>
            <w:r w:rsidR="00765213" w:rsidRPr="00D84669">
              <w:rPr>
                <w:rFonts w:ascii="Times New Roman" w:hAnsi="Times New Roman" w:cs="Times New Roman"/>
                <w:sz w:val="26"/>
                <w:szCs w:val="26"/>
              </w:rPr>
              <w:t>отдела территориального планирования</w:t>
            </w:r>
          </w:p>
        </w:tc>
        <w:tc>
          <w:tcPr>
            <w:tcW w:w="2500" w:type="pct"/>
            <w:shd w:val="clear" w:color="auto" w:fill="auto"/>
            <w:vAlign w:val="bottom"/>
          </w:tcPr>
          <w:p w:rsidR="009713BD" w:rsidRPr="00D84669" w:rsidRDefault="009713BD" w:rsidP="000849FF">
            <w:pPr>
              <w:rPr>
                <w:rFonts w:ascii="Times New Roman" w:hAnsi="Times New Roman" w:cs="Times New Roman"/>
                <w:sz w:val="26"/>
                <w:szCs w:val="26"/>
              </w:rPr>
            </w:pPr>
            <w:r w:rsidRPr="00D84669">
              <w:rPr>
                <w:rFonts w:ascii="Times New Roman" w:hAnsi="Times New Roman" w:cs="Times New Roman"/>
                <w:sz w:val="26"/>
                <w:szCs w:val="26"/>
              </w:rPr>
              <w:t>Н.П. Кулеш</w:t>
            </w:r>
          </w:p>
        </w:tc>
      </w:tr>
      <w:tr w:rsidR="009713BD" w:rsidRPr="00D84669" w:rsidTr="000849FF">
        <w:trPr>
          <w:trHeight w:val="635"/>
        </w:trPr>
        <w:tc>
          <w:tcPr>
            <w:tcW w:w="2500" w:type="pct"/>
            <w:shd w:val="clear" w:color="auto" w:fill="auto"/>
            <w:vAlign w:val="bottom"/>
          </w:tcPr>
          <w:p w:rsidR="009713BD" w:rsidRPr="00D84669" w:rsidRDefault="00765213" w:rsidP="00765213">
            <w:pPr>
              <w:rPr>
                <w:rFonts w:ascii="Times New Roman" w:hAnsi="Times New Roman" w:cs="Times New Roman"/>
                <w:sz w:val="26"/>
                <w:szCs w:val="26"/>
              </w:rPr>
            </w:pPr>
            <w:r w:rsidRPr="00D84669">
              <w:rPr>
                <w:rFonts w:ascii="Times New Roman" w:hAnsi="Times New Roman" w:cs="Times New Roman"/>
                <w:sz w:val="26"/>
                <w:szCs w:val="26"/>
              </w:rPr>
              <w:t>Главный архитектор</w:t>
            </w:r>
          </w:p>
        </w:tc>
        <w:tc>
          <w:tcPr>
            <w:tcW w:w="2500" w:type="pct"/>
            <w:shd w:val="clear" w:color="auto" w:fill="auto"/>
            <w:vAlign w:val="bottom"/>
          </w:tcPr>
          <w:p w:rsidR="009713BD" w:rsidRPr="00D84669" w:rsidRDefault="009713BD" w:rsidP="000849FF">
            <w:pPr>
              <w:rPr>
                <w:rFonts w:ascii="Times New Roman" w:hAnsi="Times New Roman" w:cs="Times New Roman"/>
                <w:sz w:val="26"/>
                <w:szCs w:val="26"/>
              </w:rPr>
            </w:pPr>
            <w:r w:rsidRPr="00D84669">
              <w:rPr>
                <w:rFonts w:ascii="Times New Roman" w:hAnsi="Times New Roman" w:cs="Times New Roman"/>
                <w:sz w:val="26"/>
                <w:szCs w:val="26"/>
              </w:rPr>
              <w:t>К.А. Алексеев</w:t>
            </w:r>
          </w:p>
        </w:tc>
      </w:tr>
      <w:tr w:rsidR="009713BD" w:rsidRPr="00D84669" w:rsidTr="000849FF">
        <w:trPr>
          <w:trHeight w:val="635"/>
        </w:trPr>
        <w:tc>
          <w:tcPr>
            <w:tcW w:w="2500" w:type="pct"/>
            <w:shd w:val="clear" w:color="auto" w:fill="auto"/>
            <w:vAlign w:val="bottom"/>
          </w:tcPr>
          <w:p w:rsidR="009713BD" w:rsidRPr="00D84669" w:rsidRDefault="009713BD" w:rsidP="000849FF">
            <w:pPr>
              <w:rPr>
                <w:rFonts w:ascii="Times New Roman" w:hAnsi="Times New Roman" w:cs="Times New Roman"/>
                <w:sz w:val="26"/>
                <w:szCs w:val="26"/>
              </w:rPr>
            </w:pPr>
            <w:r w:rsidRPr="00D84669">
              <w:rPr>
                <w:rFonts w:ascii="Times New Roman" w:hAnsi="Times New Roman" w:cs="Times New Roman"/>
                <w:sz w:val="26"/>
                <w:szCs w:val="26"/>
              </w:rPr>
              <w:t>Руководитель проекта</w:t>
            </w:r>
          </w:p>
        </w:tc>
        <w:tc>
          <w:tcPr>
            <w:tcW w:w="2500" w:type="pct"/>
            <w:shd w:val="clear" w:color="auto" w:fill="auto"/>
            <w:vAlign w:val="bottom"/>
          </w:tcPr>
          <w:p w:rsidR="009713BD" w:rsidRPr="00D84669" w:rsidRDefault="009713BD" w:rsidP="000849FF">
            <w:pPr>
              <w:rPr>
                <w:rFonts w:ascii="Times New Roman" w:hAnsi="Times New Roman" w:cs="Times New Roman"/>
                <w:sz w:val="26"/>
                <w:szCs w:val="26"/>
              </w:rPr>
            </w:pPr>
            <w:r w:rsidRPr="00D84669">
              <w:rPr>
                <w:rFonts w:ascii="Times New Roman" w:hAnsi="Times New Roman" w:cs="Times New Roman"/>
                <w:sz w:val="26"/>
                <w:szCs w:val="26"/>
              </w:rPr>
              <w:t xml:space="preserve">М.П. </w:t>
            </w:r>
            <w:proofErr w:type="spellStart"/>
            <w:r w:rsidRPr="00D84669">
              <w:rPr>
                <w:rFonts w:ascii="Times New Roman" w:hAnsi="Times New Roman" w:cs="Times New Roman"/>
                <w:sz w:val="26"/>
                <w:szCs w:val="26"/>
              </w:rPr>
              <w:t>Терлеева</w:t>
            </w:r>
            <w:proofErr w:type="spellEnd"/>
          </w:p>
        </w:tc>
      </w:tr>
      <w:tr w:rsidR="009713BD" w:rsidRPr="00D84669" w:rsidTr="000849FF">
        <w:trPr>
          <w:trHeight w:val="635"/>
        </w:trPr>
        <w:tc>
          <w:tcPr>
            <w:tcW w:w="2500" w:type="pct"/>
            <w:shd w:val="clear" w:color="auto" w:fill="auto"/>
            <w:vAlign w:val="bottom"/>
          </w:tcPr>
          <w:p w:rsidR="009713BD" w:rsidRPr="00D84669" w:rsidRDefault="00765213" w:rsidP="000849FF">
            <w:pPr>
              <w:rPr>
                <w:rFonts w:ascii="Times New Roman" w:hAnsi="Times New Roman" w:cs="Times New Roman"/>
                <w:sz w:val="26"/>
                <w:szCs w:val="26"/>
              </w:rPr>
            </w:pPr>
            <w:r w:rsidRPr="00D84669">
              <w:rPr>
                <w:rFonts w:ascii="Times New Roman" w:hAnsi="Times New Roman" w:cs="Times New Roman"/>
                <w:sz w:val="26"/>
                <w:szCs w:val="26"/>
              </w:rPr>
              <w:t>Экономист</w:t>
            </w:r>
          </w:p>
        </w:tc>
        <w:tc>
          <w:tcPr>
            <w:tcW w:w="2500" w:type="pct"/>
            <w:shd w:val="clear" w:color="auto" w:fill="auto"/>
            <w:vAlign w:val="bottom"/>
          </w:tcPr>
          <w:p w:rsidR="009713BD" w:rsidRPr="00D84669" w:rsidRDefault="009713BD" w:rsidP="00677EEE">
            <w:pPr>
              <w:rPr>
                <w:rFonts w:ascii="Times New Roman" w:hAnsi="Times New Roman" w:cs="Times New Roman"/>
                <w:sz w:val="26"/>
                <w:szCs w:val="26"/>
              </w:rPr>
            </w:pPr>
            <w:r w:rsidRPr="00D84669">
              <w:rPr>
                <w:rFonts w:ascii="Times New Roman" w:hAnsi="Times New Roman" w:cs="Times New Roman"/>
                <w:sz w:val="26"/>
                <w:szCs w:val="26"/>
              </w:rPr>
              <w:t>О.</w:t>
            </w:r>
            <w:r w:rsidR="00677EEE" w:rsidRPr="00D84669">
              <w:rPr>
                <w:rFonts w:ascii="Times New Roman" w:hAnsi="Times New Roman" w:cs="Times New Roman"/>
                <w:sz w:val="26"/>
                <w:szCs w:val="26"/>
              </w:rPr>
              <w:t>О</w:t>
            </w:r>
            <w:r w:rsidRPr="00D84669">
              <w:rPr>
                <w:rFonts w:ascii="Times New Roman" w:hAnsi="Times New Roman" w:cs="Times New Roman"/>
                <w:sz w:val="26"/>
                <w:szCs w:val="26"/>
              </w:rPr>
              <w:t>. Курченко</w:t>
            </w:r>
          </w:p>
        </w:tc>
      </w:tr>
      <w:tr w:rsidR="009713BD" w:rsidRPr="00D84669" w:rsidTr="000849FF">
        <w:trPr>
          <w:trHeight w:val="635"/>
        </w:trPr>
        <w:tc>
          <w:tcPr>
            <w:tcW w:w="2500" w:type="pct"/>
            <w:shd w:val="clear" w:color="auto" w:fill="auto"/>
            <w:vAlign w:val="bottom"/>
          </w:tcPr>
          <w:p w:rsidR="009713BD" w:rsidRPr="00D84669" w:rsidRDefault="00677EEE" w:rsidP="000849FF">
            <w:pPr>
              <w:rPr>
                <w:rFonts w:ascii="Times New Roman" w:hAnsi="Times New Roman" w:cs="Times New Roman"/>
                <w:sz w:val="26"/>
                <w:szCs w:val="26"/>
              </w:rPr>
            </w:pPr>
            <w:r w:rsidRPr="00D84669">
              <w:rPr>
                <w:rFonts w:ascii="Times New Roman" w:hAnsi="Times New Roman" w:cs="Times New Roman"/>
                <w:sz w:val="26"/>
                <w:szCs w:val="26"/>
              </w:rPr>
              <w:t>Ведущий специалист</w:t>
            </w:r>
          </w:p>
        </w:tc>
        <w:tc>
          <w:tcPr>
            <w:tcW w:w="2500" w:type="pct"/>
            <w:shd w:val="clear" w:color="auto" w:fill="auto"/>
            <w:vAlign w:val="bottom"/>
          </w:tcPr>
          <w:p w:rsidR="009713BD" w:rsidRPr="00D84669" w:rsidRDefault="00FF65DF" w:rsidP="00FF65DF">
            <w:pPr>
              <w:rPr>
                <w:rFonts w:ascii="Times New Roman" w:hAnsi="Times New Roman" w:cs="Times New Roman"/>
                <w:sz w:val="26"/>
                <w:szCs w:val="26"/>
              </w:rPr>
            </w:pPr>
            <w:r w:rsidRPr="00D84669">
              <w:rPr>
                <w:rFonts w:ascii="Times New Roman" w:hAnsi="Times New Roman" w:cs="Times New Roman"/>
                <w:sz w:val="26"/>
                <w:szCs w:val="26"/>
              </w:rPr>
              <w:t>С</w:t>
            </w:r>
            <w:r w:rsidR="009713BD" w:rsidRPr="00D84669">
              <w:rPr>
                <w:rFonts w:ascii="Times New Roman" w:hAnsi="Times New Roman" w:cs="Times New Roman"/>
                <w:sz w:val="26"/>
                <w:szCs w:val="26"/>
              </w:rPr>
              <w:t>.</w:t>
            </w:r>
            <w:r w:rsidRPr="00D84669">
              <w:rPr>
                <w:rFonts w:ascii="Times New Roman" w:hAnsi="Times New Roman" w:cs="Times New Roman"/>
                <w:sz w:val="26"/>
                <w:szCs w:val="26"/>
              </w:rPr>
              <w:t>А</w:t>
            </w:r>
            <w:r w:rsidR="009713BD" w:rsidRPr="00D84669">
              <w:rPr>
                <w:rFonts w:ascii="Times New Roman" w:hAnsi="Times New Roman" w:cs="Times New Roman"/>
                <w:sz w:val="26"/>
                <w:szCs w:val="26"/>
              </w:rPr>
              <w:t xml:space="preserve">. </w:t>
            </w:r>
            <w:proofErr w:type="spellStart"/>
            <w:r w:rsidRPr="00D84669">
              <w:rPr>
                <w:rFonts w:ascii="Times New Roman" w:hAnsi="Times New Roman" w:cs="Times New Roman"/>
                <w:sz w:val="26"/>
                <w:szCs w:val="26"/>
              </w:rPr>
              <w:t>Комаристый</w:t>
            </w:r>
            <w:proofErr w:type="spellEnd"/>
          </w:p>
        </w:tc>
      </w:tr>
      <w:tr w:rsidR="009713BD" w:rsidRPr="00D84669" w:rsidTr="000849FF">
        <w:trPr>
          <w:trHeight w:val="483"/>
        </w:trPr>
        <w:tc>
          <w:tcPr>
            <w:tcW w:w="2500" w:type="pct"/>
            <w:shd w:val="clear" w:color="auto" w:fill="auto"/>
            <w:vAlign w:val="bottom"/>
          </w:tcPr>
          <w:p w:rsidR="009713BD" w:rsidRPr="00D84669" w:rsidRDefault="00677EEE" w:rsidP="000849FF">
            <w:pPr>
              <w:rPr>
                <w:rFonts w:ascii="Times New Roman" w:hAnsi="Times New Roman" w:cs="Times New Roman"/>
                <w:sz w:val="26"/>
                <w:szCs w:val="26"/>
              </w:rPr>
            </w:pPr>
            <w:r w:rsidRPr="00D84669">
              <w:rPr>
                <w:rFonts w:ascii="Times New Roman" w:hAnsi="Times New Roman" w:cs="Times New Roman"/>
                <w:sz w:val="26"/>
                <w:szCs w:val="26"/>
              </w:rPr>
              <w:t>Инженер</w:t>
            </w:r>
          </w:p>
        </w:tc>
        <w:tc>
          <w:tcPr>
            <w:tcW w:w="2500" w:type="pct"/>
            <w:shd w:val="clear" w:color="auto" w:fill="auto"/>
            <w:vAlign w:val="bottom"/>
          </w:tcPr>
          <w:p w:rsidR="009713BD" w:rsidRPr="00D84669" w:rsidRDefault="00677EEE" w:rsidP="00677EEE">
            <w:pPr>
              <w:rPr>
                <w:rFonts w:ascii="Times New Roman" w:hAnsi="Times New Roman" w:cs="Times New Roman"/>
                <w:sz w:val="26"/>
                <w:szCs w:val="26"/>
              </w:rPr>
            </w:pPr>
            <w:r w:rsidRPr="00D84669">
              <w:rPr>
                <w:rFonts w:ascii="Times New Roman" w:hAnsi="Times New Roman" w:cs="Times New Roman"/>
                <w:sz w:val="26"/>
                <w:szCs w:val="26"/>
              </w:rPr>
              <w:t>Е</w:t>
            </w:r>
            <w:r w:rsidR="009713BD" w:rsidRPr="00D84669">
              <w:rPr>
                <w:rFonts w:ascii="Times New Roman" w:hAnsi="Times New Roman" w:cs="Times New Roman"/>
                <w:sz w:val="26"/>
                <w:szCs w:val="26"/>
              </w:rPr>
              <w:t xml:space="preserve">.В. </w:t>
            </w:r>
            <w:r w:rsidRPr="00D84669">
              <w:rPr>
                <w:rFonts w:ascii="Times New Roman" w:hAnsi="Times New Roman" w:cs="Times New Roman"/>
                <w:sz w:val="26"/>
                <w:szCs w:val="26"/>
              </w:rPr>
              <w:t>Липатова</w:t>
            </w:r>
          </w:p>
        </w:tc>
      </w:tr>
      <w:tr w:rsidR="00677EEE" w:rsidRPr="00D84669" w:rsidTr="000849FF">
        <w:trPr>
          <w:trHeight w:val="483"/>
        </w:trPr>
        <w:tc>
          <w:tcPr>
            <w:tcW w:w="2500" w:type="pct"/>
            <w:shd w:val="clear" w:color="auto" w:fill="auto"/>
            <w:vAlign w:val="bottom"/>
          </w:tcPr>
          <w:p w:rsidR="00677EEE" w:rsidRPr="00D84669" w:rsidRDefault="00677EEE" w:rsidP="000849FF">
            <w:pPr>
              <w:rPr>
                <w:rFonts w:ascii="Times New Roman" w:hAnsi="Times New Roman" w:cs="Times New Roman"/>
                <w:sz w:val="26"/>
                <w:szCs w:val="26"/>
              </w:rPr>
            </w:pPr>
          </w:p>
        </w:tc>
        <w:tc>
          <w:tcPr>
            <w:tcW w:w="2500" w:type="pct"/>
            <w:shd w:val="clear" w:color="auto" w:fill="auto"/>
            <w:vAlign w:val="bottom"/>
          </w:tcPr>
          <w:p w:rsidR="00677EEE" w:rsidRPr="00D84669" w:rsidRDefault="00677EEE" w:rsidP="00677EEE">
            <w:pPr>
              <w:rPr>
                <w:rFonts w:ascii="Times New Roman" w:hAnsi="Times New Roman" w:cs="Times New Roman"/>
                <w:sz w:val="26"/>
                <w:szCs w:val="26"/>
              </w:rPr>
            </w:pPr>
            <w:r w:rsidRPr="00D84669">
              <w:rPr>
                <w:rFonts w:ascii="Times New Roman" w:hAnsi="Times New Roman" w:cs="Times New Roman"/>
                <w:sz w:val="26"/>
                <w:szCs w:val="26"/>
              </w:rPr>
              <w:t>П.Л. Силюков</w:t>
            </w:r>
          </w:p>
        </w:tc>
      </w:tr>
      <w:tr w:rsidR="009713BD" w:rsidRPr="00D84669" w:rsidTr="000849FF">
        <w:trPr>
          <w:trHeight w:val="635"/>
        </w:trPr>
        <w:tc>
          <w:tcPr>
            <w:tcW w:w="2500" w:type="pct"/>
            <w:shd w:val="clear" w:color="auto" w:fill="auto"/>
            <w:vAlign w:val="bottom"/>
          </w:tcPr>
          <w:p w:rsidR="009713BD" w:rsidRPr="00D84669" w:rsidRDefault="00765213" w:rsidP="000849FF">
            <w:pPr>
              <w:rPr>
                <w:rFonts w:ascii="Times New Roman" w:hAnsi="Times New Roman" w:cs="Times New Roman"/>
                <w:sz w:val="26"/>
                <w:szCs w:val="26"/>
              </w:rPr>
            </w:pPr>
            <w:r w:rsidRPr="00D84669">
              <w:rPr>
                <w:rFonts w:ascii="Times New Roman" w:hAnsi="Times New Roman" w:cs="Times New Roman"/>
                <w:sz w:val="26"/>
                <w:szCs w:val="26"/>
              </w:rPr>
              <w:t>Картографы, специалисты по ГИС</w:t>
            </w:r>
          </w:p>
        </w:tc>
        <w:tc>
          <w:tcPr>
            <w:tcW w:w="2500" w:type="pct"/>
            <w:shd w:val="clear" w:color="auto" w:fill="auto"/>
            <w:vAlign w:val="bottom"/>
          </w:tcPr>
          <w:p w:rsidR="009713BD" w:rsidRPr="00D84669" w:rsidRDefault="00677EEE" w:rsidP="000849FF">
            <w:pPr>
              <w:rPr>
                <w:rFonts w:ascii="Times New Roman" w:hAnsi="Times New Roman" w:cs="Times New Roman"/>
                <w:sz w:val="26"/>
                <w:szCs w:val="26"/>
              </w:rPr>
            </w:pPr>
            <w:r w:rsidRPr="00D84669">
              <w:rPr>
                <w:rFonts w:ascii="Times New Roman" w:hAnsi="Times New Roman" w:cs="Times New Roman"/>
                <w:sz w:val="26"/>
                <w:szCs w:val="26"/>
              </w:rPr>
              <w:t>А.Д. Тимонина</w:t>
            </w:r>
          </w:p>
        </w:tc>
      </w:tr>
      <w:tr w:rsidR="00677EEE" w:rsidRPr="00D84669" w:rsidTr="000849FF">
        <w:trPr>
          <w:trHeight w:val="635"/>
        </w:trPr>
        <w:tc>
          <w:tcPr>
            <w:tcW w:w="2500" w:type="pct"/>
            <w:shd w:val="clear" w:color="auto" w:fill="auto"/>
            <w:vAlign w:val="bottom"/>
          </w:tcPr>
          <w:p w:rsidR="00677EEE" w:rsidRPr="00D84669" w:rsidRDefault="00677EEE" w:rsidP="000849FF">
            <w:pPr>
              <w:rPr>
                <w:rFonts w:ascii="Times New Roman" w:hAnsi="Times New Roman" w:cs="Times New Roman"/>
                <w:sz w:val="26"/>
                <w:szCs w:val="26"/>
              </w:rPr>
            </w:pPr>
          </w:p>
        </w:tc>
        <w:tc>
          <w:tcPr>
            <w:tcW w:w="2500" w:type="pct"/>
            <w:shd w:val="clear" w:color="auto" w:fill="auto"/>
            <w:vAlign w:val="bottom"/>
          </w:tcPr>
          <w:p w:rsidR="00677EEE" w:rsidRPr="00D84669" w:rsidRDefault="00677EEE" w:rsidP="000849FF">
            <w:pPr>
              <w:rPr>
                <w:rFonts w:ascii="Times New Roman" w:hAnsi="Times New Roman" w:cs="Times New Roman"/>
                <w:sz w:val="26"/>
                <w:szCs w:val="26"/>
              </w:rPr>
            </w:pPr>
            <w:r w:rsidRPr="00D84669">
              <w:rPr>
                <w:rFonts w:ascii="Times New Roman" w:hAnsi="Times New Roman" w:cs="Times New Roman"/>
                <w:sz w:val="26"/>
                <w:szCs w:val="26"/>
              </w:rPr>
              <w:t>В. Михайлова</w:t>
            </w:r>
          </w:p>
        </w:tc>
      </w:tr>
    </w:tbl>
    <w:p w:rsidR="009713BD" w:rsidRPr="00D84669" w:rsidRDefault="009713BD" w:rsidP="009713BD">
      <w:pPr>
        <w:pStyle w:val="affe"/>
      </w:pPr>
      <w:r w:rsidRPr="00D84669">
        <w:t>Список используемых сокращений</w:t>
      </w:r>
    </w:p>
    <w:p w:rsidR="009713BD" w:rsidRPr="00D84669" w:rsidRDefault="009713BD" w:rsidP="009713BD">
      <w:pPr>
        <w:pStyle w:val="af1"/>
      </w:pPr>
      <w:r w:rsidRPr="00D84669">
        <w:t>АЗС</w:t>
      </w:r>
      <w:r w:rsidRPr="00D84669">
        <w:tab/>
        <w:t>автомобильная заправочная станция</w:t>
      </w:r>
    </w:p>
    <w:p w:rsidR="009713BD" w:rsidRPr="00D84669" w:rsidRDefault="009713BD" w:rsidP="009713BD">
      <w:pPr>
        <w:pStyle w:val="af1"/>
      </w:pPr>
      <w:r w:rsidRPr="00D84669">
        <w:t>АЦ</w:t>
      </w:r>
      <w:r w:rsidRPr="00D84669">
        <w:tab/>
      </w:r>
      <w:r w:rsidR="00B72249" w:rsidRPr="00D84669">
        <w:t>автоцистерна</w:t>
      </w:r>
    </w:p>
    <w:p w:rsidR="009713BD" w:rsidRPr="00D84669" w:rsidRDefault="009713BD" w:rsidP="009713BD">
      <w:pPr>
        <w:pStyle w:val="af1"/>
      </w:pPr>
      <w:r w:rsidRPr="00D84669">
        <w:t>В</w:t>
      </w:r>
      <w:r w:rsidRPr="00D84669">
        <w:tab/>
        <w:t>восток</w:t>
      </w:r>
    </w:p>
    <w:p w:rsidR="009713BD" w:rsidRPr="00D84669" w:rsidRDefault="009713BD" w:rsidP="009713BD">
      <w:pPr>
        <w:pStyle w:val="af1"/>
      </w:pPr>
      <w:r w:rsidRPr="00D84669">
        <w:t>ВЛ</w:t>
      </w:r>
      <w:r w:rsidRPr="00D84669">
        <w:tab/>
        <w:t>воздушные линии</w:t>
      </w:r>
    </w:p>
    <w:p w:rsidR="009713BD" w:rsidRPr="00D84669" w:rsidRDefault="009713BD" w:rsidP="009713BD">
      <w:pPr>
        <w:pStyle w:val="af1"/>
      </w:pPr>
      <w:r w:rsidRPr="00D84669">
        <w:t>г.</w:t>
      </w:r>
      <w:r w:rsidRPr="00D84669">
        <w:tab/>
      </w:r>
      <w:r w:rsidR="00FF65DF" w:rsidRPr="00D84669">
        <w:t>город</w:t>
      </w:r>
    </w:p>
    <w:p w:rsidR="00EF06EC" w:rsidRPr="00D84669" w:rsidRDefault="00EF06EC" w:rsidP="009713BD">
      <w:pPr>
        <w:pStyle w:val="af1"/>
      </w:pPr>
      <w:r w:rsidRPr="00D84669">
        <w:t>ГРС</w:t>
      </w:r>
      <w:r w:rsidRPr="00D84669">
        <w:tab/>
        <w:t>газораспределительная станция</w:t>
      </w:r>
    </w:p>
    <w:p w:rsidR="009A193B" w:rsidRPr="00D84669" w:rsidRDefault="009A193B" w:rsidP="009713BD">
      <w:pPr>
        <w:pStyle w:val="af1"/>
      </w:pPr>
      <w:r w:rsidRPr="00D84669">
        <w:rPr>
          <w:rFonts w:eastAsia="Times New Roman"/>
          <w:lang w:eastAsia="ru-RU"/>
        </w:rPr>
        <w:t>ГСМ</w:t>
      </w:r>
      <w:r w:rsidRPr="00D84669">
        <w:rPr>
          <w:rFonts w:eastAsia="Times New Roman"/>
          <w:lang w:eastAsia="ru-RU"/>
        </w:rPr>
        <w:tab/>
        <w:t>горюче-смазочные материалы</w:t>
      </w:r>
    </w:p>
    <w:p w:rsidR="009713BD" w:rsidRPr="00D84669" w:rsidRDefault="009713BD" w:rsidP="009713BD">
      <w:pPr>
        <w:pStyle w:val="af1"/>
      </w:pPr>
      <w:r w:rsidRPr="00D84669">
        <w:t>д.</w:t>
      </w:r>
      <w:r w:rsidRPr="00D84669">
        <w:tab/>
        <w:t>деревня</w:t>
      </w:r>
    </w:p>
    <w:p w:rsidR="009713BD" w:rsidRPr="00D84669" w:rsidRDefault="009713BD" w:rsidP="009713BD">
      <w:pPr>
        <w:pStyle w:val="af1"/>
      </w:pPr>
      <w:r w:rsidRPr="00D84669">
        <w:t>З</w:t>
      </w:r>
      <w:r w:rsidRPr="00D84669">
        <w:tab/>
        <w:t>запад</w:t>
      </w:r>
    </w:p>
    <w:p w:rsidR="009713BD" w:rsidRPr="00D84669" w:rsidRDefault="009713BD" w:rsidP="009713BD">
      <w:pPr>
        <w:pStyle w:val="af1"/>
      </w:pPr>
      <w:r w:rsidRPr="00D84669">
        <w:t>ЗАО</w:t>
      </w:r>
      <w:r w:rsidRPr="00D84669">
        <w:tab/>
        <w:t>закрытое акционерное общество</w:t>
      </w:r>
    </w:p>
    <w:p w:rsidR="009713BD" w:rsidRPr="00D84669" w:rsidRDefault="009713BD" w:rsidP="009713BD">
      <w:pPr>
        <w:pStyle w:val="af1"/>
      </w:pPr>
      <w:r w:rsidRPr="00D84669">
        <w:t>ЗСО</w:t>
      </w:r>
      <w:r w:rsidRPr="00D84669">
        <w:tab/>
        <w:t>зона санитарной охраны</w:t>
      </w:r>
    </w:p>
    <w:p w:rsidR="009713BD" w:rsidRPr="00D84669" w:rsidRDefault="009713BD" w:rsidP="009713BD">
      <w:pPr>
        <w:pStyle w:val="af1"/>
      </w:pPr>
      <w:r w:rsidRPr="00D84669">
        <w:t>Кв.</w:t>
      </w:r>
      <w:r w:rsidRPr="00D84669">
        <w:tab/>
        <w:t>лесной квартал</w:t>
      </w:r>
    </w:p>
    <w:p w:rsidR="009713BD" w:rsidRPr="00D84669" w:rsidRDefault="009713BD" w:rsidP="009713BD">
      <w:pPr>
        <w:pStyle w:val="af1"/>
      </w:pPr>
      <w:r w:rsidRPr="00D84669">
        <w:t>КНС</w:t>
      </w:r>
      <w:r w:rsidRPr="00D84669">
        <w:tab/>
        <w:t>канализационная насосная станция</w:t>
      </w:r>
    </w:p>
    <w:p w:rsidR="009713BD" w:rsidRPr="00D84669" w:rsidRDefault="009713BD" w:rsidP="009713BD">
      <w:pPr>
        <w:pStyle w:val="af1"/>
      </w:pPr>
      <w:r w:rsidRPr="00D84669">
        <w:t>КОС</w:t>
      </w:r>
      <w:r w:rsidRPr="00D84669">
        <w:tab/>
        <w:t>канализационное очистное сооружение</w:t>
      </w:r>
    </w:p>
    <w:p w:rsidR="009713BD" w:rsidRPr="00D84669" w:rsidRDefault="009713BD" w:rsidP="009713BD">
      <w:pPr>
        <w:pStyle w:val="af1"/>
      </w:pPr>
      <w:r w:rsidRPr="00D84669">
        <w:t>МО</w:t>
      </w:r>
      <w:r w:rsidRPr="00D84669">
        <w:tab/>
        <w:t>муниципальное образование</w:t>
      </w:r>
    </w:p>
    <w:p w:rsidR="009713BD" w:rsidRPr="00D84669" w:rsidRDefault="009713BD" w:rsidP="009713BD">
      <w:pPr>
        <w:pStyle w:val="af1"/>
      </w:pPr>
      <w:r w:rsidRPr="00D84669">
        <w:t>МУП</w:t>
      </w:r>
      <w:r w:rsidRPr="00D84669">
        <w:tab/>
        <w:t>муниципальное унитарное предприятие</w:t>
      </w:r>
    </w:p>
    <w:p w:rsidR="00E42A4F" w:rsidRPr="00D84669" w:rsidRDefault="00E42A4F" w:rsidP="009713BD">
      <w:pPr>
        <w:pStyle w:val="af1"/>
      </w:pPr>
      <w:r w:rsidRPr="00D84669">
        <w:lastRenderedPageBreak/>
        <w:t>наб.</w:t>
      </w:r>
      <w:r w:rsidRPr="00D84669">
        <w:tab/>
        <w:t>набережная</w:t>
      </w:r>
    </w:p>
    <w:p w:rsidR="009713BD" w:rsidRPr="00D84669" w:rsidRDefault="009713BD" w:rsidP="009713BD">
      <w:pPr>
        <w:pStyle w:val="af1"/>
      </w:pPr>
      <w:r w:rsidRPr="00D84669">
        <w:t>ОАО</w:t>
      </w:r>
      <w:r w:rsidRPr="00D84669">
        <w:tab/>
        <w:t>открытое акционерное общество</w:t>
      </w:r>
    </w:p>
    <w:p w:rsidR="009713BD" w:rsidRPr="00D84669" w:rsidRDefault="009713BD" w:rsidP="009713BD">
      <w:pPr>
        <w:pStyle w:val="af1"/>
      </w:pPr>
      <w:r w:rsidRPr="00D84669">
        <w:t>ОКН</w:t>
      </w:r>
      <w:r w:rsidRPr="00D84669">
        <w:tab/>
        <w:t>объекты культурного наследия</w:t>
      </w:r>
    </w:p>
    <w:p w:rsidR="009713BD" w:rsidRPr="00D84669" w:rsidRDefault="009713BD" w:rsidP="009713BD">
      <w:pPr>
        <w:pStyle w:val="af1"/>
      </w:pPr>
      <w:r w:rsidRPr="00D84669">
        <w:t>ООО</w:t>
      </w:r>
      <w:r w:rsidRPr="00D84669">
        <w:tab/>
        <w:t>общество с ограниченной ответственностью</w:t>
      </w:r>
    </w:p>
    <w:p w:rsidR="009713BD" w:rsidRPr="00D84669" w:rsidRDefault="009713BD" w:rsidP="009713BD">
      <w:pPr>
        <w:pStyle w:val="af1"/>
      </w:pPr>
      <w:r w:rsidRPr="00D84669">
        <w:t>п.</w:t>
      </w:r>
      <w:r w:rsidRPr="00D84669">
        <w:tab/>
        <w:t>посёлок</w:t>
      </w:r>
    </w:p>
    <w:p w:rsidR="009A193B" w:rsidRPr="00D84669" w:rsidRDefault="009A193B" w:rsidP="009713BD">
      <w:pPr>
        <w:pStyle w:val="af1"/>
      </w:pPr>
      <w:r w:rsidRPr="00D84669">
        <w:t>ПДК</w:t>
      </w:r>
      <w:r w:rsidRPr="00D84669">
        <w:tab/>
        <w:t xml:space="preserve">предельно допустимая </w:t>
      </w:r>
      <w:proofErr w:type="spellStart"/>
      <w:r w:rsidRPr="00D84669">
        <w:t>цонцентрация</w:t>
      </w:r>
      <w:proofErr w:type="spellEnd"/>
    </w:p>
    <w:p w:rsidR="009713BD" w:rsidRPr="00D84669" w:rsidRDefault="009713BD" w:rsidP="009713BD">
      <w:pPr>
        <w:pStyle w:val="af1"/>
      </w:pPr>
      <w:r w:rsidRPr="00D84669">
        <w:t>ПС</w:t>
      </w:r>
      <w:r w:rsidRPr="00D84669">
        <w:tab/>
        <w:t>подстанция (электрическая)</w:t>
      </w:r>
    </w:p>
    <w:p w:rsidR="0099092E" w:rsidRPr="00D84669" w:rsidRDefault="0099092E" w:rsidP="009713BD">
      <w:pPr>
        <w:pStyle w:val="af1"/>
      </w:pPr>
      <w:r w:rsidRPr="00D84669">
        <w:t>р.</w:t>
      </w:r>
      <w:r w:rsidRPr="00D84669">
        <w:tab/>
        <w:t>река</w:t>
      </w:r>
    </w:p>
    <w:p w:rsidR="009713BD" w:rsidRPr="00D84669" w:rsidRDefault="009713BD" w:rsidP="009713BD">
      <w:pPr>
        <w:pStyle w:val="af1"/>
      </w:pPr>
      <w:r w:rsidRPr="00D84669">
        <w:t>с.</w:t>
      </w:r>
      <w:r w:rsidRPr="00D84669">
        <w:tab/>
        <w:t>село</w:t>
      </w:r>
    </w:p>
    <w:p w:rsidR="009713BD" w:rsidRPr="00D84669" w:rsidRDefault="009713BD" w:rsidP="009713BD">
      <w:pPr>
        <w:pStyle w:val="af1"/>
      </w:pPr>
      <w:r w:rsidRPr="00D84669">
        <w:t>С</w:t>
      </w:r>
      <w:r w:rsidRPr="00D84669">
        <w:tab/>
        <w:t>север</w:t>
      </w:r>
    </w:p>
    <w:p w:rsidR="009713BD" w:rsidRPr="00D84669" w:rsidRDefault="009713BD" w:rsidP="009713BD">
      <w:pPr>
        <w:pStyle w:val="af1"/>
      </w:pPr>
      <w:r w:rsidRPr="00D84669">
        <w:t>СВ</w:t>
      </w:r>
      <w:r w:rsidRPr="00D84669">
        <w:tab/>
        <w:t>северо-восток</w:t>
      </w:r>
    </w:p>
    <w:p w:rsidR="009713BD" w:rsidRPr="00D84669" w:rsidRDefault="009713BD" w:rsidP="009713BD">
      <w:pPr>
        <w:pStyle w:val="af1"/>
      </w:pPr>
      <w:r w:rsidRPr="00D84669">
        <w:t>СЗ</w:t>
      </w:r>
      <w:r w:rsidRPr="00D84669">
        <w:tab/>
        <w:t>северо-запад</w:t>
      </w:r>
    </w:p>
    <w:p w:rsidR="009713BD" w:rsidRPr="00D84669" w:rsidRDefault="009713BD" w:rsidP="009713BD">
      <w:pPr>
        <w:pStyle w:val="af1"/>
      </w:pPr>
      <w:r w:rsidRPr="00D84669">
        <w:t>СЗЗ</w:t>
      </w:r>
      <w:r w:rsidRPr="00D84669">
        <w:tab/>
        <w:t>санитарно-защитная зона</w:t>
      </w:r>
    </w:p>
    <w:p w:rsidR="00CF2D9E" w:rsidRPr="00D84669" w:rsidRDefault="00CF2D9E" w:rsidP="009713BD">
      <w:pPr>
        <w:pStyle w:val="af1"/>
      </w:pPr>
      <w:r w:rsidRPr="00D84669">
        <w:t>ст.</w:t>
      </w:r>
      <w:r w:rsidRPr="00D84669">
        <w:tab/>
        <w:t>станция</w:t>
      </w:r>
    </w:p>
    <w:p w:rsidR="002B0F51" w:rsidRPr="00D84669" w:rsidRDefault="002B0F51" w:rsidP="009713BD">
      <w:pPr>
        <w:pStyle w:val="af1"/>
      </w:pPr>
      <w:r w:rsidRPr="00D84669">
        <w:t>сущ.</w:t>
      </w:r>
      <w:r w:rsidRPr="00D84669">
        <w:tab/>
        <w:t>существующий (-</w:t>
      </w:r>
      <w:proofErr w:type="spellStart"/>
      <w:r w:rsidRPr="00D84669">
        <w:t>ая</w:t>
      </w:r>
      <w:proofErr w:type="spellEnd"/>
      <w:r w:rsidRPr="00D84669">
        <w:t>, -</w:t>
      </w:r>
      <w:proofErr w:type="spellStart"/>
      <w:r w:rsidRPr="00D84669">
        <w:t>ие</w:t>
      </w:r>
      <w:proofErr w:type="spellEnd"/>
      <w:r w:rsidRPr="00D84669">
        <w:t>, -</w:t>
      </w:r>
      <w:proofErr w:type="spellStart"/>
      <w:r w:rsidRPr="00D84669">
        <w:t>ое</w:t>
      </w:r>
      <w:proofErr w:type="spellEnd"/>
      <w:r w:rsidRPr="00D84669">
        <w:t>)</w:t>
      </w:r>
    </w:p>
    <w:p w:rsidR="009713BD" w:rsidRPr="00D84669" w:rsidRDefault="009713BD" w:rsidP="009713BD">
      <w:pPr>
        <w:pStyle w:val="af1"/>
      </w:pPr>
      <w:r w:rsidRPr="00D84669">
        <w:t>ТКО</w:t>
      </w:r>
      <w:r w:rsidRPr="00D84669">
        <w:tab/>
        <w:t>твёрдые коммунальные отходы</w:t>
      </w:r>
    </w:p>
    <w:p w:rsidR="009713BD" w:rsidRPr="00D84669" w:rsidRDefault="009713BD" w:rsidP="009713BD">
      <w:pPr>
        <w:pStyle w:val="af1"/>
      </w:pPr>
      <w:r w:rsidRPr="00D84669">
        <w:t>ТП</w:t>
      </w:r>
      <w:r w:rsidRPr="00D84669">
        <w:tab/>
        <w:t>трансформаторная подстанция</w:t>
      </w:r>
    </w:p>
    <w:p w:rsidR="009713BD" w:rsidRPr="00D84669" w:rsidRDefault="009713BD" w:rsidP="009713BD">
      <w:pPr>
        <w:pStyle w:val="af1"/>
      </w:pPr>
      <w:r w:rsidRPr="00D84669">
        <w:t>тыс.</w:t>
      </w:r>
      <w:r w:rsidRPr="00D84669">
        <w:tab/>
        <w:t>тысяч (тысяча)</w:t>
      </w:r>
    </w:p>
    <w:p w:rsidR="009713BD" w:rsidRPr="00D84669" w:rsidRDefault="009713BD" w:rsidP="009713BD">
      <w:pPr>
        <w:pStyle w:val="af1"/>
      </w:pPr>
      <w:r w:rsidRPr="00D84669">
        <w:t>ФАП</w:t>
      </w:r>
      <w:r w:rsidRPr="00D84669">
        <w:tab/>
        <w:t>фельдшерско-акушерский пункт</w:t>
      </w:r>
    </w:p>
    <w:p w:rsidR="009713BD" w:rsidRPr="00D84669" w:rsidRDefault="009713BD" w:rsidP="009713BD">
      <w:pPr>
        <w:pStyle w:val="af1"/>
      </w:pPr>
      <w:r w:rsidRPr="00D84669">
        <w:t>чел.</w:t>
      </w:r>
      <w:r w:rsidRPr="00D84669">
        <w:tab/>
        <w:t>человек</w:t>
      </w:r>
    </w:p>
    <w:p w:rsidR="009713BD" w:rsidRPr="00D84669" w:rsidRDefault="009713BD" w:rsidP="009713BD">
      <w:pPr>
        <w:pStyle w:val="af1"/>
      </w:pPr>
      <w:r w:rsidRPr="00D84669">
        <w:t>Ю</w:t>
      </w:r>
      <w:r w:rsidRPr="00D84669">
        <w:tab/>
        <w:t>юг</w:t>
      </w:r>
    </w:p>
    <w:p w:rsidR="009713BD" w:rsidRPr="00D84669" w:rsidRDefault="009713BD" w:rsidP="009713BD">
      <w:pPr>
        <w:pStyle w:val="af1"/>
      </w:pPr>
      <w:r w:rsidRPr="00D84669">
        <w:t>ЮВ</w:t>
      </w:r>
      <w:r w:rsidRPr="00D84669">
        <w:tab/>
        <w:t>юго-восток</w:t>
      </w:r>
    </w:p>
    <w:p w:rsidR="009713BD" w:rsidRPr="00D84669" w:rsidRDefault="009713BD" w:rsidP="009713BD">
      <w:pPr>
        <w:pStyle w:val="af1"/>
      </w:pPr>
      <w:r w:rsidRPr="00D84669">
        <w:t>ЮЗ</w:t>
      </w:r>
      <w:r w:rsidRPr="00D84669">
        <w:tab/>
        <w:t>юго-запад</w:t>
      </w:r>
    </w:p>
    <w:p w:rsidR="009713BD" w:rsidRPr="00D84669" w:rsidRDefault="009713BD" w:rsidP="009713BD">
      <w:pPr>
        <w:pStyle w:val="11"/>
        <w:numPr>
          <w:ilvl w:val="0"/>
          <w:numId w:val="0"/>
        </w:numPr>
        <w:ind w:left="930"/>
      </w:pPr>
      <w:bookmarkStart w:id="4" w:name="_Toc25309030"/>
      <w:r w:rsidRPr="00D84669">
        <w:lastRenderedPageBreak/>
        <w:t>Цели и задачи территориального планирования</w:t>
      </w:r>
      <w:bookmarkEnd w:id="4"/>
    </w:p>
    <w:p w:rsidR="009713BD" w:rsidRPr="00D84669" w:rsidRDefault="009713BD" w:rsidP="009713BD">
      <w:pPr>
        <w:pStyle w:val="af1"/>
      </w:pPr>
      <w:r w:rsidRPr="00D84669">
        <w:t>В соответствии со статьей 9 Градостроительного кодекса Российской Федерации,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9713BD" w:rsidRPr="00D84669" w:rsidRDefault="009713BD" w:rsidP="009713BD">
      <w:pPr>
        <w:pStyle w:val="af1"/>
      </w:pPr>
      <w:r w:rsidRPr="00D84669">
        <w:t xml:space="preserve">Применительно к территории </w:t>
      </w:r>
      <w:r w:rsidR="009032A8" w:rsidRPr="00D84669">
        <w:t>городского округа Похвистнево</w:t>
      </w:r>
      <w:r w:rsidRPr="00D84669">
        <w:t xml:space="preserve"> и тематике выполняемой работы целью территориального планирования является определение, исходя из совокупности социальных, экономических, экологических и иных факторов, территорий под развитие жилищного, транспортного, инженерного строительства, зон рекреации, зон планируемого размещения объектов капитального строительства местного значения. В целях обеспечения устойчивого развития </w:t>
      </w:r>
      <w:r w:rsidR="00E57B99" w:rsidRPr="00D84669">
        <w:t>городского округа Похвистнево</w:t>
      </w:r>
      <w:r w:rsidRPr="00D84669">
        <w:t xml:space="preserve"> обязательным является проработка вопросов формирования природно-экологического каркаса территории, охраны окружающей среды.</w:t>
      </w:r>
    </w:p>
    <w:p w:rsidR="009713BD" w:rsidRPr="00D84669" w:rsidRDefault="009713BD" w:rsidP="009713BD">
      <w:pPr>
        <w:pStyle w:val="af1"/>
      </w:pPr>
      <w:r w:rsidRPr="00D84669">
        <w:t>Цели:</w:t>
      </w:r>
    </w:p>
    <w:p w:rsidR="009713BD" w:rsidRPr="00D84669" w:rsidRDefault="009713BD" w:rsidP="009713BD">
      <w:pPr>
        <w:pStyle w:val="a4"/>
      </w:pPr>
      <w:r w:rsidRPr="00D84669">
        <w:t xml:space="preserve">проектные решения генерального плана направлены на обеспечение устойчивого развития территории </w:t>
      </w:r>
      <w:r w:rsidR="009032A8" w:rsidRPr="00D84669">
        <w:t>городского округа Похвистнево</w:t>
      </w:r>
      <w:r w:rsidRPr="00D84669">
        <w:t>, создание благоприятных условий проживания населения в населенных пунктах муниципального образования, исходя из совокупности экологических, экономических, социальных и иных факторов;</w:t>
      </w:r>
    </w:p>
    <w:p w:rsidR="009713BD" w:rsidRPr="00D84669" w:rsidRDefault="009713BD" w:rsidP="009713BD">
      <w:pPr>
        <w:pStyle w:val="a4"/>
      </w:pPr>
      <w:r w:rsidRPr="00D84669">
        <w:t xml:space="preserve">определение долгосрочной стратегии и этапов развития </w:t>
      </w:r>
      <w:r w:rsidR="009032A8" w:rsidRPr="00D84669">
        <w:t>городского округа Похвистнево</w:t>
      </w:r>
      <w:r w:rsidRPr="00D84669">
        <w:t xml:space="preserve"> и населенных пунктов, входящих в его состав, с учетом ресурсного потенциала территории поселения;</w:t>
      </w:r>
    </w:p>
    <w:p w:rsidR="009713BD" w:rsidRPr="00D84669" w:rsidRDefault="009713BD" w:rsidP="009713BD">
      <w:pPr>
        <w:pStyle w:val="a4"/>
      </w:pPr>
      <w:r w:rsidRPr="00D84669">
        <w:t xml:space="preserve">обоснование предложений по установлению границ населенных пунктов, входящих в состав </w:t>
      </w:r>
      <w:r w:rsidR="009032A8" w:rsidRPr="00D84669">
        <w:t>городского округа Похвистнево</w:t>
      </w:r>
      <w:r w:rsidRPr="00D84669">
        <w:t>;</w:t>
      </w:r>
    </w:p>
    <w:p w:rsidR="009713BD" w:rsidRPr="00D84669" w:rsidRDefault="009713BD" w:rsidP="009713BD">
      <w:pPr>
        <w:pStyle w:val="a4"/>
      </w:pPr>
      <w:r w:rsidRPr="00D84669">
        <w:t xml:space="preserve">совершенствование архитектурно-планировочной организации, инженерно-транспортной и социально-бытовой инфраструктуры территории </w:t>
      </w:r>
      <w:r w:rsidR="009032A8" w:rsidRPr="00D84669">
        <w:t>городского округа Похвистнево</w:t>
      </w:r>
      <w:r w:rsidRPr="00D84669">
        <w:t xml:space="preserve"> и населенных пунктов, входящих в его состав;</w:t>
      </w:r>
    </w:p>
    <w:p w:rsidR="009713BD" w:rsidRPr="00D84669" w:rsidRDefault="009713BD" w:rsidP="009713BD">
      <w:pPr>
        <w:pStyle w:val="a4"/>
      </w:pPr>
      <w:r w:rsidRPr="00D84669">
        <w:t>создание документа территориального планирования, отвечающего всем потребностям местного самоуправления.</w:t>
      </w:r>
    </w:p>
    <w:p w:rsidR="009713BD" w:rsidRPr="00D84669" w:rsidRDefault="009713BD" w:rsidP="009713BD">
      <w:pPr>
        <w:pStyle w:val="af1"/>
      </w:pPr>
      <w:r w:rsidRPr="00D84669">
        <w:t>Основные задачи:</w:t>
      </w:r>
    </w:p>
    <w:p w:rsidR="009713BD" w:rsidRPr="00D84669" w:rsidRDefault="009713BD" w:rsidP="009713BD">
      <w:pPr>
        <w:pStyle w:val="a4"/>
      </w:pPr>
      <w:r w:rsidRPr="00D84669">
        <w:lastRenderedPageBreak/>
        <w:t xml:space="preserve">выявление проблем градостроительного развития территории </w:t>
      </w:r>
      <w:r w:rsidRPr="00D84669">
        <w:br/>
      </w:r>
      <w:r w:rsidR="009032A8" w:rsidRPr="00D84669">
        <w:t>городского округа Похвистнево</w:t>
      </w:r>
      <w:r w:rsidRPr="00D84669">
        <w:t>, в том числе на основе комплексного анализа территории;</w:t>
      </w:r>
    </w:p>
    <w:p w:rsidR="009713BD" w:rsidRPr="00D84669" w:rsidRDefault="009713BD" w:rsidP="009713BD">
      <w:pPr>
        <w:pStyle w:val="a4"/>
      </w:pPr>
      <w:r w:rsidRPr="00D84669">
        <w:t>разработка предложений по территориальному планированию;</w:t>
      </w:r>
    </w:p>
    <w:p w:rsidR="009713BD" w:rsidRPr="00D84669" w:rsidRDefault="009713BD" w:rsidP="009713BD">
      <w:pPr>
        <w:pStyle w:val="a4"/>
      </w:pPr>
      <w:r w:rsidRPr="00D84669">
        <w:t>разработка предложений по размещению объектов капитального строительства местного значения;</w:t>
      </w:r>
    </w:p>
    <w:p w:rsidR="009713BD" w:rsidRPr="00D84669" w:rsidRDefault="009713BD" w:rsidP="009713BD">
      <w:pPr>
        <w:pStyle w:val="a4"/>
      </w:pPr>
      <w:r w:rsidRPr="00D84669">
        <w:t xml:space="preserve">создание генерального плана </w:t>
      </w:r>
      <w:r w:rsidR="009032A8" w:rsidRPr="00D84669">
        <w:t>городского округа Похвистнево</w:t>
      </w:r>
      <w:r w:rsidRPr="00D84669">
        <w:t xml:space="preserve"> в цифровом виде на основе компьютерных технологий с учетом требований к формированию ресурсов информационной системы градостроительной деятельности.</w:t>
      </w:r>
    </w:p>
    <w:p w:rsidR="00556C84" w:rsidRPr="00D84669" w:rsidRDefault="00556C84" w:rsidP="00556C84">
      <w:pPr>
        <w:pStyle w:val="affe"/>
      </w:pPr>
      <w:r w:rsidRPr="00D84669">
        <w:t>Нормативная база</w:t>
      </w:r>
    </w:p>
    <w:p w:rsidR="00556C84" w:rsidRPr="00D84669" w:rsidRDefault="00556C84" w:rsidP="00556C84">
      <w:pPr>
        <w:pStyle w:val="a2"/>
      </w:pPr>
      <w:r w:rsidRPr="00D84669">
        <w:t>Градостроительный кодекс Российской Федерации;</w:t>
      </w:r>
    </w:p>
    <w:p w:rsidR="00556C84" w:rsidRPr="00D84669" w:rsidRDefault="00556C84" w:rsidP="00556C84">
      <w:pPr>
        <w:pStyle w:val="a2"/>
      </w:pPr>
      <w:r w:rsidRPr="00D84669">
        <w:t>Земельный кодекс Российской Федерации;</w:t>
      </w:r>
    </w:p>
    <w:p w:rsidR="00556C84" w:rsidRPr="00D84669" w:rsidRDefault="00556C84" w:rsidP="00556C84">
      <w:pPr>
        <w:pStyle w:val="a2"/>
      </w:pPr>
      <w:r w:rsidRPr="00D84669">
        <w:t xml:space="preserve">Водный </w:t>
      </w:r>
      <w:r w:rsidR="00933AC9" w:rsidRPr="00D84669">
        <w:t xml:space="preserve">кодекс </w:t>
      </w:r>
      <w:r w:rsidRPr="00D84669">
        <w:t>Российской Федерации;</w:t>
      </w:r>
    </w:p>
    <w:p w:rsidR="00556C84" w:rsidRPr="00D84669" w:rsidRDefault="00556C84" w:rsidP="00556C84">
      <w:pPr>
        <w:pStyle w:val="a2"/>
      </w:pPr>
      <w:r w:rsidRPr="00D84669">
        <w:t xml:space="preserve">Федеральный закон от 6 октября 2003 года № 131-ФЗ </w:t>
      </w:r>
      <w:r w:rsidR="009E19D8" w:rsidRPr="00D84669">
        <w:t>«</w:t>
      </w:r>
      <w:r w:rsidRPr="00D84669">
        <w:t>Об общих принципах организации местного самоуправления в Российской Федерации</w:t>
      </w:r>
      <w:r w:rsidR="009E19D8" w:rsidRPr="00D84669">
        <w:t>»</w:t>
      </w:r>
      <w:r w:rsidRPr="00D84669">
        <w:t>;</w:t>
      </w:r>
    </w:p>
    <w:p w:rsidR="00556C84" w:rsidRPr="00D84669" w:rsidRDefault="00556C84" w:rsidP="00556C84">
      <w:pPr>
        <w:pStyle w:val="a2"/>
      </w:pPr>
      <w:r w:rsidRPr="00D84669">
        <w:t>Лесной кодекс Российской Федерации</w:t>
      </w:r>
    </w:p>
    <w:p w:rsidR="00556C84" w:rsidRPr="00D84669" w:rsidRDefault="00556C84" w:rsidP="00556C84">
      <w:pPr>
        <w:pStyle w:val="a2"/>
      </w:pPr>
      <w:r w:rsidRPr="00D84669">
        <w:t xml:space="preserve">Федеральный закон </w:t>
      </w:r>
      <w:r w:rsidR="009E19D8" w:rsidRPr="00D84669">
        <w:t>«</w:t>
      </w:r>
      <w:r w:rsidRPr="00D84669">
        <w:t>Об охране окружающей среды</w:t>
      </w:r>
      <w:r w:rsidR="009E19D8" w:rsidRPr="00D84669">
        <w:t>»</w:t>
      </w:r>
      <w:r w:rsidRPr="00D84669">
        <w:t xml:space="preserve"> от 10 января 2002 г. №</w:t>
      </w:r>
      <w:r w:rsidR="00802580" w:rsidRPr="00D84669">
        <w:t xml:space="preserve"> </w:t>
      </w:r>
      <w:r w:rsidRPr="00D84669">
        <w:t>7-ФЗ;</w:t>
      </w:r>
    </w:p>
    <w:p w:rsidR="00556C84" w:rsidRPr="00D84669" w:rsidRDefault="00556C84" w:rsidP="00556C84">
      <w:pPr>
        <w:pStyle w:val="a2"/>
      </w:pPr>
      <w:r w:rsidRPr="00D84669">
        <w:t>Федеральный закон от 14 марта 1995 года №</w:t>
      </w:r>
      <w:r w:rsidR="00802580" w:rsidRPr="00D84669">
        <w:t xml:space="preserve"> </w:t>
      </w:r>
      <w:r w:rsidRPr="00D84669">
        <w:t xml:space="preserve">33-ФЗ </w:t>
      </w:r>
      <w:r w:rsidR="009E19D8" w:rsidRPr="00D84669">
        <w:t>«</w:t>
      </w:r>
      <w:r w:rsidRPr="00D84669">
        <w:t>Об особо охраняемых природных территориях</w:t>
      </w:r>
      <w:r w:rsidR="009E19D8" w:rsidRPr="00D84669">
        <w:t>»</w:t>
      </w:r>
      <w:r w:rsidRPr="00D84669">
        <w:t>;</w:t>
      </w:r>
    </w:p>
    <w:p w:rsidR="00556C84" w:rsidRPr="00D84669" w:rsidRDefault="00556C84" w:rsidP="00556C84">
      <w:pPr>
        <w:pStyle w:val="a2"/>
      </w:pPr>
      <w:r w:rsidRPr="00D84669">
        <w:t>Федеральный закон от 27 декабря 2002 года №</w:t>
      </w:r>
      <w:r w:rsidR="00802580" w:rsidRPr="00D84669">
        <w:t xml:space="preserve"> </w:t>
      </w:r>
      <w:r w:rsidRPr="00D84669">
        <w:t xml:space="preserve">184-ФЗ </w:t>
      </w:r>
      <w:r w:rsidR="009E19D8" w:rsidRPr="00D84669">
        <w:t>«</w:t>
      </w:r>
      <w:r w:rsidRPr="00D84669">
        <w:t>О техническом регулировании</w:t>
      </w:r>
      <w:r w:rsidR="009E19D8" w:rsidRPr="00D84669">
        <w:t>»</w:t>
      </w:r>
      <w:r w:rsidRPr="00D84669">
        <w:t>;</w:t>
      </w:r>
    </w:p>
    <w:p w:rsidR="00556C84" w:rsidRPr="00D84669" w:rsidRDefault="00556C84" w:rsidP="00556C84">
      <w:pPr>
        <w:pStyle w:val="a2"/>
      </w:pPr>
      <w:r w:rsidRPr="00D84669">
        <w:t xml:space="preserve">Федеральный закон от 17 ноября 1995 года № 169-ФЗ </w:t>
      </w:r>
      <w:r w:rsidR="009E19D8" w:rsidRPr="00D84669">
        <w:t>«</w:t>
      </w:r>
      <w:r w:rsidRPr="00D84669">
        <w:t>Об архитектурной деятельности в Российской Федерации</w:t>
      </w:r>
      <w:r w:rsidR="009E19D8" w:rsidRPr="00D84669">
        <w:t>»</w:t>
      </w:r>
      <w:r w:rsidRPr="00D84669">
        <w:t>;</w:t>
      </w:r>
    </w:p>
    <w:p w:rsidR="00556C84" w:rsidRPr="00D84669" w:rsidRDefault="00556C84" w:rsidP="00556C84">
      <w:pPr>
        <w:pStyle w:val="a2"/>
      </w:pPr>
      <w:r w:rsidRPr="00D84669">
        <w:t xml:space="preserve">Федеральный закон от 24 ноября 1995 года № 181-ФЗ </w:t>
      </w:r>
      <w:r w:rsidR="009E19D8" w:rsidRPr="00D84669">
        <w:t>«</w:t>
      </w:r>
      <w:r w:rsidRPr="00D84669">
        <w:t>О социальной защите инвалидов в Российской Федерации</w:t>
      </w:r>
      <w:r w:rsidR="009E19D8" w:rsidRPr="00D84669">
        <w:t>»</w:t>
      </w:r>
      <w:r w:rsidRPr="00D84669">
        <w:t>;</w:t>
      </w:r>
    </w:p>
    <w:p w:rsidR="00444DDF" w:rsidRPr="00D84669" w:rsidRDefault="00444DDF" w:rsidP="00444DDF">
      <w:pPr>
        <w:pStyle w:val="a2"/>
      </w:pPr>
      <w:r w:rsidRPr="00D84669">
        <w:t>Федеральный закон "Об объектах культурного наследия (памятниках истории и культуры) народов Российской Федерации" от 25.06.2002 № 73-ФЗ;</w:t>
      </w:r>
    </w:p>
    <w:p w:rsidR="00D801FE" w:rsidRPr="00D84669" w:rsidRDefault="00D801FE" w:rsidP="00D801FE">
      <w:pPr>
        <w:pStyle w:val="a2"/>
      </w:pPr>
      <w:r w:rsidRPr="00D84669">
        <w:t>Федеральный закон №68 от 21.12.1994 «О защите населения и территорий от чрезвычайных ситуаций природного и техногенного характера»;</w:t>
      </w:r>
    </w:p>
    <w:p w:rsidR="00D801FE" w:rsidRPr="00D84669" w:rsidRDefault="00D801FE" w:rsidP="00D801FE">
      <w:pPr>
        <w:pStyle w:val="a2"/>
      </w:pPr>
      <w:r w:rsidRPr="00D84669">
        <w:t>Федеральный закон №69 от 21.12.1994 «О пожарной безопасности»;</w:t>
      </w:r>
    </w:p>
    <w:p w:rsidR="00D801FE" w:rsidRPr="00D84669" w:rsidRDefault="00D801FE" w:rsidP="00D801FE">
      <w:pPr>
        <w:pStyle w:val="a2"/>
      </w:pPr>
      <w:r w:rsidRPr="00D84669">
        <w:t>Федеральный закон №123 от 22.07.2008 «Технический регламент о требованиях пожарной безопасности»;</w:t>
      </w:r>
    </w:p>
    <w:p w:rsidR="00D801FE" w:rsidRPr="00D84669" w:rsidRDefault="00D801FE" w:rsidP="00D801FE">
      <w:pPr>
        <w:pStyle w:val="a2"/>
      </w:pPr>
      <w:r w:rsidRPr="00D84669">
        <w:t>Постановление Правительства Российской Федерации № 1309 от 29.11.1999 «О порядке создания убежищ и иных объектов гражданской обороны»;</w:t>
      </w:r>
    </w:p>
    <w:p w:rsidR="00D801FE" w:rsidRPr="00D84669" w:rsidRDefault="00D801FE" w:rsidP="00D801FE">
      <w:pPr>
        <w:pStyle w:val="a2"/>
      </w:pPr>
      <w:r w:rsidRPr="00D84669">
        <w:t>Постановление Правительства Российской Федерации № 178 от 01.03.1993 «О создании локальных систем оповещения в районах размещения потенциально опасных объектов»;</w:t>
      </w:r>
    </w:p>
    <w:p w:rsidR="00D801FE" w:rsidRPr="00D84669" w:rsidRDefault="00D801FE" w:rsidP="00D801FE">
      <w:pPr>
        <w:pStyle w:val="a2"/>
      </w:pPr>
      <w:r w:rsidRPr="00D84669">
        <w:t>Постановление Правительства Российской Федерации № 420 от 03.5.1994 «О защите жизни и здоровья населения Российской Федерации при возникновении и ликвидации последствий чрезвычайных ситуаций, вызванных стихийными бедствиями, авариями и катастрофами»;</w:t>
      </w:r>
    </w:p>
    <w:p w:rsidR="00556C84" w:rsidRPr="00D84669" w:rsidRDefault="00556C84" w:rsidP="00556C84">
      <w:pPr>
        <w:pStyle w:val="a2"/>
      </w:pPr>
      <w:r w:rsidRPr="00D84669">
        <w:t>СП 42.13330.2016 Градостроительство. Планировка и застройка городских и сельских поселений. Актуализированная редакция СНиП 2.07.01-89*;</w:t>
      </w:r>
    </w:p>
    <w:p w:rsidR="00556C84" w:rsidRPr="00D84669" w:rsidRDefault="00556C84" w:rsidP="00556C84">
      <w:pPr>
        <w:pStyle w:val="a2"/>
      </w:pPr>
      <w:r w:rsidRPr="00D84669">
        <w:t>СП 59.13330.2016 Доступность зданий и сооружений для маломобильных групп населения. Актуализированная редакция СНиП 35-01-2001</w:t>
      </w:r>
    </w:p>
    <w:p w:rsidR="00556C84" w:rsidRPr="00D84669" w:rsidRDefault="00556C84" w:rsidP="00556C84">
      <w:pPr>
        <w:pStyle w:val="a2"/>
      </w:pPr>
      <w:r w:rsidRPr="00D84669">
        <w:lastRenderedPageBreak/>
        <w:t xml:space="preserve">СП 11-111-99 </w:t>
      </w:r>
      <w:r w:rsidR="009E19D8" w:rsidRPr="00D84669">
        <w:t>«</w:t>
      </w:r>
      <w:r w:rsidRPr="00D84669">
        <w:t>Разработка, согласование, утверждение, состав проектно-планировочной документации на застройку территорий малоэтажного жилищного строительства</w:t>
      </w:r>
      <w:r w:rsidR="009E19D8" w:rsidRPr="00D84669">
        <w:t>»</w:t>
      </w:r>
      <w:r w:rsidRPr="00D84669">
        <w:t>;</w:t>
      </w:r>
    </w:p>
    <w:p w:rsidR="00556C84" w:rsidRPr="00D84669" w:rsidRDefault="00556C84" w:rsidP="00556C84">
      <w:pPr>
        <w:pStyle w:val="a2"/>
      </w:pPr>
      <w:r w:rsidRPr="00D84669">
        <w:t xml:space="preserve">СП 165.1325800.2014 Инженерно-технические мероприятия по гражданской обороне. Актуализированная редакция СНиП 2.01.51-90 (с Изменением </w:t>
      </w:r>
      <w:r w:rsidR="00444DDF" w:rsidRPr="00D84669">
        <w:t>№</w:t>
      </w:r>
      <w:r w:rsidRPr="00D84669">
        <w:t xml:space="preserve"> 1);</w:t>
      </w:r>
    </w:p>
    <w:p w:rsidR="00556C84" w:rsidRPr="00D84669" w:rsidRDefault="00556C84" w:rsidP="00556C84">
      <w:pPr>
        <w:pStyle w:val="a2"/>
      </w:pPr>
      <w:r w:rsidRPr="00D84669">
        <w:t xml:space="preserve">СанПиН 2.2.1/2.1.1.1200-03 </w:t>
      </w:r>
      <w:r w:rsidR="009E19D8" w:rsidRPr="00D84669">
        <w:t>«</w:t>
      </w:r>
      <w:r w:rsidRPr="00D84669">
        <w:t>Санитарно-защитные зоны и санитарная классификация предприятий, сооружений и иных объектов</w:t>
      </w:r>
      <w:r w:rsidR="009E19D8" w:rsidRPr="00D84669">
        <w:t>»</w:t>
      </w:r>
      <w:r w:rsidRPr="00D84669">
        <w:t xml:space="preserve"> (с изменениями);</w:t>
      </w:r>
    </w:p>
    <w:p w:rsidR="00556C84" w:rsidRPr="00D84669" w:rsidRDefault="00556C84" w:rsidP="00556C84">
      <w:pPr>
        <w:pStyle w:val="a2"/>
      </w:pPr>
      <w:r w:rsidRPr="00D84669">
        <w:t xml:space="preserve">СанПиН 1.6.574-96 </w:t>
      </w:r>
      <w:r w:rsidR="009E19D8" w:rsidRPr="00D84669">
        <w:t>«</w:t>
      </w:r>
      <w:r w:rsidRPr="00D84669">
        <w:t>Гигиенические требования к охране атмосферного воздуха населенных мест</w:t>
      </w:r>
      <w:r w:rsidR="009E19D8" w:rsidRPr="00D84669">
        <w:t>»</w:t>
      </w:r>
      <w:r w:rsidRPr="00D84669">
        <w:t>;</w:t>
      </w:r>
    </w:p>
    <w:p w:rsidR="00556C84" w:rsidRPr="00D84669" w:rsidRDefault="00556C84" w:rsidP="00556C84">
      <w:pPr>
        <w:pStyle w:val="a2"/>
      </w:pPr>
      <w:r w:rsidRPr="00D84669">
        <w:t>Приказ МЧС России №</w:t>
      </w:r>
      <w:r w:rsidR="00802580" w:rsidRPr="00D84669">
        <w:t xml:space="preserve"> </w:t>
      </w:r>
      <w:r w:rsidRPr="00D84669">
        <w:t>471 от 29 октября 2001 г. и СП П-112-2001 о разделе ИТМ ГО и ЧС в составе генеральных планов городов.</w:t>
      </w:r>
    </w:p>
    <w:p w:rsidR="00556C84" w:rsidRPr="00D84669" w:rsidRDefault="00556C84" w:rsidP="00556C84">
      <w:pPr>
        <w:pStyle w:val="a2"/>
      </w:pPr>
      <w:r w:rsidRPr="00D84669">
        <w:t xml:space="preserve">СП 31.13330.2012 Водоснабжение. Наружные сети и сооружения. Актуализированная редакция СНиП 2.04.02-84 (с Изменениями </w:t>
      </w:r>
      <w:r w:rsidR="00444DDF" w:rsidRPr="00D84669">
        <w:t>№</w:t>
      </w:r>
      <w:r w:rsidRPr="00D84669">
        <w:t xml:space="preserve"> 1, 2);</w:t>
      </w:r>
    </w:p>
    <w:p w:rsidR="00556C84" w:rsidRPr="00D84669" w:rsidRDefault="00556C84" w:rsidP="00556C84">
      <w:pPr>
        <w:pStyle w:val="a2"/>
      </w:pPr>
      <w:r w:rsidRPr="00D84669">
        <w:t xml:space="preserve">СП 32.13330.2012 Канализация. Наружные сети и сооружения. Актуализированная редакция СНиП 2.04.03-85 (с Изменением </w:t>
      </w:r>
      <w:r w:rsidR="00444DDF" w:rsidRPr="00D84669">
        <w:t>№</w:t>
      </w:r>
      <w:r w:rsidRPr="00D84669">
        <w:t xml:space="preserve"> 1)</w:t>
      </w:r>
      <w:r w:rsidR="008C7BE2" w:rsidRPr="00D84669">
        <w:t>;</w:t>
      </w:r>
    </w:p>
    <w:p w:rsidR="00556C84" w:rsidRPr="00D84669" w:rsidRDefault="00556C84" w:rsidP="00556C84">
      <w:pPr>
        <w:pStyle w:val="a2"/>
      </w:pPr>
      <w:r w:rsidRPr="00D84669">
        <w:t xml:space="preserve">СП 62.13330.2011* Газораспределительные системы. Актуализированная редакция СНиП 42-01-2002 (с Изменениями </w:t>
      </w:r>
      <w:r w:rsidR="00444DDF" w:rsidRPr="00D84669">
        <w:t>№</w:t>
      </w:r>
      <w:r w:rsidRPr="00D84669">
        <w:t xml:space="preserve"> 1, 2)</w:t>
      </w:r>
      <w:r w:rsidR="008C7BE2" w:rsidRPr="00D84669">
        <w:t>;</w:t>
      </w:r>
    </w:p>
    <w:p w:rsidR="00556C84" w:rsidRPr="00D84669" w:rsidRDefault="00556C84" w:rsidP="00556C84">
      <w:pPr>
        <w:pStyle w:val="a2"/>
      </w:pPr>
      <w:r w:rsidRPr="00D84669">
        <w:t xml:space="preserve">СанПиН 2.1.4.1175-02 </w:t>
      </w:r>
      <w:r w:rsidR="009E19D8" w:rsidRPr="00D84669">
        <w:t>«</w:t>
      </w:r>
      <w:r w:rsidRPr="00D84669">
        <w:t>Гигиенические требования к качеству воды нецентрализованного водоснабжения. Санитарная охрана источников</w:t>
      </w:r>
      <w:r w:rsidR="009E19D8" w:rsidRPr="00D84669">
        <w:t>»</w:t>
      </w:r>
      <w:r w:rsidRPr="00D84669">
        <w:t>;</w:t>
      </w:r>
    </w:p>
    <w:p w:rsidR="00556C84" w:rsidRPr="00D84669" w:rsidRDefault="00556C84" w:rsidP="00556C84">
      <w:pPr>
        <w:pStyle w:val="a2"/>
      </w:pPr>
      <w:r w:rsidRPr="00D84669">
        <w:t xml:space="preserve">СанПиН 2.1.4.1074-01 </w:t>
      </w:r>
      <w:r w:rsidR="009E19D8" w:rsidRPr="00D84669">
        <w:t>«</w:t>
      </w:r>
      <w:r w:rsidRPr="00D84669">
        <w:t>Питьевая вода. Гигиенические требования к качеству воды централизованных систем питьевого водоснабжения. Контроль качества</w:t>
      </w:r>
      <w:r w:rsidR="009E19D8" w:rsidRPr="00D84669">
        <w:t>»</w:t>
      </w:r>
      <w:r w:rsidRPr="00D84669">
        <w:t>;</w:t>
      </w:r>
    </w:p>
    <w:p w:rsidR="00556C84" w:rsidRPr="00D84669" w:rsidRDefault="00556C84" w:rsidP="00556C84">
      <w:pPr>
        <w:pStyle w:val="a2"/>
      </w:pPr>
      <w:r w:rsidRPr="00D84669">
        <w:t xml:space="preserve">СанПиН 2.1.4.1110-02* </w:t>
      </w:r>
      <w:r w:rsidR="009E19D8" w:rsidRPr="00D84669">
        <w:t>«</w:t>
      </w:r>
      <w:r w:rsidRPr="00D84669">
        <w:t>Зоны санитарной охраны источников водоснабжения и вод</w:t>
      </w:r>
      <w:r w:rsidR="008C7BE2" w:rsidRPr="00D84669">
        <w:t>опроводов питьевого назначения</w:t>
      </w:r>
      <w:r w:rsidR="009E19D8" w:rsidRPr="00D84669">
        <w:t>»</w:t>
      </w:r>
      <w:r w:rsidR="008C7BE2" w:rsidRPr="00D84669">
        <w:t>;</w:t>
      </w:r>
    </w:p>
    <w:p w:rsidR="00D801FE" w:rsidRPr="00D84669" w:rsidRDefault="00D801FE" w:rsidP="00D801FE">
      <w:pPr>
        <w:pStyle w:val="a2"/>
      </w:pPr>
      <w:r w:rsidRPr="00D84669">
        <w:t>СП 115.13330.2011 «СНиП 22-01-95 Геофизика опасных природных воздействий»;</w:t>
      </w:r>
    </w:p>
    <w:p w:rsidR="00D801FE" w:rsidRPr="00D84669" w:rsidRDefault="00D801FE" w:rsidP="00D801FE">
      <w:pPr>
        <w:pStyle w:val="a2"/>
      </w:pPr>
      <w:r w:rsidRPr="00D84669">
        <w:t>СНиП 23-01-99 «Строительная климатология»;</w:t>
      </w:r>
    </w:p>
    <w:p w:rsidR="00D801FE" w:rsidRPr="00D84669" w:rsidRDefault="00D801FE" w:rsidP="00D801FE">
      <w:pPr>
        <w:pStyle w:val="a2"/>
      </w:pPr>
      <w:r w:rsidRPr="00D84669">
        <w:t>СНиП 11-02-96 «Инженерные изыскания для строительства. Основные положения»;</w:t>
      </w:r>
    </w:p>
    <w:p w:rsidR="00D801FE" w:rsidRPr="00D84669" w:rsidRDefault="00D801FE" w:rsidP="00D801FE">
      <w:pPr>
        <w:pStyle w:val="a2"/>
      </w:pPr>
      <w:r w:rsidRPr="00D84669">
        <w:t>СП 11.13130. 2009 «Места дислокации подразделений пожарной охраны»;</w:t>
      </w:r>
    </w:p>
    <w:p w:rsidR="00D801FE" w:rsidRPr="00D84669" w:rsidRDefault="00D801FE" w:rsidP="00D801FE">
      <w:pPr>
        <w:pStyle w:val="a2"/>
      </w:pPr>
      <w:r w:rsidRPr="00D84669">
        <w:t>НПБ 101 – 95. Нормы проектирования объектов пожарной охраны;</w:t>
      </w:r>
    </w:p>
    <w:p w:rsidR="00444DDF" w:rsidRPr="00D84669" w:rsidRDefault="00444DDF" w:rsidP="00B821D6">
      <w:pPr>
        <w:pStyle w:val="a2"/>
      </w:pPr>
      <w:r w:rsidRPr="00D84669">
        <w:t xml:space="preserve">Закон </w:t>
      </w:r>
      <w:r w:rsidR="00B821D6" w:rsidRPr="00D84669">
        <w:t>Самарской области от 27</w:t>
      </w:r>
      <w:r w:rsidRPr="00D84669">
        <w:t xml:space="preserve"> </w:t>
      </w:r>
      <w:r w:rsidR="00B821D6" w:rsidRPr="00D84669">
        <w:t>июня</w:t>
      </w:r>
      <w:r w:rsidRPr="00D84669">
        <w:t xml:space="preserve"> 201</w:t>
      </w:r>
      <w:r w:rsidR="00B821D6" w:rsidRPr="00D84669">
        <w:t>6 года № 142</w:t>
      </w:r>
      <w:r w:rsidRPr="00D84669">
        <w:t>-</w:t>
      </w:r>
      <w:r w:rsidR="00B821D6" w:rsidRPr="00D84669">
        <w:t>ГД</w:t>
      </w:r>
      <w:r w:rsidRPr="00D84669">
        <w:t xml:space="preserve"> «</w:t>
      </w:r>
      <w:r w:rsidR="00B821D6" w:rsidRPr="00D84669">
        <w:t>Об объектах культурного наследия (памятниках истории и культуры) народов Российской Федерации, расположенных на территории Самарской области</w:t>
      </w:r>
      <w:r w:rsidRPr="00D84669">
        <w:t>»</w:t>
      </w:r>
    </w:p>
    <w:p w:rsidR="00556C84" w:rsidRPr="00D84669" w:rsidRDefault="00556C84" w:rsidP="00556C84">
      <w:pPr>
        <w:pStyle w:val="a2"/>
      </w:pPr>
      <w:r w:rsidRPr="00D84669">
        <w:t xml:space="preserve">Региональные нормативы градостроительного проектирования </w:t>
      </w:r>
      <w:r w:rsidR="00B821D6" w:rsidRPr="00D84669">
        <w:t>Самарской области</w:t>
      </w:r>
      <w:r w:rsidRPr="00D84669">
        <w:t xml:space="preserve">, утвержденные </w:t>
      </w:r>
      <w:r w:rsidR="00B821D6" w:rsidRPr="00D84669">
        <w:t>приказом</w:t>
      </w:r>
      <w:r w:rsidRPr="00D84669">
        <w:t xml:space="preserve"> </w:t>
      </w:r>
      <w:r w:rsidR="00B821D6" w:rsidRPr="00D84669">
        <w:t>Министерства строительства и жилищно-коммунального хозяйства Самарской области</w:t>
      </w:r>
      <w:r w:rsidRPr="00D84669">
        <w:t xml:space="preserve"> от 2</w:t>
      </w:r>
      <w:r w:rsidR="00B821D6" w:rsidRPr="00D84669">
        <w:t>5</w:t>
      </w:r>
      <w:r w:rsidRPr="00D84669">
        <w:t xml:space="preserve"> </w:t>
      </w:r>
      <w:r w:rsidR="00B821D6" w:rsidRPr="00D84669">
        <w:t>декабря 2008 год</w:t>
      </w:r>
      <w:r w:rsidRPr="00D84669">
        <w:t xml:space="preserve"> №</w:t>
      </w:r>
      <w:r w:rsidR="00802580" w:rsidRPr="00D84669">
        <w:t xml:space="preserve"> </w:t>
      </w:r>
      <w:r w:rsidR="00B821D6" w:rsidRPr="00D84669">
        <w:t>496-п (с изменениями на 24 декабря 2014 года)</w:t>
      </w:r>
      <w:r w:rsidR="00AA2B91" w:rsidRPr="00D84669">
        <w:t>;</w:t>
      </w:r>
    </w:p>
    <w:p w:rsidR="00B821D6" w:rsidRPr="00D84669" w:rsidRDefault="00B821D6" w:rsidP="00B821D6">
      <w:pPr>
        <w:pStyle w:val="a2"/>
      </w:pPr>
      <w:r w:rsidRPr="00D84669">
        <w:t>Закон Самарской области от 27 февраля 1996 года № 169 «Об административно-территориальном устройстве Самарской области»;</w:t>
      </w:r>
    </w:p>
    <w:p w:rsidR="00B821D6" w:rsidRPr="00D84669" w:rsidRDefault="00B821D6" w:rsidP="00B821D6">
      <w:pPr>
        <w:pStyle w:val="a2"/>
      </w:pPr>
      <w:r w:rsidRPr="00D84669">
        <w:t>Закон Самарской области от 22.02.2005 № 60-ГД «Об установлении границ городского округа Похвистнево Самарской области»;</w:t>
      </w:r>
    </w:p>
    <w:p w:rsidR="00B821D6" w:rsidRPr="00D84669" w:rsidRDefault="00B821D6" w:rsidP="00B821D6">
      <w:pPr>
        <w:pStyle w:val="a2"/>
      </w:pPr>
      <w:r w:rsidRPr="00D84669">
        <w:t>Закон Самарской области от 11.03.2005 № 94-гд «О земле»;</w:t>
      </w:r>
    </w:p>
    <w:p w:rsidR="00B821D6" w:rsidRPr="00D84669" w:rsidRDefault="00B821D6" w:rsidP="00B821D6">
      <w:pPr>
        <w:pStyle w:val="a2"/>
      </w:pPr>
      <w:r w:rsidRPr="00D84669">
        <w:t xml:space="preserve">Устав городского округа Похвистнево Самарской области, утвержденный Постановлением </w:t>
      </w:r>
      <w:proofErr w:type="spellStart"/>
      <w:r w:rsidRPr="00D84669">
        <w:t>Похвистневской</w:t>
      </w:r>
      <w:proofErr w:type="spellEnd"/>
      <w:r w:rsidRPr="00D84669">
        <w:t xml:space="preserve"> городской Думы Самарской области от 27 июня 2005 г. № 52-225;</w:t>
      </w:r>
    </w:p>
    <w:p w:rsidR="00D801FE" w:rsidRPr="00D84669" w:rsidRDefault="00D801FE" w:rsidP="00D801FE">
      <w:pPr>
        <w:pStyle w:val="a2"/>
      </w:pPr>
      <w:r w:rsidRPr="00D84669">
        <w:t>ГОСТ Р 23.0.01-94 «Безопасность в чрезвычайных ситуациях. Основные положения»;</w:t>
      </w:r>
    </w:p>
    <w:p w:rsidR="00D801FE" w:rsidRPr="00D84669" w:rsidRDefault="00D801FE" w:rsidP="00D801FE">
      <w:pPr>
        <w:pStyle w:val="a2"/>
      </w:pPr>
      <w:r w:rsidRPr="00D84669">
        <w:lastRenderedPageBreak/>
        <w:t>ГОСТ Р 22.0.05-94 «Безопасность в чрезвычайных ситуациях. Техногенные чрезвычайные ситуации. Термины и определения»;</w:t>
      </w:r>
    </w:p>
    <w:p w:rsidR="00D801FE" w:rsidRPr="00D84669" w:rsidRDefault="00D801FE" w:rsidP="00D801FE">
      <w:pPr>
        <w:pStyle w:val="a2"/>
      </w:pPr>
      <w:r w:rsidRPr="00D84669">
        <w:t>ГОСТ Р 22.2.01-2015 «Безопасность в чрезвычайных ситуациях. Порядок обоснования и учета мероприятий по гражданской обороне, мероприятий по предупреждению чрезвычайных ситуаций природного и техногенного характера при разработке проектов планировки территорий»;</w:t>
      </w:r>
    </w:p>
    <w:p w:rsidR="00D801FE" w:rsidRPr="00D84669" w:rsidRDefault="00D801FE" w:rsidP="00D801FE">
      <w:pPr>
        <w:pStyle w:val="a2"/>
      </w:pPr>
      <w:r w:rsidRPr="00D84669">
        <w:t>ГОСТ 22.0.07-95 «Безопасность в чрезвычайных ситуациях. Источники техногенных чрезвычайных ситуаций»;</w:t>
      </w:r>
    </w:p>
    <w:p w:rsidR="00D801FE" w:rsidRPr="00D84669" w:rsidRDefault="00D801FE" w:rsidP="00D801FE">
      <w:pPr>
        <w:pStyle w:val="a2"/>
      </w:pPr>
      <w:r w:rsidRPr="00D84669">
        <w:t>ГОСТ Р 22.3.03-94 «Безопасность в чрезвычайных ситуациях. Защита населения. Основные положения».</w:t>
      </w:r>
    </w:p>
    <w:p w:rsidR="00D801FE" w:rsidRPr="00D84669" w:rsidRDefault="00D801FE" w:rsidP="00D801FE">
      <w:pPr>
        <w:pStyle w:val="a2"/>
      </w:pPr>
      <w:r w:rsidRPr="00D84669">
        <w:t>Атлас природных и техногенных опасностей в Российской Федерации.</w:t>
      </w:r>
    </w:p>
    <w:p w:rsidR="00D801FE" w:rsidRPr="00D84669" w:rsidRDefault="00D801FE" w:rsidP="00F86CBB">
      <w:pPr>
        <w:pStyle w:val="a2"/>
        <w:numPr>
          <w:ilvl w:val="0"/>
          <w:numId w:val="0"/>
        </w:numPr>
        <w:ind w:left="720" w:hanging="360"/>
      </w:pPr>
    </w:p>
    <w:p w:rsidR="00556C84" w:rsidRPr="00D84669" w:rsidRDefault="00556C84" w:rsidP="00556C84">
      <w:pPr>
        <w:pStyle w:val="af1"/>
      </w:pPr>
      <w:r w:rsidRPr="00D84669">
        <w:t>При разработке генерального плана учитывалась следующая проектная документация:</w:t>
      </w:r>
    </w:p>
    <w:p w:rsidR="00556C84" w:rsidRPr="00D84669" w:rsidRDefault="00556C84" w:rsidP="009204C9">
      <w:pPr>
        <w:pStyle w:val="a2"/>
        <w:numPr>
          <w:ilvl w:val="0"/>
          <w:numId w:val="7"/>
        </w:numPr>
      </w:pPr>
      <w:r w:rsidRPr="00D84669">
        <w:t xml:space="preserve">Схема территориального планирования </w:t>
      </w:r>
      <w:r w:rsidR="009032A8" w:rsidRPr="00D84669">
        <w:t>Самарской области</w:t>
      </w:r>
      <w:r w:rsidRPr="00D84669">
        <w:t>;</w:t>
      </w:r>
    </w:p>
    <w:p w:rsidR="00556C84" w:rsidRPr="00D84669" w:rsidRDefault="00556C84" w:rsidP="009204C9">
      <w:pPr>
        <w:pStyle w:val="a2"/>
        <w:numPr>
          <w:ilvl w:val="0"/>
          <w:numId w:val="7"/>
        </w:numPr>
      </w:pPr>
      <w:r w:rsidRPr="00D84669">
        <w:t xml:space="preserve">Правила землепользования и застройки </w:t>
      </w:r>
      <w:r w:rsidR="006127D1" w:rsidRPr="00D84669">
        <w:t>городского округа Похвистнево</w:t>
      </w:r>
      <w:r w:rsidRPr="00D84669">
        <w:t>;</w:t>
      </w:r>
    </w:p>
    <w:p w:rsidR="00556C84" w:rsidRPr="00D84669" w:rsidRDefault="00781668" w:rsidP="009204C9">
      <w:pPr>
        <w:pStyle w:val="a2"/>
        <w:numPr>
          <w:ilvl w:val="0"/>
          <w:numId w:val="7"/>
        </w:numPr>
      </w:pPr>
      <w:r w:rsidRPr="00D84669">
        <w:t>Стратегия социально-экономического развития Самарской области на период до 2030 года</w:t>
      </w:r>
      <w:r w:rsidR="00556C84" w:rsidRPr="00D84669">
        <w:t xml:space="preserve">, утвержденная </w:t>
      </w:r>
      <w:proofErr w:type="spellStart"/>
      <w:r w:rsidRPr="00D84669">
        <w:t>поставновленим</w:t>
      </w:r>
      <w:proofErr w:type="spellEnd"/>
      <w:r w:rsidRPr="00D84669">
        <w:t xml:space="preserve"> правительства Самарской области</w:t>
      </w:r>
      <w:r w:rsidR="00556C84" w:rsidRPr="00D84669">
        <w:t xml:space="preserve"> от </w:t>
      </w:r>
      <w:r w:rsidRPr="00D84669">
        <w:t>12</w:t>
      </w:r>
      <w:r w:rsidR="00556C84" w:rsidRPr="00D84669">
        <w:t>.0</w:t>
      </w:r>
      <w:r w:rsidRPr="00D84669">
        <w:t>7</w:t>
      </w:r>
      <w:r w:rsidR="00556C84" w:rsidRPr="00D84669">
        <w:t>.201</w:t>
      </w:r>
      <w:r w:rsidRPr="00D84669">
        <w:t>7</w:t>
      </w:r>
      <w:r w:rsidR="00556C84" w:rsidRPr="00D84669">
        <w:t xml:space="preserve"> № </w:t>
      </w:r>
      <w:r w:rsidRPr="00D84669">
        <w:t>441</w:t>
      </w:r>
      <w:r w:rsidR="00556C84" w:rsidRPr="00D84669">
        <w:t>;</w:t>
      </w:r>
    </w:p>
    <w:p w:rsidR="00556C84" w:rsidRPr="00D84669" w:rsidRDefault="00556C84" w:rsidP="009204C9">
      <w:pPr>
        <w:pStyle w:val="a2"/>
        <w:numPr>
          <w:ilvl w:val="0"/>
          <w:numId w:val="7"/>
        </w:numPr>
      </w:pPr>
      <w:r w:rsidRPr="00D84669">
        <w:t xml:space="preserve">Прогноз социально-экономического развития </w:t>
      </w:r>
      <w:r w:rsidR="00781668" w:rsidRPr="00D84669">
        <w:t>Самарской области</w:t>
      </w:r>
      <w:r w:rsidRPr="00D84669">
        <w:t xml:space="preserve"> на период до 20</w:t>
      </w:r>
      <w:r w:rsidR="00781668" w:rsidRPr="00D84669">
        <w:t>21</w:t>
      </w:r>
      <w:r w:rsidRPr="00D84669">
        <w:t xml:space="preserve"> года, утвержденный постановлением Правительства </w:t>
      </w:r>
      <w:r w:rsidR="00781668" w:rsidRPr="00D84669">
        <w:t>Самарской области от 31</w:t>
      </w:r>
      <w:r w:rsidRPr="00D84669">
        <w:t>.</w:t>
      </w:r>
      <w:r w:rsidR="00781668" w:rsidRPr="00D84669">
        <w:t>10</w:t>
      </w:r>
      <w:r w:rsidRPr="00D84669">
        <w:t>.201</w:t>
      </w:r>
      <w:r w:rsidR="00781668" w:rsidRPr="00D84669">
        <w:t>8</w:t>
      </w:r>
      <w:r w:rsidRPr="00D84669">
        <w:t xml:space="preserve"> № </w:t>
      </w:r>
      <w:r w:rsidR="00781668" w:rsidRPr="00D84669">
        <w:t>620</w:t>
      </w:r>
      <w:r w:rsidRPr="00D84669">
        <w:t>;</w:t>
      </w:r>
    </w:p>
    <w:p w:rsidR="00556C84" w:rsidRPr="00D84669" w:rsidRDefault="00556C84" w:rsidP="00556C84">
      <w:pPr>
        <w:pStyle w:val="af1"/>
      </w:pPr>
      <w:r w:rsidRPr="00D84669">
        <w:t>Материалы по обоснованию генерального плана содержат информацию, предусмотренную Градостроительным Кодексом Российской Федерации, в том числе:</w:t>
      </w:r>
    </w:p>
    <w:p w:rsidR="00556C84" w:rsidRPr="00D84669" w:rsidRDefault="00556C84" w:rsidP="00057AEE">
      <w:pPr>
        <w:pStyle w:val="a4"/>
      </w:pPr>
      <w:r w:rsidRPr="00D84669">
        <w:t>материалы комплексной оценки территории по условиям осуществления градостроительной деятельности;</w:t>
      </w:r>
    </w:p>
    <w:p w:rsidR="00556C84" w:rsidRPr="00D84669" w:rsidRDefault="00556C84" w:rsidP="00057AEE">
      <w:pPr>
        <w:pStyle w:val="a4"/>
      </w:pPr>
      <w:r w:rsidRPr="00D84669">
        <w:t>границы земель особо охраняемых природных территорий регионального значения;</w:t>
      </w:r>
    </w:p>
    <w:p w:rsidR="00556C84" w:rsidRPr="00D84669" w:rsidRDefault="00556C84" w:rsidP="00057AEE">
      <w:pPr>
        <w:pStyle w:val="a4"/>
      </w:pPr>
      <w:r w:rsidRPr="00D84669">
        <w:t xml:space="preserve">границы </w:t>
      </w:r>
      <w:r w:rsidR="00057AEE" w:rsidRPr="00D84669">
        <w:t xml:space="preserve">функциональных </w:t>
      </w:r>
      <w:r w:rsidRPr="00D84669">
        <w:t xml:space="preserve">зон </w:t>
      </w:r>
      <w:r w:rsidR="00057AEE" w:rsidRPr="00D84669">
        <w:t>различного вида использования;</w:t>
      </w:r>
    </w:p>
    <w:p w:rsidR="00556C84" w:rsidRPr="00D84669" w:rsidRDefault="00556C84" w:rsidP="00057AEE">
      <w:pPr>
        <w:pStyle w:val="a4"/>
      </w:pPr>
      <w:r w:rsidRPr="00D84669">
        <w:t>энергетических систем;</w:t>
      </w:r>
    </w:p>
    <w:p w:rsidR="00556C84" w:rsidRPr="00D84669" w:rsidRDefault="00556C84" w:rsidP="00057AEE">
      <w:pPr>
        <w:pStyle w:val="a4"/>
      </w:pPr>
      <w:r w:rsidRPr="00D84669">
        <w:t>объектов транспорта, путей сообщения, информатики и связи;</w:t>
      </w:r>
    </w:p>
    <w:p w:rsidR="00556C84" w:rsidRPr="00D84669" w:rsidRDefault="00556C84" w:rsidP="00057AEE">
      <w:pPr>
        <w:pStyle w:val="a4"/>
      </w:pPr>
      <w:r w:rsidRPr="00D84669">
        <w:t>линейных объектов, обеспечивающих деятельность субъектов естественных монополий;</w:t>
      </w:r>
    </w:p>
    <w:p w:rsidR="00556C84" w:rsidRPr="00D84669" w:rsidRDefault="00556C84" w:rsidP="00057AEE">
      <w:pPr>
        <w:pStyle w:val="a4"/>
      </w:pPr>
      <w:r w:rsidRPr="00D84669">
        <w:t>объектов обороны и безопасности;</w:t>
      </w:r>
    </w:p>
    <w:p w:rsidR="00556C84" w:rsidRPr="00D84669" w:rsidRDefault="00556C84" w:rsidP="00057AEE">
      <w:pPr>
        <w:pStyle w:val="a4"/>
      </w:pPr>
      <w:r w:rsidRPr="00D84669">
        <w:t>границы территорий, подверженных риску возникновения чрезвычайных ситуаций природного и техногенного характера;</w:t>
      </w:r>
    </w:p>
    <w:p w:rsidR="00556C84" w:rsidRPr="00D84669" w:rsidRDefault="00556C84" w:rsidP="00057AEE">
      <w:pPr>
        <w:pStyle w:val="a4"/>
      </w:pPr>
      <w:r w:rsidRPr="00D84669">
        <w:t>границы зон негативного воздействия объектов капитального строительства местного значения, в случае размещения таких объектов.</w:t>
      </w:r>
    </w:p>
    <w:p w:rsidR="009713BD" w:rsidRPr="00D84669" w:rsidRDefault="00556C84" w:rsidP="00057AEE">
      <w:pPr>
        <w:pStyle w:val="af1"/>
      </w:pPr>
      <w:r w:rsidRPr="00D84669">
        <w:t xml:space="preserve">При подготовке материалов по обоснованию генерального плана учтены нормативные правовые документы Российской Федерации, </w:t>
      </w:r>
      <w:r w:rsidR="006127D1" w:rsidRPr="00D84669">
        <w:t>Самарской области</w:t>
      </w:r>
      <w:r w:rsidRPr="00D84669">
        <w:t xml:space="preserve">, </w:t>
      </w:r>
      <w:r w:rsidR="00FD48B6" w:rsidRPr="00D84669">
        <w:t>городского округа Похвистнево</w:t>
      </w:r>
      <w:r w:rsidRPr="00D84669">
        <w:t xml:space="preserve">, регулирующие градостроительные отношения в </w:t>
      </w:r>
      <w:r w:rsidRPr="00D84669">
        <w:lastRenderedPageBreak/>
        <w:t>области использования территорий, в части, не противоречащей Градостроительному кодексу Российской Федерации.</w:t>
      </w:r>
    </w:p>
    <w:p w:rsidR="000849FF" w:rsidRPr="00D84669" w:rsidRDefault="009D1E76" w:rsidP="009D1E76">
      <w:pPr>
        <w:pStyle w:val="11"/>
        <w:numPr>
          <w:ilvl w:val="0"/>
          <w:numId w:val="0"/>
        </w:numPr>
        <w:ind w:left="930"/>
      </w:pPr>
      <w:bookmarkStart w:id="5" w:name="_Toc25309031"/>
      <w:r w:rsidRPr="00D84669">
        <w:lastRenderedPageBreak/>
        <w:t xml:space="preserve">ЧАСТЬ 1. </w:t>
      </w:r>
      <w:r w:rsidR="000849FF" w:rsidRPr="00D84669">
        <w:t xml:space="preserve">Аналитические материалы по оценке современного использования территории муниципального образования </w:t>
      </w:r>
      <w:r w:rsidR="00FD48B6" w:rsidRPr="00D84669">
        <w:t>городского округа Похвистнево</w:t>
      </w:r>
      <w:bookmarkEnd w:id="5"/>
    </w:p>
    <w:p w:rsidR="000849FF" w:rsidRPr="00D84669" w:rsidRDefault="000849FF" w:rsidP="000849FF">
      <w:pPr>
        <w:pStyle w:val="110"/>
      </w:pPr>
      <w:bookmarkStart w:id="6" w:name="_Toc25309032"/>
      <w:r w:rsidRPr="00D84669">
        <w:t>Административно-территориальное устройство</w:t>
      </w:r>
      <w:bookmarkEnd w:id="6"/>
    </w:p>
    <w:p w:rsidR="000849FF" w:rsidRPr="00D84669" w:rsidRDefault="000849FF" w:rsidP="000849FF">
      <w:pPr>
        <w:pStyle w:val="af1"/>
      </w:pPr>
      <w:r w:rsidRPr="00D84669">
        <w:t xml:space="preserve">В соответствии с законом </w:t>
      </w:r>
      <w:r w:rsidR="00FD48B6" w:rsidRPr="00D84669">
        <w:t>Самарской</w:t>
      </w:r>
      <w:r w:rsidRPr="00D84669">
        <w:t xml:space="preserve"> области </w:t>
      </w:r>
      <w:r w:rsidR="00FD48B6" w:rsidRPr="00D84669">
        <w:t xml:space="preserve">27 февраля 1996 года № 169 </w:t>
      </w:r>
      <w:r w:rsidRPr="00D84669">
        <w:t xml:space="preserve">(с изменениями) </w:t>
      </w:r>
      <w:r w:rsidR="009E19D8" w:rsidRPr="00D84669">
        <w:t>«</w:t>
      </w:r>
      <w:r w:rsidR="00FD48B6" w:rsidRPr="00D84669">
        <w:t>Об административно-территориальном устройстве Самарской области</w:t>
      </w:r>
      <w:r w:rsidR="009E19D8" w:rsidRPr="00D84669">
        <w:t>»</w:t>
      </w:r>
      <w:r w:rsidRPr="00D84669">
        <w:t xml:space="preserve">, </w:t>
      </w:r>
      <w:r w:rsidR="00FD48B6" w:rsidRPr="00D84669">
        <w:t>город Похвистнево относится к городским населенным пунктам Самарской области</w:t>
      </w:r>
      <w:r w:rsidRPr="00D84669">
        <w:t>.</w:t>
      </w:r>
    </w:p>
    <w:p w:rsidR="004C542B" w:rsidRPr="00D84669" w:rsidRDefault="006D4886" w:rsidP="000849FF">
      <w:pPr>
        <w:pStyle w:val="af1"/>
      </w:pPr>
      <w:r w:rsidRPr="00D84669">
        <w:t>Законом Самарской области «Об установлении границ городского округа Похвистнево Самарской области» № 60-ГД от 22.02.2005 образован городской округ Похвистнево, в состав которого входят город Похвистнево, посёлок Октябрьский.</w:t>
      </w:r>
    </w:p>
    <w:p w:rsidR="001A72AB" w:rsidRPr="00D84669" w:rsidRDefault="001A72AB" w:rsidP="00083651">
      <w:pPr>
        <w:pStyle w:val="af1"/>
      </w:pPr>
      <w:r w:rsidRPr="00D84669">
        <w:t xml:space="preserve">Согласно </w:t>
      </w:r>
      <w:proofErr w:type="gramStart"/>
      <w:r w:rsidRPr="00D84669">
        <w:t>уставу городского округа</w:t>
      </w:r>
      <w:proofErr w:type="gramEnd"/>
      <w:r w:rsidRPr="00D84669">
        <w:t xml:space="preserve"> Похвистнево </w:t>
      </w:r>
      <w:r w:rsidR="00083651" w:rsidRPr="00D84669">
        <w:t xml:space="preserve">в границах городского округа находится город Похвистнево и один сельский населенный пункт - поселок Октябрьский. </w:t>
      </w:r>
    </w:p>
    <w:p w:rsidR="000A2C48" w:rsidRPr="00D84669" w:rsidRDefault="000A2C48" w:rsidP="000849FF">
      <w:pPr>
        <w:pStyle w:val="af1"/>
      </w:pPr>
      <w:r w:rsidRPr="00D84669">
        <w:t xml:space="preserve">Границы населенных пунктов </w:t>
      </w:r>
      <w:r w:rsidR="00083651" w:rsidRPr="00D84669">
        <w:t>городского округа Похвистнево по состоянию на 01.07.2019 не</w:t>
      </w:r>
      <w:r w:rsidRPr="00D84669">
        <w:t xml:space="preserve"> поставлены на кадастровый учет</w:t>
      </w:r>
      <w:r w:rsidR="00083651" w:rsidRPr="00D84669">
        <w:t>.</w:t>
      </w:r>
      <w:r w:rsidRPr="00D84669">
        <w:t xml:space="preserve"> </w:t>
      </w:r>
    </w:p>
    <w:p w:rsidR="000849FF" w:rsidRPr="00D84669" w:rsidRDefault="000849FF" w:rsidP="000849FF">
      <w:pPr>
        <w:pStyle w:val="af1"/>
      </w:pPr>
      <w:r w:rsidRPr="00D84669">
        <w:t xml:space="preserve">Площадь территории </w:t>
      </w:r>
      <w:r w:rsidR="00083651" w:rsidRPr="00D84669">
        <w:t>городского округа Похвистнево</w:t>
      </w:r>
      <w:r w:rsidRPr="00D84669">
        <w:t xml:space="preserve"> составляет </w:t>
      </w:r>
      <w:r w:rsidR="00CA04CF" w:rsidRPr="00D84669">
        <w:t>6774,09</w:t>
      </w:r>
      <w:r w:rsidRPr="00D84669">
        <w:t xml:space="preserve"> га. На 1 января 201</w:t>
      </w:r>
      <w:r w:rsidR="00A36A41" w:rsidRPr="00D84669">
        <w:t>9</w:t>
      </w:r>
      <w:r w:rsidRPr="00D84669">
        <w:t xml:space="preserve"> года в </w:t>
      </w:r>
      <w:r w:rsidR="00A36A41" w:rsidRPr="00D84669">
        <w:t>городском округе Похвистнево</w:t>
      </w:r>
      <w:r w:rsidRPr="00D84669">
        <w:t xml:space="preserve"> зарегистрировано </w:t>
      </w:r>
      <w:r w:rsidR="008542D7" w:rsidRPr="00D84669">
        <w:t xml:space="preserve">29046 </w:t>
      </w:r>
      <w:r w:rsidRPr="00D84669">
        <w:t>чел</w:t>
      </w:r>
      <w:r w:rsidR="008542D7" w:rsidRPr="00D84669">
        <w:t>овек</w:t>
      </w:r>
      <w:r w:rsidR="00DF2DB9" w:rsidRPr="00D84669">
        <w:t>, из них в городе Похвистнево – 28044, в поселке Октябрьский - 1002</w:t>
      </w:r>
      <w:r w:rsidRPr="00D84669">
        <w:t>.</w:t>
      </w:r>
    </w:p>
    <w:p w:rsidR="000849FF" w:rsidRPr="00D84669" w:rsidRDefault="00E958E9" w:rsidP="00E958E9">
      <w:pPr>
        <w:pStyle w:val="110"/>
      </w:pPr>
      <w:bookmarkStart w:id="7" w:name="_Toc25309033"/>
      <w:r w:rsidRPr="00D84669">
        <w:t>Историческая справка</w:t>
      </w:r>
      <w:bookmarkEnd w:id="7"/>
    </w:p>
    <w:p w:rsidR="00DF2DB9" w:rsidRPr="00D84669" w:rsidRDefault="00DF2DB9" w:rsidP="00DF2DB9">
      <w:pPr>
        <w:pStyle w:val="af1"/>
      </w:pPr>
      <w:r w:rsidRPr="00D84669">
        <w:t xml:space="preserve">Возникновение города Похвистнево было связано со строительством в конце XIX века железной дороги «Самара-Уфа» и началом движения поездов по </w:t>
      </w:r>
      <w:proofErr w:type="spellStart"/>
      <w:r w:rsidRPr="00D84669">
        <w:t>Самаро</w:t>
      </w:r>
      <w:proofErr w:type="spellEnd"/>
      <w:r w:rsidRPr="00D84669">
        <w:t xml:space="preserve"> - Златоустовской железной дороге. 8 сентября 1888</w:t>
      </w:r>
      <w:r w:rsidR="00DE5293" w:rsidRPr="00D84669">
        <w:t xml:space="preserve"> </w:t>
      </w:r>
      <w:r w:rsidRPr="00D84669">
        <w:t>г. на карте Российской империи появилась железнодорожная станция с названием «Похвистнево». Оно связано с дворянской фамилией, известной в России с XVI века.  Строительство города – это один из проектов соединения Урала с Волгой. Через два года здесь уже были здания путевой службы, две будки, поворотный круг и депо для ремонта паровозов, строились казенные одноэтажные деревянные дома для путейцев.</w:t>
      </w:r>
    </w:p>
    <w:p w:rsidR="00DF2DB9" w:rsidRPr="00D84669" w:rsidRDefault="00DF2DB9" w:rsidP="00DF2DB9">
      <w:pPr>
        <w:pStyle w:val="af1"/>
      </w:pPr>
      <w:r w:rsidRPr="00D84669">
        <w:t xml:space="preserve">В 1898 году открывается железнодорожная школа Министерства пути сообщения. Начинается строительство частной застройки к югу от станции, возникает поселок Железнодорожников с населением около 250 человек. В это </w:t>
      </w:r>
      <w:r w:rsidRPr="00D84669">
        <w:lastRenderedPageBreak/>
        <w:t>время шведские инженеры-геологи находят в этих краях запасы нефти, но тогда промышленная разработка не была организована.</w:t>
      </w:r>
    </w:p>
    <w:p w:rsidR="00DF2DB9" w:rsidRPr="00D84669" w:rsidRDefault="00DF2DB9" w:rsidP="00DF2DB9">
      <w:pPr>
        <w:pStyle w:val="af1"/>
      </w:pPr>
      <w:r w:rsidRPr="00D84669">
        <w:t xml:space="preserve">В годы гражданской войны, в 1918-1919 гг., станция Похвистнево оказалась в центре борьбы Красной Армии с </w:t>
      </w:r>
      <w:r w:rsidR="00DE5293" w:rsidRPr="00D84669">
        <w:t>восставшим Чехословацким корпусов</w:t>
      </w:r>
      <w:r w:rsidRPr="00D84669">
        <w:t xml:space="preserve"> </w:t>
      </w:r>
      <w:r w:rsidR="00DE5293" w:rsidRPr="00D84669">
        <w:t>армией Колчака.</w:t>
      </w:r>
    </w:p>
    <w:p w:rsidR="00DF2DB9" w:rsidRPr="00D84669" w:rsidRDefault="00DF2DB9" w:rsidP="00DF2DB9">
      <w:pPr>
        <w:pStyle w:val="af1"/>
      </w:pPr>
      <w:r w:rsidRPr="00D84669">
        <w:t>В феврале 1929 г. станция Похвистнево стала районным центром. В 1938 году открывается районная школа.</w:t>
      </w:r>
    </w:p>
    <w:p w:rsidR="00DF2DB9" w:rsidRPr="00D84669" w:rsidRDefault="00DF2DB9" w:rsidP="00DF2DB9">
      <w:pPr>
        <w:pStyle w:val="af1"/>
      </w:pPr>
      <w:r w:rsidRPr="00D84669">
        <w:t>Градообразующим видом деятельности послужила добыча нефти и газа на местном месторождении, открытом в 1939</w:t>
      </w:r>
      <w:r w:rsidR="00DE5293" w:rsidRPr="00D84669">
        <w:t xml:space="preserve"> </w:t>
      </w:r>
      <w:r w:rsidRPr="00D84669">
        <w:t>г.</w:t>
      </w:r>
    </w:p>
    <w:p w:rsidR="00DF2DB9" w:rsidRPr="00D84669" w:rsidRDefault="00DF2DB9" w:rsidP="00DF2DB9">
      <w:pPr>
        <w:pStyle w:val="af1"/>
      </w:pPr>
      <w:r w:rsidRPr="00D84669">
        <w:t xml:space="preserve">В 1940 г. на Калиновском месторождении </w:t>
      </w:r>
      <w:proofErr w:type="spellStart"/>
      <w:r w:rsidRPr="00D84669">
        <w:t>Похвистневского</w:t>
      </w:r>
      <w:proofErr w:type="spellEnd"/>
      <w:r w:rsidRPr="00D84669">
        <w:t xml:space="preserve"> района из скважины ударил нефтяной фонтан. В своде месторождения была открыта залежь с громадным запасом газа.</w:t>
      </w:r>
    </w:p>
    <w:p w:rsidR="00DF2DB9" w:rsidRPr="00D84669" w:rsidRDefault="00DF2DB9" w:rsidP="00DF2DB9">
      <w:pPr>
        <w:pStyle w:val="af1"/>
      </w:pPr>
      <w:r w:rsidRPr="00D84669">
        <w:t xml:space="preserve">В январе 1943 г. по постановлению Наркомата нефти из состава треста </w:t>
      </w:r>
      <w:r w:rsidR="00DE5293" w:rsidRPr="00D84669">
        <w:t>«</w:t>
      </w:r>
      <w:proofErr w:type="spellStart"/>
      <w:r w:rsidRPr="00D84669">
        <w:t>Бугурусланнефть</w:t>
      </w:r>
      <w:proofErr w:type="spellEnd"/>
      <w:r w:rsidR="00DE5293" w:rsidRPr="00D84669">
        <w:t>»</w:t>
      </w:r>
      <w:r w:rsidRPr="00D84669">
        <w:t xml:space="preserve"> было выведено на правах нефтепромысла </w:t>
      </w:r>
      <w:proofErr w:type="spellStart"/>
      <w:r w:rsidRPr="00D84669">
        <w:t>Калиновское</w:t>
      </w:r>
      <w:proofErr w:type="spellEnd"/>
      <w:r w:rsidRPr="00D84669">
        <w:t xml:space="preserve"> месторождение с 57 фонтанами скважин, а в марте 1943г. была произведена государственная регистрация треста </w:t>
      </w:r>
      <w:r w:rsidR="00DE5293" w:rsidRPr="00D84669">
        <w:t>«</w:t>
      </w:r>
      <w:proofErr w:type="spellStart"/>
      <w:r w:rsidRPr="00D84669">
        <w:t>Кинельнефть</w:t>
      </w:r>
      <w:proofErr w:type="spellEnd"/>
      <w:r w:rsidR="00DE5293" w:rsidRPr="00D84669">
        <w:t>»</w:t>
      </w:r>
      <w:r w:rsidRPr="00D84669">
        <w:t xml:space="preserve">, давшая самостоятельную жизнь предприятию на предмет производства разведочного и </w:t>
      </w:r>
      <w:proofErr w:type="spellStart"/>
      <w:r w:rsidRPr="00D84669">
        <w:t>эксплутационного</w:t>
      </w:r>
      <w:proofErr w:type="spellEnd"/>
      <w:r w:rsidRPr="00D84669">
        <w:t xml:space="preserve"> бурения нефти и попутного газа.</w:t>
      </w:r>
    </w:p>
    <w:p w:rsidR="00DF2DB9" w:rsidRPr="00D84669" w:rsidRDefault="00DF2DB9" w:rsidP="00DF2DB9">
      <w:pPr>
        <w:pStyle w:val="af1"/>
      </w:pPr>
      <w:r w:rsidRPr="00D84669">
        <w:t>В августе 1947</w:t>
      </w:r>
      <w:r w:rsidR="00DE5293" w:rsidRPr="00D84669">
        <w:t xml:space="preserve"> </w:t>
      </w:r>
      <w:r w:rsidRPr="00D84669">
        <w:t>г. Указом Президиума Верховного Совета РСФСР поселок Похвистнево был преобразован в город районного подчинения, а в 1967</w:t>
      </w:r>
      <w:r w:rsidR="00DE5293" w:rsidRPr="00D84669">
        <w:t xml:space="preserve"> </w:t>
      </w:r>
      <w:r w:rsidRPr="00D84669">
        <w:t>г. -областного.  В его состав вошли бывшие поселки Вязовка, Триер, Калиновка, Волчья Яма, Культура (ныне Венера), Красные Пески.</w:t>
      </w:r>
    </w:p>
    <w:p w:rsidR="00DF2DB9" w:rsidRPr="00D84669" w:rsidRDefault="00DF2DB9" w:rsidP="00DF2DB9">
      <w:pPr>
        <w:pStyle w:val="af1"/>
      </w:pPr>
      <w:r w:rsidRPr="00D84669">
        <w:t xml:space="preserve">В этом же году вступили в строй два сажевых завода, продукция которых употреблялась как усилитель резиновых смесей. Наряду с этим был построен завод по производству препарированного битума марки </w:t>
      </w:r>
      <w:r w:rsidR="00DE5293" w:rsidRPr="00D84669">
        <w:t>«</w:t>
      </w:r>
      <w:proofErr w:type="spellStart"/>
      <w:r w:rsidRPr="00D84669">
        <w:t>похвистневит</w:t>
      </w:r>
      <w:proofErr w:type="spellEnd"/>
      <w:r w:rsidR="00DE5293" w:rsidRPr="00D84669">
        <w:t>»</w:t>
      </w:r>
      <w:r w:rsidRPr="00D84669">
        <w:t>, имеющий широкий сбыт как внутри страны, так и за рубежом. На местном сырье работают мебельная фабрика и пищевая промышленность, нужды строительства обеспечивает завод железобетонных изделий.</w:t>
      </w:r>
    </w:p>
    <w:p w:rsidR="00DF2DB9" w:rsidRPr="00D84669" w:rsidRDefault="00DF2DB9" w:rsidP="00DF2DB9">
      <w:pPr>
        <w:pStyle w:val="af1"/>
      </w:pPr>
      <w:r w:rsidRPr="00D84669">
        <w:t>Нефтяная промышленность быстро развивается, открываются и вводятся в строй новые месторождения. Параллельно с развитием нефтедобычи идет бурное развитие газовой промышленности. В 1974</w:t>
      </w:r>
      <w:r w:rsidR="00DE5293" w:rsidRPr="00D84669">
        <w:t xml:space="preserve"> </w:t>
      </w:r>
      <w:r w:rsidRPr="00D84669">
        <w:t xml:space="preserve">г. в результате объединения управления </w:t>
      </w:r>
      <w:r w:rsidR="00DE5293" w:rsidRPr="00D84669">
        <w:t>«</w:t>
      </w:r>
      <w:proofErr w:type="spellStart"/>
      <w:r w:rsidRPr="00D84669">
        <w:t>Куйбышевгаз</w:t>
      </w:r>
      <w:proofErr w:type="spellEnd"/>
      <w:r w:rsidR="00DE5293" w:rsidRPr="00D84669">
        <w:t>»</w:t>
      </w:r>
      <w:r w:rsidRPr="00D84669">
        <w:t xml:space="preserve"> и </w:t>
      </w:r>
      <w:proofErr w:type="spellStart"/>
      <w:r w:rsidRPr="00D84669">
        <w:t>Похвистневской</w:t>
      </w:r>
      <w:proofErr w:type="spellEnd"/>
      <w:r w:rsidRPr="00D84669">
        <w:t xml:space="preserve"> компрессорной станции образовалось </w:t>
      </w:r>
      <w:r w:rsidRPr="00D84669">
        <w:lastRenderedPageBreak/>
        <w:t>управление газопроводов, снабжающее газом потребителей городов Похвистнево, Бугуруслан и семи районов Самарской и Оренбургской областей.</w:t>
      </w:r>
    </w:p>
    <w:p w:rsidR="00DF2DB9" w:rsidRPr="00D84669" w:rsidRDefault="00DF2DB9" w:rsidP="00DF2DB9">
      <w:pPr>
        <w:pStyle w:val="af1"/>
      </w:pPr>
      <w:r w:rsidRPr="00D84669">
        <w:t xml:space="preserve">В 80-х </w:t>
      </w:r>
      <w:r w:rsidR="004C542B" w:rsidRPr="00D84669">
        <w:t>годах</w:t>
      </w:r>
      <w:r w:rsidRPr="00D84669">
        <w:t xml:space="preserve"> в Похвистневе начинают работать филиал Куйбышевского (Самарского) завода расточных станков и филиал завода </w:t>
      </w:r>
      <w:r w:rsidR="00DE5293" w:rsidRPr="00D84669">
        <w:t>«</w:t>
      </w:r>
      <w:r w:rsidRPr="00D84669">
        <w:t>Металлист</w:t>
      </w:r>
      <w:r w:rsidR="00DE5293" w:rsidRPr="00D84669">
        <w:t>»</w:t>
      </w:r>
      <w:r w:rsidRPr="00D84669">
        <w:t>. В 1991</w:t>
      </w:r>
      <w:r w:rsidR="00DE5293" w:rsidRPr="00D84669">
        <w:t xml:space="preserve"> </w:t>
      </w:r>
      <w:r w:rsidRPr="00D84669">
        <w:t xml:space="preserve">г. на базе машиностроительного завода было создано АО </w:t>
      </w:r>
      <w:r w:rsidR="00DE5293" w:rsidRPr="00D84669">
        <w:t>«</w:t>
      </w:r>
      <w:r w:rsidRPr="00D84669">
        <w:t>Аверс-М</w:t>
      </w:r>
      <w:r w:rsidR="00DE5293" w:rsidRPr="00D84669">
        <w:t>»</w:t>
      </w:r>
      <w:r w:rsidRPr="00D84669">
        <w:t>, освоившее производство самого ответственного узла дизельного двигате</w:t>
      </w:r>
      <w:r w:rsidR="00DE5293" w:rsidRPr="00D84669">
        <w:t>ля Д-65Н</w:t>
      </w:r>
      <w:r w:rsidRPr="00D84669">
        <w:t xml:space="preserve"> коленчатого вала, поставки которого осуществлялись в Канаду, на Кубу, в Бангладеш. Сегодня предприятие предполагает использовать имеющиеся площади для расширения ассортимента выпускаемой продукции. </w:t>
      </w:r>
    </w:p>
    <w:p w:rsidR="00DF2DB9" w:rsidRPr="00D84669" w:rsidRDefault="00DF2DB9" w:rsidP="00DF2DB9">
      <w:pPr>
        <w:pStyle w:val="af1"/>
      </w:pPr>
      <w:r w:rsidRPr="00D84669">
        <w:t>Похвистнево сегодня – это промышленный город с населением свыше 28 000 человек. В городе функционирует около 10 промышленных предприятий, действуют предприятия и учреждения сферы обслуживания (коммунальные, транспорта и связи, торговли и бытового обслуживания, образования, здравоохранения, культуры и социальной защиты населения).</w:t>
      </w:r>
    </w:p>
    <w:p w:rsidR="00DF2DB9" w:rsidRPr="00D84669" w:rsidRDefault="00DF2DB9" w:rsidP="00DF2DB9">
      <w:pPr>
        <w:pStyle w:val="af1"/>
      </w:pPr>
      <w:r w:rsidRPr="00D84669">
        <w:t xml:space="preserve">Развиты легкая и пищевая промышленность (швейное производство, МП </w:t>
      </w:r>
      <w:r w:rsidR="00DE5293" w:rsidRPr="00D84669">
        <w:t>«</w:t>
      </w:r>
      <w:proofErr w:type="spellStart"/>
      <w:r w:rsidRPr="00D84669">
        <w:t>Похвистневский</w:t>
      </w:r>
      <w:proofErr w:type="spellEnd"/>
      <w:r w:rsidRPr="00D84669">
        <w:t xml:space="preserve"> хлебозавод</w:t>
      </w:r>
      <w:r w:rsidR="00DE5293" w:rsidRPr="00D84669">
        <w:t>»</w:t>
      </w:r>
      <w:r w:rsidRPr="00D84669">
        <w:t xml:space="preserve">, ОАО Маслозавод </w:t>
      </w:r>
      <w:r w:rsidR="00DE5293" w:rsidRPr="00D84669">
        <w:t>«</w:t>
      </w:r>
      <w:proofErr w:type="spellStart"/>
      <w:r w:rsidRPr="00D84669">
        <w:t>Похвистневский</w:t>
      </w:r>
      <w:proofErr w:type="spellEnd"/>
      <w:r w:rsidR="00DE5293" w:rsidRPr="00D84669">
        <w:t>»</w:t>
      </w:r>
      <w:r w:rsidRPr="00D84669">
        <w:t xml:space="preserve">, ООО </w:t>
      </w:r>
      <w:r w:rsidR="00DE5293" w:rsidRPr="00D84669">
        <w:t>«</w:t>
      </w:r>
      <w:proofErr w:type="spellStart"/>
      <w:r w:rsidRPr="00D84669">
        <w:t>Похвистневский</w:t>
      </w:r>
      <w:proofErr w:type="spellEnd"/>
      <w:r w:rsidRPr="00D84669">
        <w:t xml:space="preserve"> мукомольный завод</w:t>
      </w:r>
      <w:r w:rsidR="00DE5293" w:rsidRPr="00D84669">
        <w:t>»</w:t>
      </w:r>
      <w:r w:rsidRPr="00D84669">
        <w:t xml:space="preserve">). Свой вклад в экономику города вносят предприятия, обслуживающие сельское хозяйство: комбикормовый, маслодельный и мукомольный заводы, элеватор, сельхозтехника и </w:t>
      </w:r>
      <w:proofErr w:type="spellStart"/>
      <w:r w:rsidRPr="00D84669">
        <w:t>ремтехника</w:t>
      </w:r>
      <w:proofErr w:type="spellEnd"/>
      <w:r w:rsidRPr="00D84669">
        <w:t xml:space="preserve">, транспортные предприятии. </w:t>
      </w:r>
    </w:p>
    <w:p w:rsidR="000849FF" w:rsidRPr="00D84669" w:rsidRDefault="00A04CDC" w:rsidP="00A04CDC">
      <w:pPr>
        <w:pStyle w:val="110"/>
      </w:pPr>
      <w:bookmarkStart w:id="8" w:name="_Toc25309034"/>
      <w:r w:rsidRPr="00D84669">
        <w:t>Природно-ресурсный потенциал</w:t>
      </w:r>
      <w:bookmarkEnd w:id="8"/>
    </w:p>
    <w:p w:rsidR="00A04CDC" w:rsidRPr="00D84669" w:rsidRDefault="00A04CDC" w:rsidP="00A04CDC">
      <w:pPr>
        <w:pStyle w:val="111"/>
      </w:pPr>
      <w:bookmarkStart w:id="9" w:name="_Toc25309035"/>
      <w:r w:rsidRPr="00D84669">
        <w:t>Климатическая характеристика территории</w:t>
      </w:r>
      <w:bookmarkEnd w:id="9"/>
    </w:p>
    <w:p w:rsidR="00A04CDC" w:rsidRPr="00D84669" w:rsidRDefault="00A04CDC" w:rsidP="00A04CDC">
      <w:pPr>
        <w:pStyle w:val="af1"/>
      </w:pPr>
      <w:r w:rsidRPr="00D84669">
        <w:t xml:space="preserve">В соответствии с климатическим районированием Российской Федерации </w:t>
      </w:r>
      <w:r w:rsidR="00C2102C" w:rsidRPr="00D84669">
        <w:t>С</w:t>
      </w:r>
      <w:r w:rsidR="00B93808" w:rsidRPr="00D84669">
        <w:t xml:space="preserve">амарская область и, </w:t>
      </w:r>
      <w:r w:rsidRPr="00D84669">
        <w:t>соответственно</w:t>
      </w:r>
      <w:r w:rsidR="00B93808" w:rsidRPr="00D84669">
        <w:t>,</w:t>
      </w:r>
      <w:r w:rsidRPr="00D84669">
        <w:t xml:space="preserve"> территория </w:t>
      </w:r>
      <w:r w:rsidR="00B93808" w:rsidRPr="00D84669">
        <w:t>городского округа Похвистнево</w:t>
      </w:r>
      <w:r w:rsidRPr="00D84669">
        <w:t xml:space="preserve"> находятся в умеренном климатическим поясе с континентальным климатом. Для него характерны </w:t>
      </w:r>
      <w:r w:rsidR="00375C4A" w:rsidRPr="00D84669">
        <w:t>умеренная</w:t>
      </w:r>
      <w:r w:rsidRPr="00D84669">
        <w:t xml:space="preserve"> влажность, </w:t>
      </w:r>
      <w:r w:rsidR="00375C4A" w:rsidRPr="00D84669">
        <w:t>не</w:t>
      </w:r>
      <w:r w:rsidRPr="00D84669">
        <w:t xml:space="preserve">большое количество атмосферных осадков, </w:t>
      </w:r>
      <w:r w:rsidR="00375C4A" w:rsidRPr="00D84669">
        <w:t xml:space="preserve">жаркое лето </w:t>
      </w:r>
      <w:r w:rsidRPr="00D84669">
        <w:t>и холодная сухая зима.</w:t>
      </w:r>
    </w:p>
    <w:p w:rsidR="00A04CDC" w:rsidRPr="00D84669" w:rsidRDefault="00A04CDC" w:rsidP="00A04CDC">
      <w:pPr>
        <w:pStyle w:val="af1"/>
      </w:pPr>
      <w:r w:rsidRPr="00D84669">
        <w:t xml:space="preserve">По данным климатических показателей метеостанции </w:t>
      </w:r>
      <w:proofErr w:type="spellStart"/>
      <w:r w:rsidR="00375C4A" w:rsidRPr="00D84669">
        <w:t>Кинель</w:t>
      </w:r>
      <w:proofErr w:type="spellEnd"/>
      <w:r w:rsidR="00375C4A" w:rsidRPr="00D84669">
        <w:t>-Черкассы и Согласно ТСН 23-346-2003 «Строительная климатология Самарской области»</w:t>
      </w:r>
      <w:r w:rsidRPr="00D84669">
        <w:t xml:space="preserve">, территория </w:t>
      </w:r>
      <w:r w:rsidR="00375C4A" w:rsidRPr="00D84669">
        <w:t>городского округа Похвистнево</w:t>
      </w:r>
      <w:r w:rsidRPr="00D84669">
        <w:t xml:space="preserve"> находится в</w:t>
      </w:r>
      <w:r w:rsidR="00375C4A" w:rsidRPr="00D84669">
        <w:t>о</w:t>
      </w:r>
      <w:r w:rsidRPr="00D84669">
        <w:t xml:space="preserve"> </w:t>
      </w:r>
      <w:r w:rsidR="00375C4A" w:rsidRPr="00D84669">
        <w:t>втором (</w:t>
      </w:r>
      <w:r w:rsidR="00375C4A" w:rsidRPr="00D84669">
        <w:rPr>
          <w:lang w:val="en-US"/>
        </w:rPr>
        <w:t>II</w:t>
      </w:r>
      <w:r w:rsidR="00375C4A" w:rsidRPr="00D84669">
        <w:t>)</w:t>
      </w:r>
      <w:r w:rsidRPr="00D84669">
        <w:t xml:space="preserve"> </w:t>
      </w:r>
      <w:r w:rsidRPr="00D84669">
        <w:lastRenderedPageBreak/>
        <w:t>агроклиматическом районе</w:t>
      </w:r>
      <w:r w:rsidR="00375C4A" w:rsidRPr="00D84669">
        <w:t xml:space="preserve"> Самарской области</w:t>
      </w:r>
      <w:r w:rsidRPr="00D84669">
        <w:t xml:space="preserve">, безморозный период длится всего лишь </w:t>
      </w:r>
      <w:r w:rsidR="005963CB" w:rsidRPr="00D84669">
        <w:t>125-130</w:t>
      </w:r>
      <w:r w:rsidRPr="00D84669">
        <w:t xml:space="preserve"> дней.</w:t>
      </w:r>
    </w:p>
    <w:p w:rsidR="00A04CDC" w:rsidRPr="00D84669" w:rsidRDefault="00A04CDC" w:rsidP="00A04CDC">
      <w:pPr>
        <w:pStyle w:val="af1"/>
      </w:pPr>
      <w:r w:rsidRPr="00D84669">
        <w:t>Среднегодовая темпер</w:t>
      </w:r>
      <w:r w:rsidR="005963CB" w:rsidRPr="00D84669">
        <w:t>атура воздуха по метеостанции +4,1</w:t>
      </w:r>
      <w:r w:rsidRPr="00D84669">
        <w:t>°C. Среднемесячная температура января, самого х</w:t>
      </w:r>
      <w:r w:rsidR="005963CB" w:rsidRPr="00D84669">
        <w:t>олодного месяца -13</w:t>
      </w:r>
      <w:r w:rsidRPr="00D84669">
        <w:t>,</w:t>
      </w:r>
      <w:r w:rsidR="005963CB" w:rsidRPr="00D84669">
        <w:t>0</w:t>
      </w:r>
      <w:r w:rsidRPr="00D84669">
        <w:t>°C, июля, самого жаркого месяца +</w:t>
      </w:r>
      <w:r w:rsidR="005963CB" w:rsidRPr="00D84669">
        <w:t>20</w:t>
      </w:r>
      <w:r w:rsidRPr="00D84669">
        <w:t>,</w:t>
      </w:r>
      <w:r w:rsidR="005963CB" w:rsidRPr="00D84669">
        <w:t>7</w:t>
      </w:r>
      <w:r w:rsidRPr="00D84669">
        <w:t>°C.</w:t>
      </w:r>
    </w:p>
    <w:p w:rsidR="00A04CDC" w:rsidRPr="00D84669" w:rsidRDefault="00A04CDC" w:rsidP="00A04CDC">
      <w:pPr>
        <w:pStyle w:val="af1"/>
      </w:pPr>
      <w:r w:rsidRPr="00D84669">
        <w:t>Дни с температурой воздуха ниже -</w:t>
      </w:r>
      <w:r w:rsidR="005963CB" w:rsidRPr="00D84669">
        <w:t>25</w:t>
      </w:r>
      <w:r w:rsidRPr="00D84669">
        <w:t>°C наблюдаются ежегодно. Абсолютный минимум температуры отмечен на уровне -4</w:t>
      </w:r>
      <w:r w:rsidR="005963CB" w:rsidRPr="00D84669">
        <w:t>3</w:t>
      </w:r>
      <w:r w:rsidRPr="00D84669">
        <w:t>°C.</w:t>
      </w:r>
    </w:p>
    <w:p w:rsidR="00A04CDC" w:rsidRPr="00D84669" w:rsidRDefault="00A04CDC" w:rsidP="00A04CDC">
      <w:pPr>
        <w:pStyle w:val="af1"/>
      </w:pPr>
      <w:r w:rsidRPr="00D84669">
        <w:t xml:space="preserve">Устойчивый снежный покров </w:t>
      </w:r>
      <w:r w:rsidR="005963CB" w:rsidRPr="00D84669">
        <w:t>устанавливается в интервале 20-</w:t>
      </w:r>
      <w:r w:rsidRPr="00D84669">
        <w:t xml:space="preserve">30 ноября и сохраняется в среднем до </w:t>
      </w:r>
      <w:r w:rsidR="004143AD" w:rsidRPr="00D84669">
        <w:t>10</w:t>
      </w:r>
      <w:r w:rsidRPr="00D84669">
        <w:t xml:space="preserve"> апреля, высота снежного покрова в среднем составляет </w:t>
      </w:r>
      <w:r w:rsidR="004143AD" w:rsidRPr="00D84669">
        <w:t>36</w:t>
      </w:r>
      <w:r w:rsidRPr="00D84669">
        <w:t xml:space="preserve"> см, </w:t>
      </w:r>
      <w:r w:rsidR="0013498B" w:rsidRPr="00D84669">
        <w:t xml:space="preserve">максимальная глубина </w:t>
      </w:r>
      <w:r w:rsidRPr="00D84669">
        <w:t xml:space="preserve">промерзания почвы </w:t>
      </w:r>
      <w:r w:rsidR="0013498B" w:rsidRPr="00D84669">
        <w:t>составляет</w:t>
      </w:r>
      <w:r w:rsidRPr="00D84669">
        <w:t xml:space="preserve"> </w:t>
      </w:r>
      <w:r w:rsidR="004143AD" w:rsidRPr="00D84669">
        <w:t>16</w:t>
      </w:r>
      <w:r w:rsidR="0013498B" w:rsidRPr="00D84669">
        <w:t>2</w:t>
      </w:r>
      <w:r w:rsidRPr="00D84669">
        <w:t xml:space="preserve"> см</w:t>
      </w:r>
      <w:r w:rsidR="0013498B" w:rsidRPr="00D84669">
        <w:t xml:space="preserve"> один раз в 50 лет. </w:t>
      </w:r>
    </w:p>
    <w:p w:rsidR="00A04CDC" w:rsidRPr="00D84669" w:rsidRDefault="00A04CDC" w:rsidP="00A04CDC">
      <w:pPr>
        <w:pStyle w:val="af1"/>
      </w:pPr>
      <w:r w:rsidRPr="00D84669">
        <w:t>Устойчивые морозы сохраняются около 4-х месяцев.</w:t>
      </w:r>
    </w:p>
    <w:p w:rsidR="00A04CDC" w:rsidRPr="00D84669" w:rsidRDefault="00A04CDC" w:rsidP="00A04CDC">
      <w:pPr>
        <w:pStyle w:val="af1"/>
      </w:pPr>
      <w:r w:rsidRPr="00D84669">
        <w:t xml:space="preserve">Полное оттаивание суглинистых почв происходит в среднем </w:t>
      </w:r>
      <w:r w:rsidR="004143AD" w:rsidRPr="00D84669">
        <w:t>в третьей декаде апреля</w:t>
      </w:r>
      <w:r w:rsidRPr="00D84669">
        <w:t>.</w:t>
      </w:r>
    </w:p>
    <w:p w:rsidR="00A04CDC" w:rsidRPr="00D84669" w:rsidRDefault="00A04CDC" w:rsidP="00A04CDC">
      <w:pPr>
        <w:pStyle w:val="af1"/>
      </w:pPr>
      <w:r w:rsidRPr="00D84669">
        <w:t xml:space="preserve">Территория городского поселения расположена в зоне </w:t>
      </w:r>
      <w:r w:rsidR="004143AD" w:rsidRPr="00D84669">
        <w:t>недостаточного увлажнения, коэффициент увлажнения не превышает 0,68</w:t>
      </w:r>
      <w:r w:rsidRPr="00D84669">
        <w:t xml:space="preserve">. Среднегодовое количество осадков составляет </w:t>
      </w:r>
      <w:r w:rsidR="004143AD" w:rsidRPr="00D84669">
        <w:t>469</w:t>
      </w:r>
      <w:r w:rsidRPr="00D84669">
        <w:t xml:space="preserve"> мм. Наибольшее количество осадков приходится на </w:t>
      </w:r>
      <w:r w:rsidR="00BB23C4" w:rsidRPr="00D84669">
        <w:t>июнь</w:t>
      </w:r>
      <w:r w:rsidRPr="00D84669">
        <w:t>–</w:t>
      </w:r>
      <w:r w:rsidR="00BB23C4" w:rsidRPr="00D84669">
        <w:t>июль</w:t>
      </w:r>
      <w:r w:rsidRPr="00D84669">
        <w:t xml:space="preserve"> (</w:t>
      </w:r>
      <w:r w:rsidR="00BB23C4" w:rsidRPr="00D84669">
        <w:t>220</w:t>
      </w:r>
      <w:r w:rsidRPr="00D84669">
        <w:t xml:space="preserve"> мм).</w:t>
      </w:r>
    </w:p>
    <w:p w:rsidR="00A04CDC" w:rsidRPr="00D84669" w:rsidRDefault="00A04CDC" w:rsidP="00A04CDC">
      <w:pPr>
        <w:pStyle w:val="af1"/>
      </w:pPr>
      <w:r w:rsidRPr="00D84669">
        <w:t xml:space="preserve">Среднегодовое значение влажности составляет </w:t>
      </w:r>
      <w:r w:rsidR="00BB23C4" w:rsidRPr="00D84669">
        <w:t>73</w:t>
      </w:r>
      <w:r w:rsidRPr="00D84669">
        <w:t>%.</w:t>
      </w:r>
    </w:p>
    <w:p w:rsidR="00A04CDC" w:rsidRPr="00D84669" w:rsidRDefault="00A04CDC" w:rsidP="00A04CDC">
      <w:pPr>
        <w:pStyle w:val="af1"/>
      </w:pPr>
      <w:r w:rsidRPr="00D84669">
        <w:t xml:space="preserve">Гидротермический коэффициент, характеризующий степень увлажнения в период с температурой более +10 °C, равен </w:t>
      </w:r>
      <w:r w:rsidR="00BB23C4" w:rsidRPr="00D84669">
        <w:t>0,9</w:t>
      </w:r>
      <w:r w:rsidRPr="00D84669">
        <w:t xml:space="preserve">. Его величина свидетельствует о </w:t>
      </w:r>
      <w:r w:rsidR="00BB23C4" w:rsidRPr="00D84669">
        <w:t>достаточной</w:t>
      </w:r>
      <w:r w:rsidRPr="00D84669">
        <w:t xml:space="preserve"> влагообеспеченности в вегетационный период.</w:t>
      </w:r>
    </w:p>
    <w:p w:rsidR="00A04CDC" w:rsidRPr="00D84669" w:rsidRDefault="00A04CDC" w:rsidP="00A04CDC">
      <w:pPr>
        <w:pStyle w:val="af1"/>
      </w:pPr>
      <w:r w:rsidRPr="00D84669">
        <w:t xml:space="preserve">Для ветрового режима характерно преобладание в </w:t>
      </w:r>
      <w:r w:rsidR="00BB23C4" w:rsidRPr="00D84669">
        <w:t>теплый период</w:t>
      </w:r>
      <w:r w:rsidRPr="00D84669">
        <w:t xml:space="preserve"> года, </w:t>
      </w:r>
      <w:r w:rsidR="00BB23C4" w:rsidRPr="00D84669">
        <w:t>северных, северо-восточных и западных</w:t>
      </w:r>
      <w:r w:rsidRPr="00D84669">
        <w:t xml:space="preserve"> ветров. </w:t>
      </w:r>
      <w:r w:rsidR="00BB23C4" w:rsidRPr="00D84669">
        <w:t>В холодный период преобладают южные, юго-западные и юго-восточные ветра</w:t>
      </w:r>
      <w:r w:rsidRPr="00D84669">
        <w:t xml:space="preserve">. Средняя повторяемость направлений ветров по метеостанции </w:t>
      </w:r>
      <w:proofErr w:type="spellStart"/>
      <w:r w:rsidR="00BB23C4" w:rsidRPr="00D84669">
        <w:t>Кинель</w:t>
      </w:r>
      <w:proofErr w:type="spellEnd"/>
      <w:r w:rsidR="00BB23C4" w:rsidRPr="00D84669">
        <w:t>-Черкассы</w:t>
      </w:r>
      <w:r w:rsidRPr="00D84669">
        <w:t xml:space="preserve"> представлена в таблице 1.3.1-1 и на рисунке 1-1.</w:t>
      </w:r>
    </w:p>
    <w:p w:rsidR="00A04CDC" w:rsidRPr="00D84669" w:rsidRDefault="00A04CDC" w:rsidP="00A04CDC">
      <w:pPr>
        <w:pStyle w:val="11110"/>
      </w:pPr>
      <w:r w:rsidRPr="00D84669">
        <w:t xml:space="preserve">Средняя повторяемость направлений ветров по метеостанции </w:t>
      </w:r>
      <w:proofErr w:type="spellStart"/>
      <w:r w:rsidR="00051A1B" w:rsidRPr="00D84669">
        <w:t>Кинель</w:t>
      </w:r>
      <w:proofErr w:type="spellEnd"/>
      <w:r w:rsidR="00051A1B" w:rsidRPr="00D84669">
        <w:t>-Черкассы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
        <w:gridCol w:w="1054"/>
        <w:gridCol w:w="1032"/>
        <w:gridCol w:w="1021"/>
        <w:gridCol w:w="1015"/>
        <w:gridCol w:w="1011"/>
        <w:gridCol w:w="1011"/>
        <w:gridCol w:w="1011"/>
        <w:gridCol w:w="1010"/>
      </w:tblGrid>
      <w:tr w:rsidR="00A04CDC" w:rsidRPr="00D84669" w:rsidTr="0089778A">
        <w:trPr>
          <w:trHeight w:val="289"/>
          <w:jc w:val="center"/>
        </w:trPr>
        <w:tc>
          <w:tcPr>
            <w:tcW w:w="592" w:type="pct"/>
            <w:vAlign w:val="center"/>
          </w:tcPr>
          <w:p w:rsidR="00A04CDC" w:rsidRPr="00D84669" w:rsidRDefault="00A04CDC" w:rsidP="00A04CDC">
            <w:pPr>
              <w:tabs>
                <w:tab w:val="left" w:pos="0"/>
                <w:tab w:val="left" w:pos="3780"/>
              </w:tabs>
              <w:spacing w:after="0" w:line="240" w:lineRule="auto"/>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год/сезон</w:t>
            </w:r>
          </w:p>
        </w:tc>
        <w:tc>
          <w:tcPr>
            <w:tcW w:w="569" w:type="pct"/>
            <w:vAlign w:val="center"/>
          </w:tcPr>
          <w:p w:rsidR="00A04CDC" w:rsidRPr="00D84669" w:rsidRDefault="00A04CDC" w:rsidP="00A04CDC">
            <w:pPr>
              <w:tabs>
                <w:tab w:val="left" w:pos="0"/>
              </w:tabs>
              <w:spacing w:after="0" w:line="240" w:lineRule="auto"/>
              <w:ind w:left="-70" w:right="-57" w:firstLine="3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С</w:t>
            </w:r>
          </w:p>
        </w:tc>
        <w:tc>
          <w:tcPr>
            <w:tcW w:w="557" w:type="pct"/>
            <w:vAlign w:val="center"/>
          </w:tcPr>
          <w:p w:rsidR="00A04CDC" w:rsidRPr="00D84669" w:rsidRDefault="00A04CDC" w:rsidP="00A04CDC">
            <w:pPr>
              <w:tabs>
                <w:tab w:val="left" w:pos="0"/>
              </w:tabs>
              <w:spacing w:after="0" w:line="240" w:lineRule="auto"/>
              <w:ind w:left="-70" w:firstLine="52"/>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СВ</w:t>
            </w:r>
          </w:p>
        </w:tc>
        <w:tc>
          <w:tcPr>
            <w:tcW w:w="551" w:type="pct"/>
            <w:vAlign w:val="center"/>
          </w:tcPr>
          <w:p w:rsidR="00A04CDC" w:rsidRPr="00D84669" w:rsidRDefault="00A04CDC" w:rsidP="00A04CDC">
            <w:pPr>
              <w:tabs>
                <w:tab w:val="left" w:pos="0"/>
              </w:tabs>
              <w:spacing w:after="0" w:line="240" w:lineRule="auto"/>
              <w:ind w:left="-70"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В</w:t>
            </w:r>
          </w:p>
        </w:tc>
        <w:tc>
          <w:tcPr>
            <w:tcW w:w="548" w:type="pct"/>
            <w:vAlign w:val="center"/>
          </w:tcPr>
          <w:p w:rsidR="00A04CDC" w:rsidRPr="00D84669" w:rsidRDefault="00A04CDC" w:rsidP="00A04CDC">
            <w:pPr>
              <w:tabs>
                <w:tab w:val="left" w:pos="0"/>
              </w:tabs>
              <w:spacing w:after="0" w:line="240" w:lineRule="auto"/>
              <w:ind w:left="-70" w:hanging="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ЮВ</w:t>
            </w:r>
          </w:p>
        </w:tc>
        <w:tc>
          <w:tcPr>
            <w:tcW w:w="546" w:type="pct"/>
            <w:vAlign w:val="center"/>
          </w:tcPr>
          <w:p w:rsidR="00A04CDC" w:rsidRPr="00D84669" w:rsidRDefault="00A04CDC" w:rsidP="00A04CDC">
            <w:pPr>
              <w:tabs>
                <w:tab w:val="left" w:pos="0"/>
              </w:tabs>
              <w:spacing w:after="0" w:line="240" w:lineRule="auto"/>
              <w:ind w:left="-70" w:firstLine="4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Ю</w:t>
            </w:r>
          </w:p>
        </w:tc>
        <w:tc>
          <w:tcPr>
            <w:tcW w:w="546" w:type="pct"/>
            <w:vAlign w:val="center"/>
          </w:tcPr>
          <w:p w:rsidR="00A04CDC" w:rsidRPr="00D84669" w:rsidRDefault="00A04CDC" w:rsidP="00A04CDC">
            <w:pPr>
              <w:tabs>
                <w:tab w:val="left" w:pos="0"/>
              </w:tabs>
              <w:spacing w:after="0" w:line="240" w:lineRule="auto"/>
              <w:ind w:left="-70" w:hanging="3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ЮЗ</w:t>
            </w:r>
          </w:p>
        </w:tc>
        <w:tc>
          <w:tcPr>
            <w:tcW w:w="546" w:type="pct"/>
            <w:vAlign w:val="center"/>
          </w:tcPr>
          <w:p w:rsidR="00A04CDC" w:rsidRPr="00D84669" w:rsidRDefault="00A04CDC" w:rsidP="00A04CDC">
            <w:pPr>
              <w:tabs>
                <w:tab w:val="left" w:pos="0"/>
              </w:tabs>
              <w:spacing w:after="0" w:line="240" w:lineRule="auto"/>
              <w:ind w:left="-70" w:firstLine="23"/>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З</w:t>
            </w:r>
          </w:p>
        </w:tc>
        <w:tc>
          <w:tcPr>
            <w:tcW w:w="545" w:type="pct"/>
            <w:vAlign w:val="center"/>
          </w:tcPr>
          <w:p w:rsidR="00A04CDC" w:rsidRPr="00D84669" w:rsidRDefault="00A04CDC" w:rsidP="00A04CDC">
            <w:pPr>
              <w:tabs>
                <w:tab w:val="left" w:pos="0"/>
              </w:tabs>
              <w:spacing w:after="0" w:line="240" w:lineRule="auto"/>
              <w:ind w:left="-70"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СЗ</w:t>
            </w:r>
          </w:p>
        </w:tc>
      </w:tr>
      <w:tr w:rsidR="00A04CDC" w:rsidRPr="00D84669" w:rsidTr="0089778A">
        <w:trPr>
          <w:trHeight w:val="269"/>
          <w:jc w:val="center"/>
        </w:trPr>
        <w:tc>
          <w:tcPr>
            <w:tcW w:w="592" w:type="pct"/>
            <w:vAlign w:val="center"/>
          </w:tcPr>
          <w:p w:rsidR="00A04CDC" w:rsidRPr="00D84669" w:rsidRDefault="00A04CDC" w:rsidP="00A04CDC">
            <w:pPr>
              <w:spacing w:after="0" w:line="240" w:lineRule="auto"/>
              <w:ind w:left="-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Год</w:t>
            </w:r>
          </w:p>
        </w:tc>
        <w:tc>
          <w:tcPr>
            <w:tcW w:w="569" w:type="pct"/>
            <w:vAlign w:val="center"/>
          </w:tcPr>
          <w:p w:rsidR="00A04CDC" w:rsidRPr="00D84669" w:rsidRDefault="00051A1B" w:rsidP="00A04CDC">
            <w:pPr>
              <w:spacing w:after="0" w:line="240" w:lineRule="auto"/>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18</w:t>
            </w:r>
            <w:r w:rsidR="00A04CDC" w:rsidRPr="00D84669">
              <w:rPr>
                <w:rFonts w:ascii="Times New Roman" w:eastAsia="Calibri" w:hAnsi="Times New Roman" w:cs="Times New Roman"/>
                <w:sz w:val="24"/>
                <w:szCs w:val="24"/>
              </w:rPr>
              <w:t xml:space="preserve"> %</w:t>
            </w:r>
          </w:p>
        </w:tc>
        <w:tc>
          <w:tcPr>
            <w:tcW w:w="557" w:type="pct"/>
            <w:vAlign w:val="center"/>
          </w:tcPr>
          <w:p w:rsidR="00A04CDC" w:rsidRPr="00D84669" w:rsidRDefault="00051A1B" w:rsidP="00A04CDC">
            <w:pPr>
              <w:spacing w:after="0" w:line="240" w:lineRule="auto"/>
              <w:ind w:left="-70" w:right="-81" w:firstLine="52"/>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w:t>
            </w:r>
            <w:r w:rsidR="00A04CDC" w:rsidRPr="00D84669">
              <w:rPr>
                <w:rFonts w:ascii="Times New Roman" w:eastAsia="Calibri" w:hAnsi="Times New Roman" w:cs="Times New Roman"/>
                <w:sz w:val="24"/>
                <w:szCs w:val="24"/>
              </w:rPr>
              <w:t>7 %</w:t>
            </w:r>
          </w:p>
        </w:tc>
        <w:tc>
          <w:tcPr>
            <w:tcW w:w="551"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6</w:t>
            </w:r>
            <w:r w:rsidR="00A04CDC" w:rsidRPr="00D84669">
              <w:rPr>
                <w:rFonts w:ascii="Times New Roman" w:eastAsia="Calibri" w:hAnsi="Times New Roman" w:cs="Times New Roman"/>
                <w:sz w:val="24"/>
                <w:szCs w:val="24"/>
              </w:rPr>
              <w:t xml:space="preserve"> %</w:t>
            </w:r>
          </w:p>
        </w:tc>
        <w:tc>
          <w:tcPr>
            <w:tcW w:w="548" w:type="pct"/>
            <w:vAlign w:val="center"/>
          </w:tcPr>
          <w:p w:rsidR="00A04CDC" w:rsidRPr="00D84669" w:rsidRDefault="00051A1B" w:rsidP="00A04CDC">
            <w:pPr>
              <w:spacing w:after="0" w:line="240" w:lineRule="auto"/>
              <w:ind w:left="-70" w:right="-81" w:hanging="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10</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4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13</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A04CDC" w:rsidP="00051A1B">
            <w:pPr>
              <w:spacing w:after="0" w:line="240" w:lineRule="auto"/>
              <w:ind w:left="-70" w:right="-81" w:hanging="3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w:t>
            </w:r>
            <w:r w:rsidR="00051A1B" w:rsidRPr="00D84669">
              <w:rPr>
                <w:rFonts w:ascii="Times New Roman" w:eastAsia="Calibri" w:hAnsi="Times New Roman" w:cs="Times New Roman"/>
                <w:sz w:val="24"/>
                <w:szCs w:val="24"/>
              </w:rPr>
              <w:t>5</w:t>
            </w:r>
            <w:r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23"/>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11</w:t>
            </w:r>
            <w:r w:rsidR="00A04CDC" w:rsidRPr="00D84669">
              <w:rPr>
                <w:rFonts w:ascii="Times New Roman" w:eastAsia="Calibri" w:hAnsi="Times New Roman" w:cs="Times New Roman"/>
                <w:sz w:val="24"/>
                <w:szCs w:val="24"/>
              </w:rPr>
              <w:t xml:space="preserve"> %</w:t>
            </w:r>
          </w:p>
        </w:tc>
        <w:tc>
          <w:tcPr>
            <w:tcW w:w="545"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9</w:t>
            </w:r>
            <w:r w:rsidR="00A04CDC" w:rsidRPr="00D84669">
              <w:rPr>
                <w:rFonts w:ascii="Times New Roman" w:eastAsia="Calibri" w:hAnsi="Times New Roman" w:cs="Times New Roman"/>
                <w:sz w:val="24"/>
                <w:szCs w:val="24"/>
              </w:rPr>
              <w:t xml:space="preserve"> %</w:t>
            </w:r>
          </w:p>
        </w:tc>
      </w:tr>
      <w:tr w:rsidR="00A04CDC" w:rsidRPr="00D84669" w:rsidTr="0089778A">
        <w:trPr>
          <w:trHeight w:val="269"/>
          <w:jc w:val="center"/>
        </w:trPr>
        <w:tc>
          <w:tcPr>
            <w:tcW w:w="592" w:type="pct"/>
            <w:vAlign w:val="center"/>
          </w:tcPr>
          <w:p w:rsidR="00A04CDC" w:rsidRPr="00D84669" w:rsidRDefault="00A04CDC" w:rsidP="00A04CDC">
            <w:pPr>
              <w:spacing w:after="0" w:line="240" w:lineRule="auto"/>
              <w:ind w:left="-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зима</w:t>
            </w:r>
          </w:p>
        </w:tc>
        <w:tc>
          <w:tcPr>
            <w:tcW w:w="569" w:type="pct"/>
            <w:vAlign w:val="center"/>
          </w:tcPr>
          <w:p w:rsidR="00A04CDC" w:rsidRPr="00D84669" w:rsidRDefault="00BB23C4" w:rsidP="00A04CDC">
            <w:pPr>
              <w:spacing w:after="0" w:line="240" w:lineRule="auto"/>
              <w:ind w:left="-70" w:right="-57" w:firstLine="3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14</w:t>
            </w:r>
            <w:r w:rsidR="00A04CDC" w:rsidRPr="00D84669">
              <w:rPr>
                <w:rFonts w:ascii="Times New Roman" w:eastAsia="Calibri" w:hAnsi="Times New Roman" w:cs="Times New Roman"/>
                <w:sz w:val="24"/>
                <w:szCs w:val="24"/>
              </w:rPr>
              <w:t xml:space="preserve"> %</w:t>
            </w:r>
          </w:p>
        </w:tc>
        <w:tc>
          <w:tcPr>
            <w:tcW w:w="557" w:type="pct"/>
            <w:vAlign w:val="center"/>
          </w:tcPr>
          <w:p w:rsidR="00A04CDC" w:rsidRPr="00D84669" w:rsidRDefault="00051A1B" w:rsidP="00A04CDC">
            <w:pPr>
              <w:spacing w:after="0" w:line="240" w:lineRule="auto"/>
              <w:ind w:left="-70" w:right="-81" w:firstLine="52"/>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14</w:t>
            </w:r>
            <w:r w:rsidR="00A04CDC" w:rsidRPr="00D84669">
              <w:rPr>
                <w:rFonts w:ascii="Times New Roman" w:eastAsia="Calibri" w:hAnsi="Times New Roman" w:cs="Times New Roman"/>
                <w:sz w:val="24"/>
                <w:szCs w:val="24"/>
              </w:rPr>
              <w:t xml:space="preserve"> %</w:t>
            </w:r>
          </w:p>
        </w:tc>
        <w:tc>
          <w:tcPr>
            <w:tcW w:w="551"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6</w:t>
            </w:r>
            <w:r w:rsidR="00A04CDC" w:rsidRPr="00D84669">
              <w:rPr>
                <w:rFonts w:ascii="Times New Roman" w:eastAsia="Calibri" w:hAnsi="Times New Roman" w:cs="Times New Roman"/>
                <w:sz w:val="24"/>
                <w:szCs w:val="24"/>
              </w:rPr>
              <w:t xml:space="preserve"> %</w:t>
            </w:r>
          </w:p>
        </w:tc>
        <w:tc>
          <w:tcPr>
            <w:tcW w:w="548" w:type="pct"/>
            <w:vAlign w:val="center"/>
          </w:tcPr>
          <w:p w:rsidR="00A04CDC" w:rsidRPr="00D84669" w:rsidRDefault="00051A1B" w:rsidP="00A04CDC">
            <w:pPr>
              <w:spacing w:after="0" w:line="240" w:lineRule="auto"/>
              <w:ind w:left="-70" w:right="-81" w:hanging="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15</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4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20</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hanging="3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20</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23"/>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7</w:t>
            </w:r>
            <w:r w:rsidR="00A04CDC" w:rsidRPr="00D84669">
              <w:rPr>
                <w:rFonts w:ascii="Times New Roman" w:eastAsia="Calibri" w:hAnsi="Times New Roman" w:cs="Times New Roman"/>
                <w:sz w:val="24"/>
                <w:szCs w:val="24"/>
              </w:rPr>
              <w:t xml:space="preserve"> %</w:t>
            </w:r>
          </w:p>
        </w:tc>
        <w:tc>
          <w:tcPr>
            <w:tcW w:w="545"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4</w:t>
            </w:r>
            <w:r w:rsidR="00A04CDC" w:rsidRPr="00D84669">
              <w:rPr>
                <w:rFonts w:ascii="Times New Roman" w:eastAsia="Calibri" w:hAnsi="Times New Roman" w:cs="Times New Roman"/>
                <w:sz w:val="24"/>
                <w:szCs w:val="24"/>
              </w:rPr>
              <w:t xml:space="preserve"> %</w:t>
            </w:r>
          </w:p>
        </w:tc>
      </w:tr>
      <w:tr w:rsidR="00A04CDC" w:rsidRPr="00D84669" w:rsidTr="0089778A">
        <w:trPr>
          <w:trHeight w:val="289"/>
          <w:jc w:val="center"/>
        </w:trPr>
        <w:tc>
          <w:tcPr>
            <w:tcW w:w="592" w:type="pct"/>
            <w:vAlign w:val="center"/>
          </w:tcPr>
          <w:p w:rsidR="00A04CDC" w:rsidRPr="00D84669" w:rsidRDefault="00A04CDC" w:rsidP="00A04CDC">
            <w:pPr>
              <w:spacing w:after="0" w:line="240" w:lineRule="auto"/>
              <w:ind w:left="-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лето</w:t>
            </w:r>
          </w:p>
        </w:tc>
        <w:tc>
          <w:tcPr>
            <w:tcW w:w="569" w:type="pct"/>
            <w:vAlign w:val="center"/>
          </w:tcPr>
          <w:p w:rsidR="00A04CDC" w:rsidRPr="00D84669" w:rsidRDefault="00051A1B" w:rsidP="00A04CDC">
            <w:pPr>
              <w:spacing w:after="0" w:line="240" w:lineRule="auto"/>
              <w:ind w:left="-70" w:right="-57" w:firstLine="3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22</w:t>
            </w:r>
            <w:r w:rsidR="00A04CDC" w:rsidRPr="00D84669">
              <w:rPr>
                <w:rFonts w:ascii="Times New Roman" w:eastAsia="Calibri" w:hAnsi="Times New Roman" w:cs="Times New Roman"/>
                <w:sz w:val="24"/>
                <w:szCs w:val="24"/>
              </w:rPr>
              <w:t xml:space="preserve"> %</w:t>
            </w:r>
          </w:p>
        </w:tc>
        <w:tc>
          <w:tcPr>
            <w:tcW w:w="557" w:type="pct"/>
            <w:vAlign w:val="center"/>
          </w:tcPr>
          <w:p w:rsidR="00A04CDC" w:rsidRPr="00D84669" w:rsidRDefault="00051A1B" w:rsidP="00A04CDC">
            <w:pPr>
              <w:spacing w:after="0" w:line="240" w:lineRule="auto"/>
              <w:ind w:left="-70" w:right="-81" w:firstLine="52"/>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20</w:t>
            </w:r>
            <w:r w:rsidR="00A04CDC" w:rsidRPr="00D84669">
              <w:rPr>
                <w:rFonts w:ascii="Times New Roman" w:eastAsia="Calibri" w:hAnsi="Times New Roman" w:cs="Times New Roman"/>
                <w:sz w:val="24"/>
                <w:szCs w:val="24"/>
              </w:rPr>
              <w:t xml:space="preserve"> %</w:t>
            </w:r>
          </w:p>
        </w:tc>
        <w:tc>
          <w:tcPr>
            <w:tcW w:w="551" w:type="pct"/>
            <w:vAlign w:val="center"/>
          </w:tcPr>
          <w:p w:rsidR="00A04CDC" w:rsidRPr="00D84669" w:rsidRDefault="00051A1B" w:rsidP="00A04CDC">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7</w:t>
            </w:r>
            <w:r w:rsidR="00A04CDC" w:rsidRPr="00D84669">
              <w:rPr>
                <w:rFonts w:ascii="Times New Roman" w:eastAsia="Calibri" w:hAnsi="Times New Roman" w:cs="Times New Roman"/>
                <w:sz w:val="24"/>
                <w:szCs w:val="24"/>
              </w:rPr>
              <w:t xml:space="preserve"> %</w:t>
            </w:r>
          </w:p>
        </w:tc>
        <w:tc>
          <w:tcPr>
            <w:tcW w:w="548" w:type="pct"/>
            <w:vAlign w:val="center"/>
          </w:tcPr>
          <w:p w:rsidR="00A04CDC" w:rsidRPr="00D84669" w:rsidRDefault="00051A1B" w:rsidP="00A04CDC">
            <w:pPr>
              <w:spacing w:after="0" w:line="240" w:lineRule="auto"/>
              <w:ind w:left="-70" w:right="-81" w:hanging="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5</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49"/>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7</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051A1B">
            <w:pPr>
              <w:spacing w:after="0" w:line="240" w:lineRule="auto"/>
              <w:ind w:left="-70" w:right="-81" w:hanging="35"/>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10</w:t>
            </w:r>
            <w:r w:rsidR="00A04CDC" w:rsidRPr="00D84669">
              <w:rPr>
                <w:rFonts w:ascii="Times New Roman" w:eastAsia="Calibri" w:hAnsi="Times New Roman" w:cs="Times New Roman"/>
                <w:sz w:val="24"/>
                <w:szCs w:val="24"/>
              </w:rPr>
              <w:t xml:space="preserve"> %</w:t>
            </w:r>
          </w:p>
        </w:tc>
        <w:tc>
          <w:tcPr>
            <w:tcW w:w="546" w:type="pct"/>
            <w:vAlign w:val="center"/>
          </w:tcPr>
          <w:p w:rsidR="00A04CDC" w:rsidRPr="00D84669" w:rsidRDefault="00051A1B" w:rsidP="00A04CDC">
            <w:pPr>
              <w:spacing w:after="0" w:line="240" w:lineRule="auto"/>
              <w:ind w:left="-70" w:right="-81" w:firstLine="23"/>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15</w:t>
            </w:r>
            <w:r w:rsidR="00A04CDC" w:rsidRPr="00D84669">
              <w:rPr>
                <w:rFonts w:ascii="Times New Roman" w:eastAsia="Calibri" w:hAnsi="Times New Roman" w:cs="Times New Roman"/>
                <w:sz w:val="24"/>
                <w:szCs w:val="24"/>
              </w:rPr>
              <w:t xml:space="preserve"> %</w:t>
            </w:r>
          </w:p>
        </w:tc>
        <w:tc>
          <w:tcPr>
            <w:tcW w:w="545" w:type="pct"/>
            <w:vAlign w:val="center"/>
          </w:tcPr>
          <w:p w:rsidR="00A04CDC" w:rsidRPr="00D84669" w:rsidRDefault="00051A1B" w:rsidP="00051A1B">
            <w:pPr>
              <w:spacing w:after="0" w:line="240" w:lineRule="auto"/>
              <w:ind w:left="-70" w:right="-81" w:firstLine="70"/>
              <w:jc w:val="center"/>
              <w:rPr>
                <w:rFonts w:ascii="Times New Roman" w:eastAsia="Calibri" w:hAnsi="Times New Roman" w:cs="Times New Roman"/>
                <w:sz w:val="24"/>
                <w:szCs w:val="24"/>
              </w:rPr>
            </w:pPr>
            <w:r w:rsidRPr="00D84669">
              <w:rPr>
                <w:rFonts w:ascii="Times New Roman" w:eastAsia="Calibri" w:hAnsi="Times New Roman" w:cs="Times New Roman"/>
                <w:sz w:val="24"/>
                <w:szCs w:val="24"/>
              </w:rPr>
              <w:t>14</w:t>
            </w:r>
            <w:r w:rsidR="00A04CDC" w:rsidRPr="00D84669">
              <w:rPr>
                <w:rFonts w:ascii="Times New Roman" w:eastAsia="Calibri" w:hAnsi="Times New Roman" w:cs="Times New Roman"/>
                <w:sz w:val="24"/>
                <w:szCs w:val="24"/>
              </w:rPr>
              <w:t xml:space="preserve"> %</w:t>
            </w:r>
          </w:p>
        </w:tc>
      </w:tr>
    </w:tbl>
    <w:p w:rsidR="00A04CDC" w:rsidRPr="00D84669" w:rsidRDefault="00A04CDC" w:rsidP="00A04CDC">
      <w:pPr>
        <w:pStyle w:val="afff2"/>
      </w:pPr>
      <w:r w:rsidRPr="00D84669">
        <w:lastRenderedPageBreak/>
        <w:drawing>
          <wp:inline distT="0" distB="0" distL="0" distR="0" wp14:anchorId="5D1F4133" wp14:editId="1315287B">
            <wp:extent cx="1983693" cy="1983693"/>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83693" cy="1983693"/>
                    </a:xfrm>
                    <a:prstGeom prst="rect">
                      <a:avLst/>
                    </a:prstGeom>
                    <a:noFill/>
                  </pic:spPr>
                </pic:pic>
              </a:graphicData>
            </a:graphic>
          </wp:inline>
        </w:drawing>
      </w:r>
    </w:p>
    <w:p w:rsidR="00A04CDC" w:rsidRPr="00D84669" w:rsidRDefault="00A04CDC" w:rsidP="00A04CDC">
      <w:pPr>
        <w:pStyle w:val="a1"/>
        <w:rPr>
          <w:lang w:eastAsia="ru-RU"/>
        </w:rPr>
      </w:pPr>
      <w:r w:rsidRPr="00D84669">
        <w:rPr>
          <w:lang w:eastAsia="ru-RU"/>
        </w:rPr>
        <w:t xml:space="preserve">Роза ветров по метеостанции </w:t>
      </w:r>
      <w:proofErr w:type="spellStart"/>
      <w:r w:rsidR="00BB23C4" w:rsidRPr="00D84669">
        <w:rPr>
          <w:lang w:eastAsia="ru-RU"/>
        </w:rPr>
        <w:t>Кинель</w:t>
      </w:r>
      <w:proofErr w:type="spellEnd"/>
      <w:r w:rsidR="00BB23C4" w:rsidRPr="00D84669">
        <w:rPr>
          <w:lang w:eastAsia="ru-RU"/>
        </w:rPr>
        <w:t>-Черкассы</w:t>
      </w:r>
    </w:p>
    <w:p w:rsidR="00A04CDC" w:rsidRPr="00D84669" w:rsidRDefault="00A04CDC" w:rsidP="00A04CDC">
      <w:pPr>
        <w:pStyle w:val="af1"/>
        <w:rPr>
          <w:lang w:eastAsia="ru-RU"/>
        </w:rPr>
      </w:pPr>
      <w:r w:rsidRPr="00D84669">
        <w:rPr>
          <w:lang w:eastAsia="ru-RU"/>
        </w:rPr>
        <w:t>Наибольшие</w:t>
      </w:r>
      <w:r w:rsidR="00302D31" w:rsidRPr="00D84669">
        <w:rPr>
          <w:lang w:eastAsia="ru-RU"/>
        </w:rPr>
        <w:t xml:space="preserve"> средние</w:t>
      </w:r>
      <w:r w:rsidRPr="00D84669">
        <w:rPr>
          <w:lang w:eastAsia="ru-RU"/>
        </w:rPr>
        <w:t xml:space="preserve"> скорости ветра отмечаются осенью (</w:t>
      </w:r>
      <w:r w:rsidR="006173E3" w:rsidRPr="00D84669">
        <w:rPr>
          <w:lang w:eastAsia="ru-RU"/>
        </w:rPr>
        <w:t>10</w:t>
      </w:r>
      <w:r w:rsidRPr="00D84669">
        <w:rPr>
          <w:lang w:eastAsia="ru-RU"/>
        </w:rPr>
        <w:t xml:space="preserve"> м/с), наименьшие — летом (</w:t>
      </w:r>
      <w:r w:rsidR="006173E3" w:rsidRPr="00D84669">
        <w:rPr>
          <w:lang w:eastAsia="ru-RU"/>
        </w:rPr>
        <w:t>6</w:t>
      </w:r>
      <w:r w:rsidRPr="00D84669">
        <w:rPr>
          <w:lang w:eastAsia="ru-RU"/>
        </w:rPr>
        <w:t xml:space="preserve"> м/с).</w:t>
      </w:r>
      <w:r w:rsidR="006173E3" w:rsidRPr="00D84669">
        <w:rPr>
          <w:lang w:eastAsia="ru-RU"/>
        </w:rPr>
        <w:t xml:space="preserve"> Среднегодовая скорость ветра – 8,4 м/с, что достаточно для развития ветровой энергетики.</w:t>
      </w:r>
      <w:r w:rsidRPr="00D84669">
        <w:rPr>
          <w:lang w:eastAsia="ru-RU"/>
        </w:rPr>
        <w:t xml:space="preserve"> В среднем в месяц отмечается по одному дню с</w:t>
      </w:r>
      <w:r w:rsidR="008C7BE2" w:rsidRPr="00D84669">
        <w:rPr>
          <w:lang w:eastAsia="ru-RU"/>
        </w:rPr>
        <w:t xml:space="preserve"> сильным ветром (более 1</w:t>
      </w:r>
      <w:r w:rsidR="006173E3" w:rsidRPr="00D84669">
        <w:rPr>
          <w:lang w:eastAsia="ru-RU"/>
        </w:rPr>
        <w:t xml:space="preserve">5 </w:t>
      </w:r>
      <w:r w:rsidR="008C7BE2" w:rsidRPr="00D84669">
        <w:rPr>
          <w:lang w:eastAsia="ru-RU"/>
        </w:rPr>
        <w:t>м/с).</w:t>
      </w:r>
    </w:p>
    <w:p w:rsidR="00A04CDC" w:rsidRPr="00D84669" w:rsidRDefault="00A04CDC" w:rsidP="00A04CDC">
      <w:pPr>
        <w:pStyle w:val="af1"/>
        <w:rPr>
          <w:lang w:eastAsia="ru-RU"/>
        </w:rPr>
      </w:pPr>
      <w:r w:rsidRPr="00D84669">
        <w:rPr>
          <w:lang w:eastAsia="ru-RU"/>
        </w:rPr>
        <w:t>Зимний сезон длится около 6 месяцев с конца октября до начала апреля и характеризуется устойчивой морозной погодой с высоким снежным покровом.</w:t>
      </w:r>
    </w:p>
    <w:p w:rsidR="00A04CDC" w:rsidRPr="00D84669" w:rsidRDefault="00A04CDC" w:rsidP="00A04CDC">
      <w:pPr>
        <w:pStyle w:val="af1"/>
        <w:rPr>
          <w:lang w:eastAsia="ru-RU"/>
        </w:rPr>
      </w:pPr>
      <w:r w:rsidRPr="00D84669">
        <w:rPr>
          <w:lang w:eastAsia="ru-RU"/>
        </w:rPr>
        <w:t>Летний сезон длится 3,5 месяца с конца мая до первой половины сентября. Для него типична неустойчивая погода</w:t>
      </w:r>
      <w:r w:rsidR="00302D31" w:rsidRPr="00D84669">
        <w:rPr>
          <w:lang w:eastAsia="ru-RU"/>
        </w:rPr>
        <w:t xml:space="preserve"> со стабильно теплой и жаркой погодой</w:t>
      </w:r>
      <w:r w:rsidRPr="00D84669">
        <w:rPr>
          <w:lang w:eastAsia="ru-RU"/>
        </w:rPr>
        <w:t xml:space="preserve"> с переменной облачностью и проходящими осадками.</w:t>
      </w:r>
    </w:p>
    <w:p w:rsidR="00A04CDC" w:rsidRPr="00D84669" w:rsidRDefault="00A04CDC" w:rsidP="00A04CDC">
      <w:pPr>
        <w:pStyle w:val="af1"/>
        <w:rPr>
          <w:lang w:eastAsia="ru-RU"/>
        </w:rPr>
      </w:pPr>
      <w:r w:rsidRPr="00D84669">
        <w:rPr>
          <w:lang w:eastAsia="ru-RU"/>
        </w:rPr>
        <w:t xml:space="preserve">Территория городского </w:t>
      </w:r>
      <w:r w:rsidR="00302D31" w:rsidRPr="00D84669">
        <w:rPr>
          <w:lang w:eastAsia="ru-RU"/>
        </w:rPr>
        <w:t>округа Похвистнево</w:t>
      </w:r>
      <w:r w:rsidRPr="00D84669">
        <w:rPr>
          <w:lang w:eastAsia="ru-RU"/>
        </w:rPr>
        <w:t xml:space="preserve"> в летний сезон </w:t>
      </w:r>
      <w:r w:rsidR="00302D31" w:rsidRPr="00D84669">
        <w:rPr>
          <w:lang w:eastAsia="ru-RU"/>
        </w:rPr>
        <w:t>более</w:t>
      </w:r>
      <w:r w:rsidRPr="00D84669">
        <w:rPr>
          <w:lang w:eastAsia="ru-RU"/>
        </w:rPr>
        <w:t xml:space="preserve"> обеспечена теплом и </w:t>
      </w:r>
      <w:r w:rsidR="00302D31" w:rsidRPr="00D84669">
        <w:rPr>
          <w:lang w:eastAsia="ru-RU"/>
        </w:rPr>
        <w:t>менее</w:t>
      </w:r>
      <w:r w:rsidRPr="00D84669">
        <w:rPr>
          <w:lang w:eastAsia="ru-RU"/>
        </w:rPr>
        <w:t xml:space="preserve"> сильно увлажнена по сравнению с </w:t>
      </w:r>
      <w:r w:rsidR="0028388B" w:rsidRPr="00D84669">
        <w:rPr>
          <w:lang w:eastAsia="ru-RU"/>
        </w:rPr>
        <w:t xml:space="preserve">иными муниципальными образованиями </w:t>
      </w:r>
      <w:r w:rsidR="00302D31" w:rsidRPr="00D84669">
        <w:rPr>
          <w:lang w:eastAsia="ru-RU"/>
        </w:rPr>
        <w:t>Самарской области</w:t>
      </w:r>
      <w:r w:rsidRPr="00D84669">
        <w:rPr>
          <w:lang w:eastAsia="ru-RU"/>
        </w:rPr>
        <w:t>.</w:t>
      </w:r>
    </w:p>
    <w:p w:rsidR="00A04CDC" w:rsidRPr="00D84669" w:rsidRDefault="00A04CDC" w:rsidP="00A04CDC">
      <w:pPr>
        <w:pStyle w:val="af1"/>
        <w:rPr>
          <w:lang w:eastAsia="ru-RU"/>
        </w:rPr>
      </w:pPr>
      <w:r w:rsidRPr="00D84669">
        <w:rPr>
          <w:lang w:eastAsia="ru-RU"/>
        </w:rPr>
        <w:t xml:space="preserve">Переходные сезоны </w:t>
      </w:r>
      <w:r w:rsidR="00302D31" w:rsidRPr="00D84669">
        <w:rPr>
          <w:lang w:eastAsia="ru-RU"/>
        </w:rPr>
        <w:t>хотя и непродолжительны</w:t>
      </w:r>
      <w:r w:rsidRPr="00D84669">
        <w:rPr>
          <w:lang w:eastAsia="ru-RU"/>
        </w:rPr>
        <w:t>, весной часты возвратные холода, а осенью, на фоне пасмурной дождливой погоды, ясные теплые дни бывают относительно редко.</w:t>
      </w:r>
      <w:r w:rsidR="00302D31" w:rsidRPr="00D84669">
        <w:rPr>
          <w:lang w:eastAsia="ru-RU"/>
        </w:rPr>
        <w:t xml:space="preserve"> Зимой количество ясных дней значительно больше, чем в переходный период</w:t>
      </w:r>
    </w:p>
    <w:p w:rsidR="00A04CDC" w:rsidRPr="00D84669" w:rsidRDefault="00A04CDC" w:rsidP="00A04CDC">
      <w:pPr>
        <w:pStyle w:val="af1"/>
        <w:rPr>
          <w:lang w:eastAsia="ru-RU"/>
        </w:rPr>
      </w:pPr>
      <w:r w:rsidRPr="00D84669">
        <w:rPr>
          <w:lang w:eastAsia="ru-RU"/>
        </w:rPr>
        <w:t>Выводы:</w:t>
      </w:r>
    </w:p>
    <w:p w:rsidR="00A04CDC" w:rsidRPr="00D84669" w:rsidRDefault="00A04CDC" w:rsidP="009204C9">
      <w:pPr>
        <w:pStyle w:val="a2"/>
        <w:numPr>
          <w:ilvl w:val="0"/>
          <w:numId w:val="8"/>
        </w:numPr>
      </w:pPr>
      <w:r w:rsidRPr="00D84669">
        <w:t xml:space="preserve">В соответствии с климатическим районированием для строительства территория </w:t>
      </w:r>
      <w:r w:rsidR="00140484" w:rsidRPr="00D84669">
        <w:t>городского округа Похвистнево</w:t>
      </w:r>
      <w:r w:rsidRPr="00D84669">
        <w:t xml:space="preserve"> относится к строительно-климатической зоне </w:t>
      </w:r>
      <w:r w:rsidR="00140484" w:rsidRPr="00D84669">
        <w:rPr>
          <w:lang w:val="en-US"/>
        </w:rPr>
        <w:t>I</w:t>
      </w:r>
      <w:r w:rsidR="00140484" w:rsidRPr="00D84669">
        <w:t>В (СП 131.13330.2018</w:t>
      </w:r>
      <w:r w:rsidRPr="00D84669">
        <w:t xml:space="preserve"> Строительная климатология. Актуализиро</w:t>
      </w:r>
      <w:r w:rsidR="00140484" w:rsidRPr="00D84669">
        <w:t>ванная редакция СНиП 23-01-99*</w:t>
      </w:r>
      <w:r w:rsidR="000B7166" w:rsidRPr="00D84669">
        <w:t>)</w:t>
      </w:r>
      <w:r w:rsidRPr="00D84669">
        <w:t xml:space="preserve">. Расчетные температуры для проектирования отопления и вентиляции составляют соответственно -30 °C и </w:t>
      </w:r>
      <w:r w:rsidR="000B7166" w:rsidRPr="00D84669">
        <w:t>25</w:t>
      </w:r>
      <w:r w:rsidRPr="00D84669">
        <w:t xml:space="preserve"> °C. Сезон</w:t>
      </w:r>
      <w:r w:rsidR="00140484" w:rsidRPr="00D84669">
        <w:t>ная глубина промерзания почвы — до 160</w:t>
      </w:r>
      <w:r w:rsidRPr="00D84669">
        <w:t xml:space="preserve"> см.</w:t>
      </w:r>
    </w:p>
    <w:p w:rsidR="00A04CDC" w:rsidRPr="00D84669" w:rsidRDefault="00A04CDC" w:rsidP="009204C9">
      <w:pPr>
        <w:pStyle w:val="a2"/>
        <w:numPr>
          <w:ilvl w:val="0"/>
          <w:numId w:val="8"/>
        </w:numPr>
      </w:pPr>
      <w:r w:rsidRPr="00D84669">
        <w:t>Умеренно-холодные зимние условия выдвигают дополнительные требования по необходимой теплоизоляции зданий.</w:t>
      </w:r>
    </w:p>
    <w:p w:rsidR="00A04CDC" w:rsidRPr="00D84669" w:rsidRDefault="00A04CDC" w:rsidP="009204C9">
      <w:pPr>
        <w:pStyle w:val="a2"/>
        <w:numPr>
          <w:ilvl w:val="0"/>
          <w:numId w:val="8"/>
        </w:numPr>
      </w:pPr>
      <w:r w:rsidRPr="00D84669">
        <w:lastRenderedPageBreak/>
        <w:t xml:space="preserve">Общая продолжительность рекреационного периода 160 дней, из них 110–120 дней относятся к комфортному зимнему периоду, продолжительность летней рекреации составляет </w:t>
      </w:r>
      <w:r w:rsidR="00F423F0" w:rsidRPr="00D84669">
        <w:t>100 дней</w:t>
      </w:r>
      <w:r w:rsidRPr="00D84669">
        <w:t>.</w:t>
      </w:r>
    </w:p>
    <w:p w:rsidR="00A04CDC" w:rsidRPr="00D84669" w:rsidRDefault="00A04CDC" w:rsidP="009204C9">
      <w:pPr>
        <w:pStyle w:val="a2"/>
        <w:numPr>
          <w:ilvl w:val="0"/>
          <w:numId w:val="8"/>
        </w:numPr>
      </w:pPr>
      <w:r w:rsidRPr="00D84669">
        <w:t xml:space="preserve">Как и вся </w:t>
      </w:r>
      <w:r w:rsidR="00140484" w:rsidRPr="00D84669">
        <w:t>Самарская область</w:t>
      </w:r>
      <w:r w:rsidRPr="00D84669">
        <w:t xml:space="preserve">, территория </w:t>
      </w:r>
      <w:r w:rsidR="00140484" w:rsidRPr="00D84669">
        <w:t>городского округа Похвистнево</w:t>
      </w:r>
      <w:r w:rsidRPr="00D84669">
        <w:t xml:space="preserve"> подвержена следующим стихийным гидрометеорологическим явлениям: шквалистым ураганным ветрам, сильным морозам и снегопадам, крупному граду, обледен</w:t>
      </w:r>
      <w:r w:rsidR="00140484" w:rsidRPr="00D84669">
        <w:t>ению, гололеду, ливневым дождям</w:t>
      </w:r>
      <w:r w:rsidRPr="00D84669">
        <w:t>. Эти явления могут затруднить работу по ведению сельского хозяйства, а также транспорта</w:t>
      </w:r>
      <w:r w:rsidR="00140484" w:rsidRPr="00D84669">
        <w:t xml:space="preserve">. </w:t>
      </w:r>
      <w:r w:rsidRPr="00D84669">
        <w:t xml:space="preserve">В особо </w:t>
      </w:r>
      <w:proofErr w:type="spellStart"/>
      <w:r w:rsidRPr="00D84669">
        <w:t>метелевые</w:t>
      </w:r>
      <w:proofErr w:type="spellEnd"/>
      <w:r w:rsidRPr="00D84669">
        <w:t xml:space="preserve"> зимы необходимо проведение мероприятий по снегозадержанию вдоль транспортных магистралей в местах наиболее подверженных снегозаносам.</w:t>
      </w:r>
    </w:p>
    <w:p w:rsidR="00A04CDC" w:rsidRPr="00D84669" w:rsidRDefault="00A04CDC" w:rsidP="009204C9">
      <w:pPr>
        <w:pStyle w:val="a2"/>
        <w:numPr>
          <w:ilvl w:val="0"/>
          <w:numId w:val="8"/>
        </w:numPr>
      </w:pPr>
      <w:r w:rsidRPr="00D84669">
        <w:t xml:space="preserve">В соответствии с агроклиматическим районированием </w:t>
      </w:r>
      <w:r w:rsidR="00737830" w:rsidRPr="00D84669">
        <w:t>т</w:t>
      </w:r>
      <w:r w:rsidRPr="00D84669">
        <w:t xml:space="preserve">ерритория </w:t>
      </w:r>
      <w:r w:rsidR="00737830" w:rsidRPr="00D84669">
        <w:t>городского округа Похвистнево</w:t>
      </w:r>
      <w:r w:rsidRPr="00D84669">
        <w:t xml:space="preserve"> </w:t>
      </w:r>
      <w:r w:rsidR="00737830" w:rsidRPr="00D84669">
        <w:t>территория городского округа Похвистнево находится во втором (II) агроклиматическом районе Самарской области</w:t>
      </w:r>
      <w:r w:rsidRPr="00D84669">
        <w:t xml:space="preserve">. Короткий период и </w:t>
      </w:r>
      <w:r w:rsidR="00737830" w:rsidRPr="00D84669">
        <w:t>недостаточная</w:t>
      </w:r>
      <w:r w:rsidRPr="00D84669">
        <w:t xml:space="preserve"> увлажненность территории создают ограничения для сельского хозяйства.</w:t>
      </w:r>
    </w:p>
    <w:p w:rsidR="00A04CDC" w:rsidRPr="00D84669" w:rsidRDefault="00A04CDC" w:rsidP="00A04CDC">
      <w:pPr>
        <w:pStyle w:val="af1"/>
      </w:pPr>
      <w:r w:rsidRPr="00D84669">
        <w:t>К числу неблагоприятных климатических факторов для ведения сельского хозяйства следует отнести:</w:t>
      </w:r>
    </w:p>
    <w:p w:rsidR="00A04CDC" w:rsidRPr="00D84669" w:rsidRDefault="00A04CDC" w:rsidP="00A04CDC">
      <w:pPr>
        <w:pStyle w:val="a4"/>
      </w:pPr>
      <w:r w:rsidRPr="00D84669">
        <w:t>позднее прекращение весенних заморозков;</w:t>
      </w:r>
    </w:p>
    <w:p w:rsidR="00A04CDC" w:rsidRPr="00D84669" w:rsidRDefault="008450C6" w:rsidP="00A04CDC">
      <w:pPr>
        <w:pStyle w:val="a4"/>
      </w:pPr>
      <w:r w:rsidRPr="00D84669">
        <w:t>возможные</w:t>
      </w:r>
      <w:r w:rsidR="00A04CDC" w:rsidRPr="00D84669">
        <w:t xml:space="preserve"> понижения температуры воздуха ниже +10°C во время цветения, о</w:t>
      </w:r>
      <w:r w:rsidR="00737830" w:rsidRPr="00D84669">
        <w:t>станавливающие процесс опыления.</w:t>
      </w:r>
      <w:r w:rsidR="00A04CDC" w:rsidRPr="00D84669">
        <w:t>;</w:t>
      </w:r>
    </w:p>
    <w:p w:rsidR="00A04CDC" w:rsidRPr="00D84669" w:rsidRDefault="00A04CDC" w:rsidP="00A04CDC">
      <w:pPr>
        <w:pStyle w:val="a4"/>
      </w:pPr>
      <w:r w:rsidRPr="00D84669">
        <w:t xml:space="preserve">сильные ветры, ливневые дожди, град, </w:t>
      </w:r>
      <w:proofErr w:type="spellStart"/>
      <w:r w:rsidRPr="00D84669">
        <w:t>выпревание</w:t>
      </w:r>
      <w:proofErr w:type="spellEnd"/>
      <w:r w:rsidRPr="00D84669">
        <w:t xml:space="preserve"> и </w:t>
      </w:r>
      <w:proofErr w:type="spellStart"/>
      <w:r w:rsidRPr="00D84669">
        <w:t>вымокание</w:t>
      </w:r>
      <w:proofErr w:type="spellEnd"/>
      <w:r w:rsidRPr="00D84669">
        <w:t xml:space="preserve"> озимых.</w:t>
      </w:r>
    </w:p>
    <w:p w:rsidR="00A04CDC" w:rsidRPr="00D84669" w:rsidRDefault="00A04CDC" w:rsidP="00A04CDC">
      <w:pPr>
        <w:pStyle w:val="111"/>
      </w:pPr>
      <w:bookmarkStart w:id="10" w:name="_Toc25309036"/>
      <w:r w:rsidRPr="00D84669">
        <w:t>Гидрологическая характеристика</w:t>
      </w:r>
      <w:bookmarkEnd w:id="10"/>
    </w:p>
    <w:p w:rsidR="008450C6" w:rsidRPr="00D84669" w:rsidRDefault="008450C6" w:rsidP="008450C6">
      <w:pPr>
        <w:pStyle w:val="af1"/>
      </w:pPr>
      <w:r w:rsidRPr="00D84669">
        <w:t xml:space="preserve">Основа гидрографической сети территории городского округа Похвистнево- р. Большой </w:t>
      </w:r>
      <w:proofErr w:type="spellStart"/>
      <w:r w:rsidRPr="00D84669">
        <w:t>Кинель</w:t>
      </w:r>
      <w:proofErr w:type="spellEnd"/>
      <w:r w:rsidRPr="00D84669">
        <w:t xml:space="preserve">, которая берет начало на западном склоне возвышенности Общий </w:t>
      </w:r>
      <w:proofErr w:type="spellStart"/>
      <w:r w:rsidRPr="00D84669">
        <w:t>Cырт</w:t>
      </w:r>
      <w:proofErr w:type="spellEnd"/>
      <w:r w:rsidRPr="00D84669">
        <w:t xml:space="preserve">, в 9 км к юго-востоку от с. </w:t>
      </w:r>
      <w:proofErr w:type="spellStart"/>
      <w:r w:rsidRPr="00D84669">
        <w:t>Алябьево</w:t>
      </w:r>
      <w:proofErr w:type="spellEnd"/>
      <w:r w:rsidRPr="00D84669">
        <w:t xml:space="preserve"> </w:t>
      </w:r>
      <w:proofErr w:type="spellStart"/>
      <w:r w:rsidRPr="00D84669">
        <w:t>Пономаревского</w:t>
      </w:r>
      <w:proofErr w:type="spellEnd"/>
      <w:r w:rsidRPr="00D84669">
        <w:t xml:space="preserve"> района Оренбургской области и впадает в р. Самара, являясь ее правобережным притоком. Также в границах городского округа Похвистнево протекают мелкие реки – </w:t>
      </w:r>
      <w:proofErr w:type="spellStart"/>
      <w:r w:rsidRPr="00D84669">
        <w:t>Ерыкла</w:t>
      </w:r>
      <w:proofErr w:type="spellEnd"/>
      <w:r w:rsidRPr="00D84669">
        <w:t xml:space="preserve">, Камышла, </w:t>
      </w:r>
      <w:proofErr w:type="spellStart"/>
      <w:r w:rsidRPr="00D84669">
        <w:t>Кутлугуш</w:t>
      </w:r>
      <w:proofErr w:type="spellEnd"/>
      <w:r w:rsidRPr="00D84669">
        <w:t xml:space="preserve">. Общая длина реки р. Большой </w:t>
      </w:r>
      <w:proofErr w:type="spellStart"/>
      <w:r w:rsidRPr="00D84669">
        <w:t>Кинель</w:t>
      </w:r>
      <w:proofErr w:type="spellEnd"/>
      <w:r w:rsidRPr="00D84669">
        <w:t xml:space="preserve"> 422 км, протяженность в пределах городского округа Похвистнево – 16,52 км. Общая площадь водосборного бассейна до устья 14900 </w:t>
      </w:r>
      <w:r w:rsidR="002863A3" w:rsidRPr="00D84669">
        <w:t>кв. км</w:t>
      </w:r>
      <w:r w:rsidRPr="00D84669">
        <w:t>. Общее падение</w:t>
      </w:r>
      <w:r w:rsidR="002863A3" w:rsidRPr="00D84669">
        <w:t xml:space="preserve"> реки 265 км, средний уклон 0,6‰</w:t>
      </w:r>
      <w:r w:rsidRPr="00D84669">
        <w:t xml:space="preserve">, средняя высота водосбора 154 м. </w:t>
      </w:r>
    </w:p>
    <w:p w:rsidR="008450C6" w:rsidRPr="00D84669" w:rsidRDefault="008450C6" w:rsidP="008450C6">
      <w:pPr>
        <w:pStyle w:val="af1"/>
      </w:pPr>
      <w:r w:rsidRPr="00D84669">
        <w:t xml:space="preserve">Средняя скорость течения р. Большой </w:t>
      </w:r>
      <w:proofErr w:type="spellStart"/>
      <w:r w:rsidRPr="00D84669">
        <w:t>Кинель</w:t>
      </w:r>
      <w:proofErr w:type="spellEnd"/>
      <w:r w:rsidRPr="00D84669">
        <w:t xml:space="preserve"> 0,29 м/с. По данным Тимашевской гидрометеостанции, наибольшая средняя скорость течения реки отмечалась 31.03.</w:t>
      </w:r>
      <w:r w:rsidR="002863A3" w:rsidRPr="00D84669">
        <w:t>19</w:t>
      </w:r>
      <w:r w:rsidRPr="00D84669">
        <w:t>61 и составляла 1,09 м/с. Наименьшая средняя скорость, равная 0,09 м/с была зафиксирована 14.07.</w:t>
      </w:r>
      <w:r w:rsidR="002863A3" w:rsidRPr="00D84669">
        <w:t>19</w:t>
      </w:r>
      <w:r w:rsidRPr="00D84669">
        <w:t xml:space="preserve">58. </w:t>
      </w:r>
    </w:p>
    <w:p w:rsidR="008450C6" w:rsidRPr="00D84669" w:rsidRDefault="008450C6" w:rsidP="008450C6">
      <w:pPr>
        <w:pStyle w:val="af1"/>
      </w:pPr>
      <w:r w:rsidRPr="00D84669">
        <w:lastRenderedPageBreak/>
        <w:t xml:space="preserve">Минимальный расход воды в год 95 % обеспеченности в период летней межени составляет 6,45 </w:t>
      </w:r>
      <w:r w:rsidR="002863A3" w:rsidRPr="00D84669">
        <w:t>куб. м/с, в период зимней межени – 5,</w:t>
      </w:r>
      <w:r w:rsidRPr="00D84669">
        <w:t xml:space="preserve">27 </w:t>
      </w:r>
      <w:r w:rsidR="002863A3" w:rsidRPr="00D84669">
        <w:t>куб. м</w:t>
      </w:r>
      <w:r w:rsidRPr="00D84669">
        <w:t>/с.</w:t>
      </w:r>
    </w:p>
    <w:p w:rsidR="008450C6" w:rsidRPr="00D84669" w:rsidRDefault="008450C6" w:rsidP="008450C6">
      <w:pPr>
        <w:pStyle w:val="af1"/>
      </w:pPr>
      <w:r w:rsidRPr="00D84669">
        <w:t xml:space="preserve">Река Большой </w:t>
      </w:r>
      <w:proofErr w:type="spellStart"/>
      <w:r w:rsidRPr="00D84669">
        <w:t>Кинель</w:t>
      </w:r>
      <w:proofErr w:type="spellEnd"/>
      <w:r w:rsidRPr="00D84669">
        <w:t xml:space="preserve"> имеет широкую, до 3 км, хорошо разработанную долину с асимметричными склонами. Правый склон, как правило, крутой и обрывистый, левый – пологий, низменный. Русло извилистое, шириной от 10 до 120 м. Глубина меняется от 0,5 м до 5 м. </w:t>
      </w:r>
    </w:p>
    <w:p w:rsidR="008450C6" w:rsidRPr="00D84669" w:rsidRDefault="008450C6" w:rsidP="008450C6">
      <w:pPr>
        <w:pStyle w:val="af1"/>
      </w:pPr>
      <w:r w:rsidRPr="00D84669">
        <w:t xml:space="preserve">Река Большой </w:t>
      </w:r>
      <w:proofErr w:type="spellStart"/>
      <w:r w:rsidRPr="00D84669">
        <w:t>Кинель</w:t>
      </w:r>
      <w:proofErr w:type="spellEnd"/>
      <w:r w:rsidRPr="00D84669">
        <w:t xml:space="preserve"> относится к </w:t>
      </w:r>
      <w:proofErr w:type="spellStart"/>
      <w:r w:rsidRPr="00D84669">
        <w:t>средневолжскому</w:t>
      </w:r>
      <w:proofErr w:type="spellEnd"/>
      <w:r w:rsidRPr="00D84669">
        <w:t xml:space="preserve"> гидрологическому району, для которого характерно преимуще</w:t>
      </w:r>
      <w:r w:rsidR="002863A3" w:rsidRPr="00D84669">
        <w:t>ственно снеговое питание (50-80</w:t>
      </w:r>
      <w:r w:rsidRPr="00D84669">
        <w:t>% снегового питания в годовом стоке рек). Характерны высокое весеннее половодье и устойчивые маловодные летне-осенние и зимние межени. Регистрируются дождевые паводки и обмеление в летний период. Река находится в подпоре от гидроузла Саратовского водохранилища. Подпор распространяется вверх по течению на 18 км, не достигая территории городского округа Похвистнево, поэтому в</w:t>
      </w:r>
      <w:r w:rsidR="002863A3" w:rsidRPr="00D84669">
        <w:t xml:space="preserve"> его</w:t>
      </w:r>
      <w:r w:rsidRPr="00D84669">
        <w:t xml:space="preserve"> границах проходит один пик весеннего паводка. Максимальный уровень р. Большой </w:t>
      </w:r>
      <w:proofErr w:type="spellStart"/>
      <w:r w:rsidRPr="00D84669">
        <w:t>Кинель</w:t>
      </w:r>
      <w:proofErr w:type="spellEnd"/>
      <w:r w:rsidRPr="00D84669">
        <w:t xml:space="preserve"> 10% обеспеченности составляет 67,3 м.</w:t>
      </w:r>
    </w:p>
    <w:p w:rsidR="00A04CDC" w:rsidRPr="00D84669" w:rsidRDefault="008450C6" w:rsidP="008450C6">
      <w:pPr>
        <w:pStyle w:val="af1"/>
      </w:pPr>
      <w:r w:rsidRPr="00D84669">
        <w:t xml:space="preserve">В районе г. Похвистнево в р. Большой </w:t>
      </w:r>
      <w:proofErr w:type="spellStart"/>
      <w:r w:rsidRPr="00D84669">
        <w:t>Кинель</w:t>
      </w:r>
      <w:proofErr w:type="spellEnd"/>
      <w:r w:rsidRPr="00D84669">
        <w:t xml:space="preserve"> впадают небольшие притоки: справа </w:t>
      </w:r>
      <w:proofErr w:type="spellStart"/>
      <w:r w:rsidRPr="00D84669">
        <w:t>Савруша</w:t>
      </w:r>
      <w:proofErr w:type="spellEnd"/>
      <w:r w:rsidRPr="00D84669">
        <w:t xml:space="preserve"> и </w:t>
      </w:r>
      <w:proofErr w:type="spellStart"/>
      <w:r w:rsidRPr="00D84669">
        <w:t>Кутлугуш</w:t>
      </w:r>
      <w:proofErr w:type="spellEnd"/>
      <w:r w:rsidRPr="00D84669">
        <w:t xml:space="preserve">, слева – </w:t>
      </w:r>
      <w:proofErr w:type="spellStart"/>
      <w:r w:rsidRPr="00D84669">
        <w:t>Аверкино</w:t>
      </w:r>
      <w:proofErr w:type="spellEnd"/>
      <w:r w:rsidRPr="00D84669">
        <w:t xml:space="preserve"> и </w:t>
      </w:r>
      <w:proofErr w:type="spellStart"/>
      <w:r w:rsidRPr="00D84669">
        <w:t>Грязнуха</w:t>
      </w:r>
      <w:proofErr w:type="spellEnd"/>
      <w:r w:rsidRPr="00D84669">
        <w:t>.</w:t>
      </w:r>
    </w:p>
    <w:p w:rsidR="00EE6507" w:rsidRPr="00D84669" w:rsidRDefault="00EE6507" w:rsidP="00EE6507">
      <w:pPr>
        <w:pStyle w:val="111"/>
      </w:pPr>
      <w:bookmarkStart w:id="11" w:name="_Toc25309037"/>
      <w:r w:rsidRPr="00D84669">
        <w:t>Рельеф</w:t>
      </w:r>
      <w:bookmarkEnd w:id="11"/>
    </w:p>
    <w:p w:rsidR="00EE6507" w:rsidRPr="00D84669" w:rsidRDefault="00EE6507" w:rsidP="00EE6507">
      <w:pPr>
        <w:pStyle w:val="af1"/>
      </w:pPr>
      <w:r w:rsidRPr="00D84669">
        <w:t>Рельеф оказывает большое влияние на природные процессы и хозяйственную деятельность человека. Велико значение рельефа при проведении дорог, выборе строительных площадок, размещении сельскохозяйственных угодий и других условиях жизни людей.</w:t>
      </w:r>
    </w:p>
    <w:p w:rsidR="002863A3" w:rsidRPr="00D84669" w:rsidRDefault="002863A3" w:rsidP="002863A3">
      <w:pPr>
        <w:pStyle w:val="af1"/>
      </w:pPr>
      <w:r w:rsidRPr="00D84669">
        <w:t xml:space="preserve">По условиям геоморфологического районирования территория городского округа Похвистнево располагается в пределах Пермского плато геоморфологической провинции Высокого Заволжья, на возвышенных равнинах, являющихся частью </w:t>
      </w:r>
      <w:proofErr w:type="spellStart"/>
      <w:r w:rsidRPr="00D84669">
        <w:t>Бугульминско-Белебеевской</w:t>
      </w:r>
      <w:proofErr w:type="spellEnd"/>
      <w:r w:rsidRPr="00D84669">
        <w:t xml:space="preserve"> возвышенности и называемых </w:t>
      </w:r>
      <w:proofErr w:type="spellStart"/>
      <w:r w:rsidRPr="00D84669">
        <w:t>Кинельские</w:t>
      </w:r>
      <w:proofErr w:type="spellEnd"/>
      <w:r w:rsidRPr="00D84669">
        <w:t xml:space="preserve"> Яры. Вершины увалов поднимаются над уровнем моря на 280-300 м, гора Копейка, расположенная в 6 км к северо-востоку от города Похвистнево, имеет высоту 250 м.</w:t>
      </w:r>
    </w:p>
    <w:p w:rsidR="002863A3" w:rsidRPr="00D84669" w:rsidRDefault="002863A3" w:rsidP="002863A3">
      <w:pPr>
        <w:pStyle w:val="af1"/>
      </w:pPr>
      <w:r w:rsidRPr="00D84669">
        <w:lastRenderedPageBreak/>
        <w:t xml:space="preserve">В границах обозначенного геоморфологического района территория городского округа Похвистнево приурочена к коренному склону, пойменной террасе и левобережным первой и второй надпойменным террасам р. Большой </w:t>
      </w:r>
      <w:proofErr w:type="spellStart"/>
      <w:r w:rsidRPr="00D84669">
        <w:t>Кинель</w:t>
      </w:r>
      <w:proofErr w:type="spellEnd"/>
      <w:r w:rsidRPr="00D84669">
        <w:t xml:space="preserve">. </w:t>
      </w:r>
    </w:p>
    <w:p w:rsidR="002863A3" w:rsidRPr="00D84669" w:rsidRDefault="002863A3" w:rsidP="002863A3">
      <w:pPr>
        <w:pStyle w:val="af1"/>
      </w:pPr>
      <w:r w:rsidRPr="00D84669">
        <w:t>Пойменная терраса имеет ширину 20-200 м, абсолютные высоты 60-62,5 м. поверхность ее всхолмленная, заболоченная, изобилует озерами и старицами.</w:t>
      </w:r>
    </w:p>
    <w:p w:rsidR="002863A3" w:rsidRPr="00D84669" w:rsidRDefault="002863A3" w:rsidP="002863A3">
      <w:pPr>
        <w:pStyle w:val="af1"/>
      </w:pPr>
      <w:r w:rsidRPr="00D84669">
        <w:t xml:space="preserve">Первая надпойменная терраса имеет ширину 1,0 – 1,5 км с отметками 65-70,0 м. Поверхность террасы ровная, с небольшим общим уклоном в сторону реки и </w:t>
      </w:r>
      <w:proofErr w:type="gramStart"/>
      <w:r w:rsidRPr="00D84669">
        <w:t>местными уклонами</w:t>
      </w:r>
      <w:proofErr w:type="gramEnd"/>
      <w:r w:rsidRPr="00D84669">
        <w:t xml:space="preserve"> и тальвегами редких, слабо развитых лощин и блюдцеобразных понижений. Над поймой терраса имеет хорошо выраженный, местами несколько </w:t>
      </w:r>
      <w:proofErr w:type="spellStart"/>
      <w:r w:rsidRPr="00D84669">
        <w:t>снивелированный</w:t>
      </w:r>
      <w:proofErr w:type="spellEnd"/>
      <w:r w:rsidRPr="00D84669">
        <w:t xml:space="preserve"> уступ высотой порядка 5,0 м. </w:t>
      </w:r>
    </w:p>
    <w:p w:rsidR="002863A3" w:rsidRPr="00D84669" w:rsidRDefault="002863A3" w:rsidP="002863A3">
      <w:pPr>
        <w:pStyle w:val="af1"/>
      </w:pPr>
      <w:r w:rsidRPr="00D84669">
        <w:t xml:space="preserve">Вторая надпойменная терраса плавным пологим уступом соединяется с первой, имеет отметки 70-103 м и постепенно переходит в водораздельную часть, где отметки достигают 150 м. Поверхность ее ровная, с небольшим уклоном в сторону р. Большой </w:t>
      </w:r>
      <w:proofErr w:type="spellStart"/>
      <w:r w:rsidRPr="00D84669">
        <w:t>Кинель</w:t>
      </w:r>
      <w:proofErr w:type="spellEnd"/>
      <w:r w:rsidRPr="00D84669">
        <w:t xml:space="preserve">. </w:t>
      </w:r>
    </w:p>
    <w:p w:rsidR="002863A3" w:rsidRPr="00D84669" w:rsidRDefault="002863A3" w:rsidP="002863A3">
      <w:pPr>
        <w:pStyle w:val="af1"/>
      </w:pPr>
      <w:r w:rsidRPr="00D84669">
        <w:t>Примерно по линии сопряжения первой</w:t>
      </w:r>
      <w:r w:rsidR="00741A01" w:rsidRPr="00D84669">
        <w:t xml:space="preserve"> и</w:t>
      </w:r>
      <w:r w:rsidRPr="00D84669">
        <w:t xml:space="preserve"> второй надпойменных террас проходит полотно железной дороги.</w:t>
      </w:r>
    </w:p>
    <w:p w:rsidR="002863A3" w:rsidRPr="00D84669" w:rsidRDefault="002863A3" w:rsidP="002863A3">
      <w:pPr>
        <w:pStyle w:val="af1"/>
      </w:pPr>
      <w:r w:rsidRPr="00D84669">
        <w:t xml:space="preserve">В целом рельеф территории волнистый, с общим пологим уклоном в сторону р. Большой </w:t>
      </w:r>
      <w:proofErr w:type="spellStart"/>
      <w:r w:rsidRPr="00D84669">
        <w:t>Кинель</w:t>
      </w:r>
      <w:proofErr w:type="spellEnd"/>
      <w:r w:rsidRPr="00D84669">
        <w:t xml:space="preserve">. Рельеф </w:t>
      </w:r>
      <w:r w:rsidR="00741A01" w:rsidRPr="00D84669">
        <w:t xml:space="preserve">осложнен наличием лощин и </w:t>
      </w:r>
      <w:proofErr w:type="spellStart"/>
      <w:r w:rsidR="00741A01" w:rsidRPr="00D84669">
        <w:t>микро</w:t>
      </w:r>
      <w:r w:rsidRPr="00D84669">
        <w:t>понижений</w:t>
      </w:r>
      <w:proofErr w:type="spellEnd"/>
      <w:r w:rsidRPr="00D84669">
        <w:t xml:space="preserve">. Так, первая и вторая надпойменные террасы в центральной части города пересекаются несколькими пологими, широким лощинами, направленными своим устьем к реке. По некоторым из них наблюдаются водотоки. </w:t>
      </w:r>
    </w:p>
    <w:p w:rsidR="002863A3" w:rsidRPr="00D84669" w:rsidRDefault="002863A3" w:rsidP="002863A3">
      <w:pPr>
        <w:pStyle w:val="af1"/>
      </w:pPr>
      <w:r w:rsidRPr="00D84669">
        <w:t xml:space="preserve">Абсолютная максимальная отметка высоты рельефа составляет 120 м в центральной части территории, к югу от железной дороги. Абсолютная минимальная 58 м, приурочена к пойме р. Большой </w:t>
      </w:r>
      <w:proofErr w:type="spellStart"/>
      <w:r w:rsidRPr="00D84669">
        <w:t>Кинель</w:t>
      </w:r>
      <w:proofErr w:type="spellEnd"/>
      <w:r w:rsidRPr="00D84669">
        <w:t>. Пониженные участки рельефа в паводковый период затапливаются.</w:t>
      </w:r>
    </w:p>
    <w:p w:rsidR="00EE6507" w:rsidRPr="00D84669" w:rsidRDefault="00EE6507" w:rsidP="00EE6507">
      <w:pPr>
        <w:pStyle w:val="111"/>
      </w:pPr>
      <w:bookmarkStart w:id="12" w:name="_Toc25309038"/>
      <w:r w:rsidRPr="00D84669">
        <w:t>Геологическое строение</w:t>
      </w:r>
      <w:bookmarkEnd w:id="12"/>
    </w:p>
    <w:p w:rsidR="00741A01" w:rsidRPr="00D84669" w:rsidRDefault="00741A01" w:rsidP="00741A01">
      <w:pPr>
        <w:pStyle w:val="af1"/>
      </w:pPr>
      <w:r w:rsidRPr="00D84669">
        <w:t>В геологическом строении проектируемой территории принимают участие верхнепермские, нижнетриасовые, неогеновые, верхнечетвертичные и современные аллювиальные и делювиальные отложения, перекрытые с поверхности пролювиально-делювиальными (почвенно-растительный слой) и техногенными (насыпной грунт) отложениями.</w:t>
      </w:r>
    </w:p>
    <w:p w:rsidR="00741A01" w:rsidRPr="00D84669" w:rsidRDefault="00741A01" w:rsidP="00741A01">
      <w:pPr>
        <w:pStyle w:val="af1"/>
      </w:pPr>
      <w:r w:rsidRPr="00D84669">
        <w:lastRenderedPageBreak/>
        <w:t xml:space="preserve">Наиболее древними являются отложения казанского яруса верхней </w:t>
      </w:r>
      <w:proofErr w:type="spellStart"/>
      <w:r w:rsidRPr="00D84669">
        <w:t>перми</w:t>
      </w:r>
      <w:proofErr w:type="spellEnd"/>
      <w:r w:rsidRPr="00D84669">
        <w:t>, представленные серыми доломитами, известняками и мергелями с прослоями темно-серых глин. Известняки и доломиты местами трещиноватые и разрушены до состояния известково-доломитовой муки. Кровля отложений казанского яруса находится на глубине 200 м от поверхности 2-й надпойменной террасы. На дневную поверхность отложения казанского яруса нигде не выходят.</w:t>
      </w:r>
    </w:p>
    <w:p w:rsidR="00741A01" w:rsidRPr="00D84669" w:rsidRDefault="00741A01" w:rsidP="00741A01">
      <w:pPr>
        <w:pStyle w:val="af1"/>
      </w:pPr>
      <w:r w:rsidRPr="00D84669">
        <w:t xml:space="preserve">На сравнительно неровной поверхности казанских отложений залегают образования татарского яруса, основное место в разрезе которых принадлежит глинам: </w:t>
      </w:r>
      <w:proofErr w:type="spellStart"/>
      <w:r w:rsidRPr="00D84669">
        <w:t>буровато</w:t>
      </w:r>
      <w:proofErr w:type="spellEnd"/>
      <w:r w:rsidRPr="00D84669">
        <w:t xml:space="preserve">-красным, зеленовато-серым и серым, содержащим различные по мощности прослои доломитов, известняков, мергелей и аргиллитов. Общая мощность татарских образований составляет несколько сотен метров. Отложения татарского яруса прослеживаются в обнаженных склонах оврагов. </w:t>
      </w:r>
    </w:p>
    <w:p w:rsidR="00741A01" w:rsidRPr="00D84669" w:rsidRDefault="00741A01" w:rsidP="00741A01">
      <w:pPr>
        <w:pStyle w:val="af1"/>
      </w:pPr>
      <w:r w:rsidRPr="00D84669">
        <w:t xml:space="preserve">Четвертичные отложения залегают почти сплошным маломощным чехлом на образованиях татарского яруса и представлены </w:t>
      </w:r>
      <w:proofErr w:type="spellStart"/>
      <w:r w:rsidRPr="00D84669">
        <w:t>сыртовыми</w:t>
      </w:r>
      <w:proofErr w:type="spellEnd"/>
      <w:r w:rsidRPr="00D84669">
        <w:t xml:space="preserve"> древнеаллювиальными и современными аллювиально-делювиальными осадками. </w:t>
      </w:r>
    </w:p>
    <w:p w:rsidR="00741A01" w:rsidRPr="00D84669" w:rsidRDefault="00741A01" w:rsidP="00741A01">
      <w:pPr>
        <w:pStyle w:val="af1"/>
      </w:pPr>
      <w:proofErr w:type="spellStart"/>
      <w:r w:rsidRPr="00D84669">
        <w:t>Сыртовые</w:t>
      </w:r>
      <w:proofErr w:type="spellEnd"/>
      <w:r w:rsidRPr="00D84669">
        <w:t xml:space="preserve"> отложения слагают поверхность водораздельных пространств. Представлены глинами желто-бурыми, красно-бурыми и зеленовато-серыми с прослоями песка, дресвы и щебня.</w:t>
      </w:r>
    </w:p>
    <w:p w:rsidR="00741A01" w:rsidRPr="00D84669" w:rsidRDefault="00741A01" w:rsidP="00741A01">
      <w:pPr>
        <w:pStyle w:val="af1"/>
      </w:pPr>
      <w:r w:rsidRPr="00D84669">
        <w:t xml:space="preserve">Делювиальные отложения покрывают коренные отложения на 2-й надпойменной террасе и аллювиальные отложения в пределах первой надпойменной террасы. На второй надпойменной террасе их полная мощность превышает 8 м, на первой колеблется от нескольких сантиметров до 4,0 м. Делювиальные отложения представлены желто-бурыми слоистыми глинами и тяжелыми суглинками. Залегают под почвенно-растительным слоем – черноземом, мощностью 0,6-0,8 м. </w:t>
      </w:r>
    </w:p>
    <w:p w:rsidR="00741A01" w:rsidRPr="00D84669" w:rsidRDefault="00741A01" w:rsidP="00741A01">
      <w:pPr>
        <w:pStyle w:val="af1"/>
      </w:pPr>
      <w:r w:rsidRPr="00D84669">
        <w:t>Аллювиальные отложения представлены современными и древнеаллювиальными отложениями.</w:t>
      </w:r>
    </w:p>
    <w:p w:rsidR="00741A01" w:rsidRPr="00D84669" w:rsidRDefault="00741A01" w:rsidP="00741A01">
      <w:pPr>
        <w:pStyle w:val="af1"/>
      </w:pPr>
      <w:r w:rsidRPr="00D84669">
        <w:t xml:space="preserve">Современные аллювиальные отложения слагают пойму р. Большой </w:t>
      </w:r>
      <w:proofErr w:type="spellStart"/>
      <w:r w:rsidRPr="00D84669">
        <w:t>Кинель</w:t>
      </w:r>
      <w:proofErr w:type="spellEnd"/>
      <w:r w:rsidRPr="00D84669">
        <w:t xml:space="preserve"> и представлены в верхней части </w:t>
      </w:r>
      <w:proofErr w:type="spellStart"/>
      <w:r w:rsidRPr="00D84669">
        <w:t>буровато</w:t>
      </w:r>
      <w:proofErr w:type="spellEnd"/>
      <w:r w:rsidRPr="00D84669">
        <w:t>- желтыми суглинками с линзами песков, в нижней – глинистыми мелкозернистыми песками и супесями. Мощность их колеблется в пределах 6,0-6,5 м.</w:t>
      </w:r>
    </w:p>
    <w:p w:rsidR="00741A01" w:rsidRPr="00D84669" w:rsidRDefault="00741A01" w:rsidP="00741A01">
      <w:pPr>
        <w:pStyle w:val="af1"/>
      </w:pPr>
      <w:r w:rsidRPr="00D84669">
        <w:t xml:space="preserve">Древнеаллювиальными отложениями сложена 1-я надпойменная терраса. </w:t>
      </w:r>
      <w:proofErr w:type="spellStart"/>
      <w:r w:rsidRPr="00D84669">
        <w:t>Литологически</w:t>
      </w:r>
      <w:proofErr w:type="spellEnd"/>
      <w:r w:rsidRPr="00D84669">
        <w:t xml:space="preserve">, до глубины 8,0-10,0 м от поверхности земли, они представлены </w:t>
      </w:r>
      <w:r w:rsidRPr="00D84669">
        <w:lastRenderedPageBreak/>
        <w:t xml:space="preserve">суглинками и глинами коричневато-желтыми, слоистыми, с тонкими линзами и прослоями мелких и пылеватых песков. На глубине 8,0–10,0 м глинистые аллювиальные отложения подстилаются мелкими песками, постепенно переходящими в гравийно-галечниковые отложения. Общая мощность аллювиальных отложений на 1-й надпойменной террасе составляет 15,0-18,0 м. </w:t>
      </w:r>
    </w:p>
    <w:p w:rsidR="00741A01" w:rsidRPr="00D84669" w:rsidRDefault="00741A01" w:rsidP="00741A01">
      <w:pPr>
        <w:pStyle w:val="af1"/>
      </w:pPr>
      <w:r w:rsidRPr="00D84669">
        <w:t xml:space="preserve">В геологическом строении территории, приуроченной к коренному склону долины р. Большой </w:t>
      </w:r>
      <w:proofErr w:type="spellStart"/>
      <w:r w:rsidRPr="00D84669">
        <w:t>Кинель</w:t>
      </w:r>
      <w:proofErr w:type="spellEnd"/>
      <w:r w:rsidRPr="00D84669">
        <w:t xml:space="preserve">, принимают участие отложения татарского яруса верхней </w:t>
      </w:r>
      <w:proofErr w:type="spellStart"/>
      <w:r w:rsidRPr="00D84669">
        <w:t>перми</w:t>
      </w:r>
      <w:proofErr w:type="spellEnd"/>
      <w:r w:rsidRPr="00D84669">
        <w:t>, представленные глинами серого, зеленовато-серого и красно-коричневого цвета с включениями щебня и дресвы карбонатных пород.</w:t>
      </w:r>
    </w:p>
    <w:p w:rsidR="00EE6507" w:rsidRPr="00D84669" w:rsidRDefault="0000206A" w:rsidP="0000206A">
      <w:pPr>
        <w:pStyle w:val="111"/>
      </w:pPr>
      <w:bookmarkStart w:id="13" w:name="_Toc25309039"/>
      <w:r w:rsidRPr="00D84669">
        <w:t>Гидрогеология</w:t>
      </w:r>
      <w:bookmarkEnd w:id="13"/>
    </w:p>
    <w:p w:rsidR="00741A01" w:rsidRPr="00D84669" w:rsidRDefault="00741A01" w:rsidP="00741A01">
      <w:pPr>
        <w:pStyle w:val="af1"/>
      </w:pPr>
      <w:r w:rsidRPr="00D84669">
        <w:t xml:space="preserve">В границах проектируемой территории имеется несколько горизонтов подземных вод, связанных с четвертичными и коренными отложениями. </w:t>
      </w:r>
      <w:proofErr w:type="spellStart"/>
      <w:r w:rsidRPr="00D84669">
        <w:t>Водоупором</w:t>
      </w:r>
      <w:proofErr w:type="spellEnd"/>
      <w:r w:rsidRPr="00D84669">
        <w:t xml:space="preserve"> для них служат неогеновые глины и более плотные разности четвертичных глин. </w:t>
      </w:r>
    </w:p>
    <w:p w:rsidR="00741A01" w:rsidRPr="00D84669" w:rsidRDefault="00741A01" w:rsidP="00741A01">
      <w:pPr>
        <w:pStyle w:val="af1"/>
      </w:pPr>
      <w:r w:rsidRPr="00D84669">
        <w:t xml:space="preserve">На некоторых участках 1-й надпойменной террасы, на глубине 2,0-4,0 м от дневной поверхности встречается «верховодка», приуроченная к делювиальным суглинкам или песчаным линзам и прослойкам </w:t>
      </w:r>
      <w:proofErr w:type="gramStart"/>
      <w:r w:rsidRPr="00D84669">
        <w:t>древне-аллювиальных</w:t>
      </w:r>
      <w:proofErr w:type="gramEnd"/>
      <w:r w:rsidRPr="00D84669">
        <w:t xml:space="preserve"> отложений.</w:t>
      </w:r>
    </w:p>
    <w:p w:rsidR="00741A01" w:rsidRPr="00D84669" w:rsidRDefault="00741A01" w:rsidP="00741A01">
      <w:pPr>
        <w:pStyle w:val="af1"/>
      </w:pPr>
      <w:r w:rsidRPr="00D84669">
        <w:t xml:space="preserve">Первый от поверхности водоносный горизонт, имеющий повсеместное распространение в пределах пойменной и 1-й надпойменной террас - безнапорный, приурочен к аллювиальным отложениям долины р. Большой </w:t>
      </w:r>
      <w:proofErr w:type="spellStart"/>
      <w:r w:rsidRPr="00D84669">
        <w:t>Кинель</w:t>
      </w:r>
      <w:proofErr w:type="spellEnd"/>
      <w:r w:rsidRPr="00D84669">
        <w:t>, имеет прямую гидравлическую связь с водами реки и ею дренируется.</w:t>
      </w:r>
    </w:p>
    <w:p w:rsidR="00741A01" w:rsidRPr="00D84669" w:rsidRDefault="00741A01" w:rsidP="00741A01">
      <w:pPr>
        <w:pStyle w:val="af1"/>
      </w:pPr>
      <w:r w:rsidRPr="00D84669">
        <w:t>Статический уровень первого от поверхности водоносного горизонта фиксируется на отметках 57,0 – 59,0 м, или на глубине порядка 8,0 – 11,0 м от поверхности 1-й надпойменной террасы.</w:t>
      </w:r>
    </w:p>
    <w:p w:rsidR="00741A01" w:rsidRPr="00D84669" w:rsidRDefault="00741A01" w:rsidP="00741A01">
      <w:pPr>
        <w:pStyle w:val="af1"/>
      </w:pPr>
      <w:r w:rsidRPr="00D84669">
        <w:t xml:space="preserve">Питание первого от поверхности водоносного горизонта осуществляется за счет инфильтрации атмосферных осадков и прямой гидравлической связи (особенно в период весеннего паводка) с основным поверхностным водным объектом – р. Большой </w:t>
      </w:r>
      <w:proofErr w:type="spellStart"/>
      <w:r w:rsidRPr="00D84669">
        <w:t>Кинель</w:t>
      </w:r>
      <w:proofErr w:type="spellEnd"/>
      <w:r w:rsidRPr="00D84669">
        <w:t xml:space="preserve">. На отдельных участках возможно перетекание из делювиальных отложений и частичная разгрузка напорных вод из нижележащих водоносных горизонтов. </w:t>
      </w:r>
    </w:p>
    <w:p w:rsidR="00741A01" w:rsidRPr="00D84669" w:rsidRDefault="00741A01" w:rsidP="00741A01">
      <w:pPr>
        <w:pStyle w:val="af1"/>
      </w:pPr>
      <w:r w:rsidRPr="00D84669">
        <w:lastRenderedPageBreak/>
        <w:t xml:space="preserve">Областью разгрузки аллювиального водоносного комплекса являются русло р. Большой </w:t>
      </w:r>
      <w:proofErr w:type="spellStart"/>
      <w:r w:rsidRPr="00D84669">
        <w:t>Кинель</w:t>
      </w:r>
      <w:proofErr w:type="spellEnd"/>
      <w:r w:rsidRPr="00D84669">
        <w:t xml:space="preserve"> и тальвеги некоторых оврагов. Общее направление движения подземных вод – к руслу р. Большой </w:t>
      </w:r>
      <w:proofErr w:type="spellStart"/>
      <w:r w:rsidRPr="00D84669">
        <w:t>Кинель</w:t>
      </w:r>
      <w:proofErr w:type="spellEnd"/>
      <w:r w:rsidRPr="00D84669">
        <w:t>.</w:t>
      </w:r>
    </w:p>
    <w:p w:rsidR="00741A01" w:rsidRPr="00D84669" w:rsidRDefault="00741A01" w:rsidP="00741A01">
      <w:pPr>
        <w:pStyle w:val="af1"/>
      </w:pPr>
      <w:r w:rsidRPr="00D84669">
        <w:t>До постройки в г. Похвистнево водопровода, аллювиальный водоносный горизонт являлся основным источником водоснабжения местного населения. Эксплуатация горизонта осуществлялась преимущественно шахтными колодцами.</w:t>
      </w:r>
    </w:p>
    <w:p w:rsidR="00741A01" w:rsidRPr="00D84669" w:rsidRDefault="00741A01" w:rsidP="00741A01">
      <w:pPr>
        <w:pStyle w:val="af1"/>
      </w:pPr>
      <w:r w:rsidRPr="00D84669">
        <w:t>Несколько водоносных горизонтов, залегающих на различной глубине, известны в отложениях татарского яруса. Данные воды иногда обладают напором и, как правило, приурочены к прослоям трещиноватых известняков, доломитов и мергелей. В отдельных случаях подземные воды отложений татарского яруса питают аллювиальный водоносный горизонт, повышая при этом его минерализацию. Местами, в пониженных частях рельефа, эти воды выклиниваются на дневную поверхность, где способствуют заболачиванию отдельных участков территории.</w:t>
      </w:r>
    </w:p>
    <w:p w:rsidR="00741A01" w:rsidRPr="00D84669" w:rsidRDefault="00741A01" w:rsidP="00741A01">
      <w:pPr>
        <w:pStyle w:val="af1"/>
      </w:pPr>
      <w:r w:rsidRPr="00D84669">
        <w:t xml:space="preserve">В основном, в границах городского округа Похвистнево, уровень залегания подземных вод не превышает глубины 5÷8 м. Хотя на территории самого г. Похвистнево отмечены участки с залеганием подземных вод на глубине 1,5÷ 3,5 м. </w:t>
      </w:r>
    </w:p>
    <w:p w:rsidR="0009773F" w:rsidRPr="00D84669" w:rsidRDefault="00741A01" w:rsidP="00741A01">
      <w:pPr>
        <w:pStyle w:val="af1"/>
      </w:pPr>
      <w:r w:rsidRPr="00D84669">
        <w:t xml:space="preserve">В силу прямой гидравлической связи с р. Большой </w:t>
      </w:r>
      <w:proofErr w:type="spellStart"/>
      <w:r w:rsidRPr="00D84669">
        <w:t>Кинель</w:t>
      </w:r>
      <w:proofErr w:type="spellEnd"/>
      <w:r w:rsidRPr="00D84669">
        <w:t xml:space="preserve"> уровни залегания подземных вод повторяют сезонные колебания уровня реки. Так, в период паводка за счет подпора со стороны р. Большой </w:t>
      </w:r>
      <w:proofErr w:type="spellStart"/>
      <w:r w:rsidRPr="00D84669">
        <w:t>Кинель</w:t>
      </w:r>
      <w:proofErr w:type="spellEnd"/>
      <w:r w:rsidRPr="00D84669">
        <w:t>, на значительных участках исследуемой территории уровень грунтовых вод повышается на 1,5 – 2 м. Чем ближе к урезу реки, тем значительнее выражены колебания уровня подземных вод.</w:t>
      </w:r>
    </w:p>
    <w:p w:rsidR="00CA2390" w:rsidRPr="00D84669" w:rsidRDefault="00CA2390" w:rsidP="00CA2390">
      <w:pPr>
        <w:pStyle w:val="111"/>
      </w:pPr>
      <w:bookmarkStart w:id="14" w:name="_Toc9265045"/>
      <w:bookmarkStart w:id="15" w:name="_Toc9265370"/>
      <w:bookmarkStart w:id="16" w:name="_Toc25309040"/>
      <w:bookmarkEnd w:id="14"/>
      <w:bookmarkEnd w:id="15"/>
      <w:r w:rsidRPr="00D84669">
        <w:t>Инженерно-геологические условия и комплексная оценка территории</w:t>
      </w:r>
      <w:bookmarkEnd w:id="16"/>
    </w:p>
    <w:p w:rsidR="0033767B" w:rsidRPr="00D84669" w:rsidRDefault="0033767B" w:rsidP="0033767B">
      <w:pPr>
        <w:pStyle w:val="af1"/>
      </w:pPr>
      <w:r w:rsidRPr="00D84669">
        <w:t>В границах исследуемой территории выделяют следующие основные инженерно-геологические элементы:</w:t>
      </w:r>
    </w:p>
    <w:p w:rsidR="0033767B" w:rsidRPr="00D84669" w:rsidRDefault="0033767B" w:rsidP="009204C9">
      <w:pPr>
        <w:pStyle w:val="a2"/>
        <w:numPr>
          <w:ilvl w:val="0"/>
          <w:numId w:val="9"/>
        </w:numPr>
      </w:pPr>
      <w:r w:rsidRPr="00D84669">
        <w:t xml:space="preserve">Почвенно-растительный слой; </w:t>
      </w:r>
    </w:p>
    <w:p w:rsidR="0033767B" w:rsidRPr="00D84669" w:rsidRDefault="0033767B" w:rsidP="009204C9">
      <w:pPr>
        <w:pStyle w:val="a2"/>
        <w:numPr>
          <w:ilvl w:val="0"/>
          <w:numId w:val="9"/>
        </w:numPr>
      </w:pPr>
      <w:r w:rsidRPr="00D84669">
        <w:t>Насыпной грунт;</w:t>
      </w:r>
    </w:p>
    <w:p w:rsidR="0033767B" w:rsidRPr="00D84669" w:rsidRDefault="0033767B" w:rsidP="009204C9">
      <w:pPr>
        <w:pStyle w:val="a2"/>
        <w:numPr>
          <w:ilvl w:val="0"/>
          <w:numId w:val="9"/>
        </w:numPr>
      </w:pPr>
      <w:r w:rsidRPr="00D84669">
        <w:t xml:space="preserve">Суглинки и глины твердые, </w:t>
      </w:r>
      <w:proofErr w:type="spellStart"/>
      <w:r w:rsidRPr="00D84669">
        <w:t>тугопластичные</w:t>
      </w:r>
      <w:proofErr w:type="spellEnd"/>
      <w:r w:rsidRPr="00D84669">
        <w:t>;</w:t>
      </w:r>
    </w:p>
    <w:p w:rsidR="0033767B" w:rsidRPr="00D84669" w:rsidRDefault="0033767B" w:rsidP="009204C9">
      <w:pPr>
        <w:pStyle w:val="a2"/>
        <w:numPr>
          <w:ilvl w:val="0"/>
          <w:numId w:val="9"/>
        </w:numPr>
      </w:pPr>
      <w:r w:rsidRPr="00D84669">
        <w:t xml:space="preserve">Суглинки </w:t>
      </w:r>
      <w:proofErr w:type="spellStart"/>
      <w:r w:rsidRPr="00D84669">
        <w:t>мягкопластичные</w:t>
      </w:r>
      <w:proofErr w:type="spellEnd"/>
      <w:r w:rsidRPr="00D84669">
        <w:t xml:space="preserve"> с тонкими прослоями песка;</w:t>
      </w:r>
    </w:p>
    <w:p w:rsidR="0033767B" w:rsidRPr="00D84669" w:rsidRDefault="0033767B" w:rsidP="009204C9">
      <w:pPr>
        <w:pStyle w:val="a2"/>
        <w:numPr>
          <w:ilvl w:val="0"/>
          <w:numId w:val="9"/>
        </w:numPr>
      </w:pPr>
      <w:r w:rsidRPr="00D84669">
        <w:t xml:space="preserve">Песок пылеватый, </w:t>
      </w:r>
      <w:proofErr w:type="spellStart"/>
      <w:r w:rsidRPr="00D84669">
        <w:t>водонасыщенный</w:t>
      </w:r>
      <w:proofErr w:type="spellEnd"/>
      <w:r w:rsidRPr="00D84669">
        <w:t>;</w:t>
      </w:r>
    </w:p>
    <w:p w:rsidR="0033767B" w:rsidRPr="00D84669" w:rsidRDefault="0033767B" w:rsidP="009204C9">
      <w:pPr>
        <w:pStyle w:val="a2"/>
        <w:numPr>
          <w:ilvl w:val="0"/>
          <w:numId w:val="9"/>
        </w:numPr>
      </w:pPr>
      <w:r w:rsidRPr="00D84669">
        <w:t>Глина полутвердая.</w:t>
      </w:r>
    </w:p>
    <w:p w:rsidR="0033767B" w:rsidRPr="00D84669" w:rsidRDefault="0033767B" w:rsidP="0033767B">
      <w:pPr>
        <w:pStyle w:val="af1"/>
      </w:pPr>
      <w:r w:rsidRPr="00D84669">
        <w:lastRenderedPageBreak/>
        <w:t>Почвенно-растительный слой представляет собой чернозем мелкокомковатой структуры с тонкими корнями растений. Мощность слоя от 0,2 м до 1,2 м.</w:t>
      </w:r>
    </w:p>
    <w:p w:rsidR="0033767B" w:rsidRPr="00D84669" w:rsidRDefault="0033767B" w:rsidP="0033767B">
      <w:pPr>
        <w:pStyle w:val="af1"/>
      </w:pPr>
      <w:r w:rsidRPr="00D84669">
        <w:t xml:space="preserve">Насыпной грунт представлен черноземом, перемешанным с суглинком, щебнем и строительным мусором. Мощность слоя от 0,8 м до 3,0 м. </w:t>
      </w:r>
    </w:p>
    <w:p w:rsidR="0033767B" w:rsidRPr="00D84669" w:rsidRDefault="0033767B" w:rsidP="0033767B">
      <w:pPr>
        <w:pStyle w:val="af1"/>
      </w:pPr>
      <w:r w:rsidRPr="00D84669">
        <w:t>Отмечается, что почвенно-растительный слой и суглинки обладают высокой коррозионной активностью по отношению к свинцовой и алюминиевой оболочкам кабеля и повышенной коррозионной активностью по отношению к углеродистой стали. Глинистые грунты обладают низкой коррозионной активностью. Глубина сезонного промерзания грунтов достигает 1,6 м.</w:t>
      </w:r>
    </w:p>
    <w:p w:rsidR="0033767B" w:rsidRPr="00D84669" w:rsidRDefault="0033767B" w:rsidP="0033767B">
      <w:pPr>
        <w:pStyle w:val="af1"/>
      </w:pPr>
      <w:r w:rsidRPr="00D84669">
        <w:t>Суглинки и глины как делювиальных, так и аллювиальных отложений, образуют одну сплошную толщу, заменяя друг друга по простиранию и мощности. Видимых границ между суглинками и глинами не прослеживается. Консистенция грунтов в большинстве случаев твердая и полутвердая. Как исключение в местах распрос</w:t>
      </w:r>
      <w:r w:rsidR="006A78E4" w:rsidRPr="00D84669">
        <w:t xml:space="preserve">транения «верховодки» </w:t>
      </w:r>
      <w:r w:rsidRPr="00D84669">
        <w:t xml:space="preserve">грунты приобретают </w:t>
      </w:r>
      <w:proofErr w:type="spellStart"/>
      <w:r w:rsidRPr="00D84669">
        <w:t>текучепластичное</w:t>
      </w:r>
      <w:proofErr w:type="spellEnd"/>
      <w:r w:rsidRPr="00D84669">
        <w:t xml:space="preserve"> и </w:t>
      </w:r>
      <w:proofErr w:type="spellStart"/>
      <w:r w:rsidRPr="00D84669">
        <w:t>мягкопластичное</w:t>
      </w:r>
      <w:proofErr w:type="spellEnd"/>
      <w:r w:rsidRPr="00D84669">
        <w:t xml:space="preserve"> состояние.</w:t>
      </w:r>
    </w:p>
    <w:p w:rsidR="0033767B" w:rsidRPr="00D84669" w:rsidRDefault="0033767B" w:rsidP="0033767B">
      <w:pPr>
        <w:pStyle w:val="af1"/>
      </w:pPr>
      <w:r w:rsidRPr="00D84669">
        <w:t xml:space="preserve"> Грунтами оснований проектируемых зданий и сооружений при заложении их фундаментов на глубину 3-6 м будут служить глины и суглинки </w:t>
      </w:r>
      <w:proofErr w:type="spellStart"/>
      <w:r w:rsidRPr="00D84669">
        <w:t>тугопластичные</w:t>
      </w:r>
      <w:proofErr w:type="spellEnd"/>
      <w:r w:rsidRPr="00D84669">
        <w:t xml:space="preserve"> и </w:t>
      </w:r>
      <w:proofErr w:type="spellStart"/>
      <w:r w:rsidRPr="00D84669">
        <w:t>мягкопластичные</w:t>
      </w:r>
      <w:proofErr w:type="spellEnd"/>
      <w:r w:rsidRPr="00D84669">
        <w:t xml:space="preserve"> с прослоями песка. </w:t>
      </w:r>
    </w:p>
    <w:p w:rsidR="0033767B" w:rsidRPr="00D84669" w:rsidRDefault="0033767B" w:rsidP="0033767B">
      <w:pPr>
        <w:pStyle w:val="af1"/>
      </w:pPr>
      <w:r w:rsidRPr="00D84669">
        <w:t xml:space="preserve">Пески, которые могут оказаться в пределах активной зоны оснований зданий и сооружений, залегают отдельными линзообразными прослоями в глинистых отложениях 1-й надпойменной террасы. </w:t>
      </w:r>
      <w:r w:rsidR="001F0429" w:rsidRPr="00D84669">
        <w:t xml:space="preserve">По визуальной оценке, </w:t>
      </w:r>
      <w:r w:rsidRPr="00D84669">
        <w:t>пески являются мелкими, пылеватыми, характеризуются средней плотностью сложения. Выше уровня грунтовых вод пески маловлажные.</w:t>
      </w:r>
    </w:p>
    <w:p w:rsidR="0033767B" w:rsidRPr="00D84669" w:rsidRDefault="0033767B" w:rsidP="0033767B">
      <w:pPr>
        <w:pStyle w:val="af1"/>
      </w:pPr>
      <w:r w:rsidRPr="00D84669">
        <w:t xml:space="preserve">Грунты, в основном, </w:t>
      </w:r>
      <w:proofErr w:type="spellStart"/>
      <w:r w:rsidRPr="00D84669">
        <w:t>непросадочные</w:t>
      </w:r>
      <w:proofErr w:type="spellEnd"/>
      <w:r w:rsidRPr="00D84669">
        <w:t xml:space="preserve"> и </w:t>
      </w:r>
      <w:proofErr w:type="spellStart"/>
      <w:r w:rsidRPr="00D84669">
        <w:t>ненабухающие</w:t>
      </w:r>
      <w:proofErr w:type="spellEnd"/>
      <w:r w:rsidRPr="00D84669">
        <w:t>. Мощность их слоя составляет порядка 8-15 м.</w:t>
      </w:r>
    </w:p>
    <w:p w:rsidR="0033767B" w:rsidRPr="00D84669" w:rsidRDefault="0033767B" w:rsidP="0033767B">
      <w:pPr>
        <w:pStyle w:val="af1"/>
      </w:pPr>
      <w:r w:rsidRPr="00D84669">
        <w:t xml:space="preserve">В то же время, встречаются участки распространения </w:t>
      </w:r>
      <w:proofErr w:type="spellStart"/>
      <w:r w:rsidRPr="00D84669">
        <w:t>просадочных</w:t>
      </w:r>
      <w:proofErr w:type="spellEnd"/>
      <w:r w:rsidRPr="00D84669">
        <w:t xml:space="preserve"> грунтов. </w:t>
      </w:r>
      <w:proofErr w:type="spellStart"/>
      <w:r w:rsidRPr="00D84669">
        <w:t>Просадочные</w:t>
      </w:r>
      <w:proofErr w:type="spellEnd"/>
      <w:r w:rsidRPr="00D84669">
        <w:t xml:space="preserve"> свойства проявляются неравномерно на отдельных участках исследуемой территории в пределах 2-й надпойменной террасы. Так, </w:t>
      </w:r>
      <w:proofErr w:type="spellStart"/>
      <w:r w:rsidRPr="00D84669">
        <w:t>просадочными</w:t>
      </w:r>
      <w:proofErr w:type="spellEnd"/>
      <w:r w:rsidRPr="00D84669">
        <w:t xml:space="preserve"> являются суглинки в юго-западной части города на территории газонаполнительной станции и в районе, ограниченном улицами Калининградская, Буденного, Полевая, </w:t>
      </w:r>
      <w:proofErr w:type="spellStart"/>
      <w:r w:rsidRPr="00D84669">
        <w:t>Ибряйкинская</w:t>
      </w:r>
      <w:proofErr w:type="spellEnd"/>
      <w:r w:rsidRPr="00D84669">
        <w:t xml:space="preserve">. Мощность </w:t>
      </w:r>
      <w:proofErr w:type="spellStart"/>
      <w:r w:rsidRPr="00D84669">
        <w:t>просадочной</w:t>
      </w:r>
      <w:proofErr w:type="spellEnd"/>
      <w:r w:rsidRPr="00D84669">
        <w:t xml:space="preserve"> толщи грунтов может достигать 2,3-7,0 м.</w:t>
      </w:r>
    </w:p>
    <w:p w:rsidR="0033767B" w:rsidRPr="00D84669" w:rsidRDefault="0033767B" w:rsidP="0033767B">
      <w:pPr>
        <w:pStyle w:val="af1"/>
      </w:pPr>
      <w:r w:rsidRPr="00D84669">
        <w:lastRenderedPageBreak/>
        <w:t xml:space="preserve">Следует учитывать возможность замачивания </w:t>
      </w:r>
      <w:proofErr w:type="spellStart"/>
      <w:r w:rsidRPr="00D84669">
        <w:t>просадочных</w:t>
      </w:r>
      <w:proofErr w:type="spellEnd"/>
      <w:r w:rsidRPr="00D84669">
        <w:t xml:space="preserve"> грунтов, поскольку, за счет аварийных утечек из подземных </w:t>
      </w:r>
      <w:proofErr w:type="spellStart"/>
      <w:r w:rsidRPr="00D84669">
        <w:t>водонесущих</w:t>
      </w:r>
      <w:proofErr w:type="spellEnd"/>
      <w:r w:rsidRPr="00D84669">
        <w:t xml:space="preserve"> коммуникаций, нарушения естественных потоков грунтовых вод, нарушения естественного режима испарения и стока, не исключается возможность образования техногенного горизонта грунтовых вод, уровень которого наиболее вероятен на глубине заложения коммуникаций и приямков.</w:t>
      </w:r>
    </w:p>
    <w:p w:rsidR="0033767B" w:rsidRPr="00D84669" w:rsidRDefault="0033767B" w:rsidP="0033767B">
      <w:pPr>
        <w:pStyle w:val="af1"/>
      </w:pPr>
      <w:r w:rsidRPr="00D84669">
        <w:t>Уровень залегания природных грунтовых вод - см.</w:t>
      </w:r>
      <w:r w:rsidR="00D65C64" w:rsidRPr="00D84669">
        <w:t xml:space="preserve"> пункт</w:t>
      </w:r>
      <w:r w:rsidRPr="00D84669">
        <w:t xml:space="preserve"> </w:t>
      </w:r>
      <w:r w:rsidR="00D65C64" w:rsidRPr="00D84669">
        <w:t>1</w:t>
      </w:r>
      <w:r w:rsidRPr="00D84669">
        <w:t>.</w:t>
      </w:r>
      <w:r w:rsidR="00D65C64" w:rsidRPr="00D84669">
        <w:t>3</w:t>
      </w:r>
      <w:r w:rsidRPr="00D84669">
        <w:t>.</w:t>
      </w:r>
      <w:r w:rsidR="00D65C64" w:rsidRPr="00D84669">
        <w:t>5</w:t>
      </w:r>
      <w:r w:rsidRPr="00D84669">
        <w:t>. «Гидрогеология». В инженерно-геологическом отношении определенную роль могут играть только два горизонта грунтовых вод: «верховодка» и аллювиальный водоносный горизонт. Грунтовые воды гидрокарбонатно-сульфатные, натриево-кальциевые и</w:t>
      </w:r>
      <w:r w:rsidR="008512FE" w:rsidRPr="00D84669">
        <w:t xml:space="preserve"> кальциево- магниевые, пресные </w:t>
      </w:r>
      <w:r w:rsidRPr="00D84669">
        <w:t>и слабосолоноватые (сухой остаток 942-1610 мг/л), очень жесткие (общая жесткость 13-15,8 мг-</w:t>
      </w:r>
      <w:proofErr w:type="spellStart"/>
      <w:r w:rsidRPr="00D84669">
        <w:t>экв</w:t>
      </w:r>
      <w:proofErr w:type="spellEnd"/>
      <w:r w:rsidRPr="00D84669">
        <w:t xml:space="preserve">/л). Обладают сульфатной агрессивностью по отношению к бетонам нормальной плотности из </w:t>
      </w:r>
      <w:proofErr w:type="spellStart"/>
      <w:r w:rsidRPr="00D84669">
        <w:t>несульфатостойких</w:t>
      </w:r>
      <w:proofErr w:type="spellEnd"/>
      <w:r w:rsidRPr="00D84669">
        <w:t xml:space="preserve"> цементов; не агрессивны к бетонам повышенной плотности.</w:t>
      </w:r>
    </w:p>
    <w:p w:rsidR="00CA2390" w:rsidRPr="00D84669" w:rsidRDefault="0033767B" w:rsidP="0033767B">
      <w:pPr>
        <w:pStyle w:val="af1"/>
      </w:pPr>
      <w:r w:rsidRPr="00D84669">
        <w:t xml:space="preserve">В целом инженерно-геологические условия в границах городского округа Похвистнево не вполне благоприятны для строительства, ввиду наличия участков макропористых </w:t>
      </w:r>
      <w:proofErr w:type="spellStart"/>
      <w:r w:rsidRPr="00D84669">
        <w:t>просадочных</w:t>
      </w:r>
      <w:proofErr w:type="spellEnd"/>
      <w:r w:rsidRPr="00D84669">
        <w:t xml:space="preserve"> грунтов, участков высокого стояния уровня грунтовых вод и подтопления, связанного с подпором от р. Большой </w:t>
      </w:r>
      <w:proofErr w:type="spellStart"/>
      <w:r w:rsidRPr="00D84669">
        <w:t>Кинель</w:t>
      </w:r>
      <w:proofErr w:type="spellEnd"/>
      <w:r w:rsidRPr="00D84669">
        <w:t xml:space="preserve"> во время весенних паводков. В каждом конкретном случае планируемого строительства требуются целевые инженерно-геологические изыскания.</w:t>
      </w:r>
    </w:p>
    <w:p w:rsidR="00CA2390" w:rsidRPr="00D84669" w:rsidRDefault="00CA2390" w:rsidP="00CA2390">
      <w:pPr>
        <w:pStyle w:val="af1"/>
      </w:pPr>
      <w:r w:rsidRPr="00D84669">
        <w:t>С учётом рельефа, геологического строения, гидрогеологических условий и физико-геологических процессов по степени благоприятности для строительства на рассматриваемой территории выделяются территории благоприятные, ограниченно благоприятные, неблагоприятные для строительства, не подлежащие застройке и с регламентируемой застройкой.</w:t>
      </w:r>
    </w:p>
    <w:p w:rsidR="00CA2390" w:rsidRPr="00D84669" w:rsidRDefault="00CA2390" w:rsidP="00CA2390">
      <w:pPr>
        <w:pStyle w:val="af1"/>
      </w:pPr>
      <w:r w:rsidRPr="00D84669">
        <w:t>Благоприятные для строительства территории занимают наиболее возвышенные участки. Они характеризуются уклонами поверхности до 10 %, залеганием уровня грунтовых вод глубже 2 м, развитием в зоне заложения фундаментов устойчивых грунтов.</w:t>
      </w:r>
    </w:p>
    <w:p w:rsidR="00CA2390" w:rsidRPr="00D84669" w:rsidRDefault="00CA2390" w:rsidP="00CA2390">
      <w:pPr>
        <w:pStyle w:val="af1"/>
      </w:pPr>
      <w:r w:rsidRPr="00D84669">
        <w:t>К ограниченно благоприятным для строительства относятся территории:</w:t>
      </w:r>
    </w:p>
    <w:p w:rsidR="00CA2390" w:rsidRPr="00D84669" w:rsidRDefault="00CA2390" w:rsidP="00CA2390">
      <w:pPr>
        <w:pStyle w:val="a4"/>
      </w:pPr>
      <w:r w:rsidRPr="00D84669">
        <w:t>с уклонами поверхности 10–20 %;</w:t>
      </w:r>
    </w:p>
    <w:p w:rsidR="00CA2390" w:rsidRPr="00D84669" w:rsidRDefault="00CA2390" w:rsidP="00CA2390">
      <w:pPr>
        <w:pStyle w:val="a4"/>
      </w:pPr>
      <w:r w:rsidRPr="00D84669">
        <w:t xml:space="preserve">с близким (менее 2 м) залеганием уровня грунтовых вод; </w:t>
      </w:r>
    </w:p>
    <w:p w:rsidR="00CA2390" w:rsidRPr="00D84669" w:rsidRDefault="00CA2390" w:rsidP="00CA2390">
      <w:pPr>
        <w:pStyle w:val="a4"/>
      </w:pPr>
      <w:r w:rsidRPr="00D84669">
        <w:t>с пересечен</w:t>
      </w:r>
      <w:r w:rsidR="008512FE" w:rsidRPr="00D84669">
        <w:t>ным (мелко холмистым) рельефом</w:t>
      </w:r>
    </w:p>
    <w:p w:rsidR="00505673" w:rsidRPr="00D84669" w:rsidRDefault="00CA2390" w:rsidP="00CA2390">
      <w:pPr>
        <w:pStyle w:val="af1"/>
      </w:pPr>
      <w:r w:rsidRPr="00D84669">
        <w:lastRenderedPageBreak/>
        <w:t xml:space="preserve">Неблагоприятные для строительства территории включают в себя: </w:t>
      </w:r>
    </w:p>
    <w:p w:rsidR="00505673" w:rsidRPr="00D84669" w:rsidRDefault="00CA2390" w:rsidP="00505673">
      <w:pPr>
        <w:pStyle w:val="a4"/>
      </w:pPr>
      <w:r w:rsidRPr="00D84669">
        <w:t>территории с уклонами поверхности свыше 20 %;</w:t>
      </w:r>
    </w:p>
    <w:p w:rsidR="00CA2390" w:rsidRPr="00D84669" w:rsidRDefault="00CA2390" w:rsidP="00505673">
      <w:pPr>
        <w:pStyle w:val="a4"/>
      </w:pPr>
      <w:r w:rsidRPr="00D84669">
        <w:t>долины мелких водотоков.</w:t>
      </w:r>
    </w:p>
    <w:p w:rsidR="00CA2390" w:rsidRPr="00D84669" w:rsidRDefault="00CA2390" w:rsidP="00CA2390">
      <w:pPr>
        <w:pStyle w:val="af1"/>
      </w:pPr>
      <w:r w:rsidRPr="00D84669">
        <w:t>Не подлежащие застройке отнесены территории:</w:t>
      </w:r>
      <w:r w:rsidR="00505673" w:rsidRPr="00D84669">
        <w:t xml:space="preserve"> </w:t>
      </w:r>
      <w:r w:rsidRPr="00D84669">
        <w:t>зон санитарной охраны (1 пояс) водозаборов подземных вод; береговых полос.</w:t>
      </w:r>
    </w:p>
    <w:p w:rsidR="00CA2390" w:rsidRPr="00D84669" w:rsidRDefault="00CA2390" w:rsidP="00CA2390">
      <w:pPr>
        <w:pStyle w:val="af1"/>
      </w:pPr>
      <w:r w:rsidRPr="00D84669">
        <w:t>К территориям с регламентируемой застройкой отнесены:</w:t>
      </w:r>
    </w:p>
    <w:p w:rsidR="00CA2390" w:rsidRPr="00D84669" w:rsidRDefault="00CA2390" w:rsidP="00505673">
      <w:pPr>
        <w:pStyle w:val="a4"/>
      </w:pPr>
      <w:r w:rsidRPr="00D84669">
        <w:t>санитарно-защитные зоны, в пределах которых не допускается строительство жилья, но допускается размещение коммунально-складских и производственных объектов;</w:t>
      </w:r>
    </w:p>
    <w:p w:rsidR="00CA2390" w:rsidRPr="00D84669" w:rsidRDefault="00CA2390" w:rsidP="00505673">
      <w:pPr>
        <w:pStyle w:val="a4"/>
      </w:pPr>
      <w:proofErr w:type="spellStart"/>
      <w:r w:rsidRPr="00D84669">
        <w:t>водоохранные</w:t>
      </w:r>
      <w:proofErr w:type="spellEnd"/>
      <w:r w:rsidRPr="00D84669">
        <w:t xml:space="preserve"> зоны и прибрежно-защитные полосы водотоков и водоёмов.</w:t>
      </w:r>
    </w:p>
    <w:p w:rsidR="00CA2390" w:rsidRPr="00D84669" w:rsidRDefault="00CA2390" w:rsidP="00CA2390">
      <w:pPr>
        <w:pStyle w:val="af1"/>
      </w:pPr>
      <w:r w:rsidRPr="00D84669">
        <w:t>В связи с сильной изменчивостью литологического состава четвертичных отложений и отсутствием инженерно-геологических выработок на незастроенных территориях, границы зон с близким залеганием уровня грунтовых вод нуждаются в уточнении, а выделить участки с развитием грунтов с пониженной несущей способностью не представляется возможным, то есть строительству должны предшествовать изыскания.</w:t>
      </w:r>
    </w:p>
    <w:p w:rsidR="00CA2390" w:rsidRPr="00D84669" w:rsidRDefault="00CA2390" w:rsidP="00CA2390">
      <w:pPr>
        <w:pStyle w:val="af1"/>
      </w:pPr>
      <w:r w:rsidRPr="00D84669">
        <w:t>Застройка ограниченно благоприятных и неблагоприятных территорий возможна после проведения мероприятий по инженерной подготовке.</w:t>
      </w:r>
    </w:p>
    <w:p w:rsidR="00505673" w:rsidRPr="00D84669" w:rsidRDefault="00505673" w:rsidP="00505673">
      <w:pPr>
        <w:pStyle w:val="111"/>
      </w:pPr>
      <w:bookmarkStart w:id="17" w:name="_Toc25309041"/>
      <w:r w:rsidRPr="00D84669">
        <w:t>Минерально-сырьевые ресурсы</w:t>
      </w:r>
      <w:bookmarkEnd w:id="17"/>
    </w:p>
    <w:p w:rsidR="00505673" w:rsidRPr="00D84669" w:rsidRDefault="00505673" w:rsidP="00505673">
      <w:pPr>
        <w:pStyle w:val="af1"/>
      </w:pPr>
      <w:r w:rsidRPr="00D84669">
        <w:t>На территории поселения выявлены</w:t>
      </w:r>
      <w:r w:rsidR="00C27E09" w:rsidRPr="00D84669">
        <w:t xml:space="preserve"> месторождения нефти и природного газа, а также</w:t>
      </w:r>
      <w:r w:rsidRPr="00D84669">
        <w:t xml:space="preserve"> залежи строительных материалов.</w:t>
      </w:r>
    </w:p>
    <w:p w:rsidR="00505673" w:rsidRPr="00D84669" w:rsidRDefault="00C27E09" w:rsidP="00505673">
      <w:pPr>
        <w:pStyle w:val="af1"/>
      </w:pPr>
      <w:r w:rsidRPr="00D84669">
        <w:t>По информации</w:t>
      </w:r>
      <w:r w:rsidR="00505673" w:rsidRPr="00D84669">
        <w:t xml:space="preserve"> ФГУ </w:t>
      </w:r>
      <w:r w:rsidR="009E19D8" w:rsidRPr="00D84669">
        <w:t>«</w:t>
      </w:r>
      <w:r w:rsidR="00505673" w:rsidRPr="00D84669">
        <w:t xml:space="preserve">ТФГИ по </w:t>
      </w:r>
      <w:r w:rsidRPr="00D84669">
        <w:t>Приволжскому</w:t>
      </w:r>
      <w:r w:rsidR="00505673" w:rsidRPr="00D84669">
        <w:t xml:space="preserve"> федеральному округу</w:t>
      </w:r>
      <w:r w:rsidR="009E19D8" w:rsidRPr="00D84669">
        <w:t>»</w:t>
      </w:r>
      <w:r w:rsidR="00505673" w:rsidRPr="00D84669">
        <w:t xml:space="preserve"> сообщается, что непосредственно на территории город</w:t>
      </w:r>
      <w:r w:rsidRPr="00D84669">
        <w:t>ского округа</w:t>
      </w:r>
      <w:r w:rsidR="00505673" w:rsidRPr="00D84669">
        <w:t xml:space="preserve"> </w:t>
      </w:r>
      <w:r w:rsidRPr="00D84669">
        <w:t>Похвистнево</w:t>
      </w:r>
      <w:r w:rsidR="00505673" w:rsidRPr="00D84669">
        <w:t xml:space="preserve"> </w:t>
      </w:r>
      <w:r w:rsidRPr="00D84669">
        <w:t xml:space="preserve">расположено два учитываемых балансом месторождения строительных материалов: </w:t>
      </w:r>
      <w:proofErr w:type="spellStart"/>
      <w:r w:rsidRPr="00D84669">
        <w:t>Похвистневское</w:t>
      </w:r>
      <w:proofErr w:type="spellEnd"/>
      <w:r w:rsidRPr="00D84669">
        <w:t xml:space="preserve"> месторождение песчано-гравийных материалов (Мало-</w:t>
      </w:r>
      <w:proofErr w:type="spellStart"/>
      <w:r w:rsidRPr="00D84669">
        <w:t>Ибряйкинский</w:t>
      </w:r>
      <w:proofErr w:type="spellEnd"/>
      <w:r w:rsidRPr="00D84669">
        <w:t xml:space="preserve"> участок) к югу от микрорайона Венера и </w:t>
      </w:r>
      <w:proofErr w:type="spellStart"/>
      <w:r w:rsidRPr="00D84669">
        <w:t>Похвистневское</w:t>
      </w:r>
      <w:proofErr w:type="spellEnd"/>
      <w:r w:rsidRPr="00D84669">
        <w:t xml:space="preserve"> месторождение кирпичных глин южнее микрорайона Красные Пески. ПО состоянию на 1.07.2019 месторождения не разрабатываются.</w:t>
      </w:r>
    </w:p>
    <w:p w:rsidR="00C27E09" w:rsidRPr="00D84669" w:rsidRDefault="00C27E09" w:rsidP="00505673">
      <w:pPr>
        <w:pStyle w:val="af1"/>
      </w:pPr>
      <w:r w:rsidRPr="00D84669">
        <w:t xml:space="preserve">На большей части территории города Похвистнево расположено </w:t>
      </w:r>
      <w:proofErr w:type="spellStart"/>
      <w:r w:rsidRPr="00D84669">
        <w:t>Похвистневское</w:t>
      </w:r>
      <w:proofErr w:type="spellEnd"/>
      <w:r w:rsidRPr="00D84669">
        <w:t xml:space="preserve"> месторождение подземных вод.</w:t>
      </w:r>
    </w:p>
    <w:p w:rsidR="00C27E09" w:rsidRPr="00D84669" w:rsidRDefault="00C27E09" w:rsidP="00505673">
      <w:pPr>
        <w:pStyle w:val="af1"/>
      </w:pPr>
      <w:r w:rsidRPr="00D84669">
        <w:lastRenderedPageBreak/>
        <w:t xml:space="preserve">В южной части городского округа около поселка Октябрьский находится крупное </w:t>
      </w:r>
      <w:proofErr w:type="spellStart"/>
      <w:r w:rsidRPr="00D84669">
        <w:t>Яблоневское</w:t>
      </w:r>
      <w:proofErr w:type="spellEnd"/>
      <w:r w:rsidRPr="00D84669">
        <w:t xml:space="preserve"> месторождение нефти</w:t>
      </w:r>
      <w:r w:rsidR="009C4684" w:rsidRPr="00D84669">
        <w:t xml:space="preserve"> (основные виды полезных ископаемых по материалам Государственного кадастра месторождений и проявлений полезных ископаемых</w:t>
      </w:r>
      <w:r w:rsidR="00595C11" w:rsidRPr="00D84669">
        <w:t>:</w:t>
      </w:r>
      <w:r w:rsidR="009C4684" w:rsidRPr="00D84669">
        <w:t xml:space="preserve"> нефть, горючий газ, сера нефтяная, этан, пропан, бутан). Лицензия на эксплуатацию месторождения выдана АО «</w:t>
      </w:r>
      <w:proofErr w:type="spellStart"/>
      <w:r w:rsidR="009C4684" w:rsidRPr="00D84669">
        <w:t>Самаранефтегаз</w:t>
      </w:r>
      <w:proofErr w:type="spellEnd"/>
      <w:r w:rsidR="009C4684" w:rsidRPr="00D84669">
        <w:t>» – нефтедобывающему предприятию ПАО «НК «Роснефть» на территории Самарской области</w:t>
      </w:r>
      <w:r w:rsidR="00866BCF" w:rsidRPr="00D84669">
        <w:t xml:space="preserve">. </w:t>
      </w:r>
      <w:proofErr w:type="spellStart"/>
      <w:r w:rsidR="00866BCF" w:rsidRPr="00D84669">
        <w:t>Калиновское</w:t>
      </w:r>
      <w:proofErr w:type="spellEnd"/>
      <w:r w:rsidR="00866BCF" w:rsidRPr="00D84669">
        <w:t xml:space="preserve"> месторождение газа, также расположенное вблизи поселка Октябрьский, законсервировано.</w:t>
      </w:r>
    </w:p>
    <w:p w:rsidR="00505673" w:rsidRPr="00D84669" w:rsidRDefault="00505673" w:rsidP="00505673">
      <w:pPr>
        <w:pStyle w:val="affe"/>
      </w:pPr>
      <w:r w:rsidRPr="00D84669">
        <w:t>Выводы:</w:t>
      </w:r>
    </w:p>
    <w:p w:rsidR="00505673" w:rsidRPr="00D84669" w:rsidRDefault="00505673" w:rsidP="00505673">
      <w:pPr>
        <w:pStyle w:val="af1"/>
      </w:pPr>
      <w:r w:rsidRPr="00D84669">
        <w:t xml:space="preserve">Территория </w:t>
      </w:r>
      <w:r w:rsidR="00866BCF" w:rsidRPr="00D84669">
        <w:t>городского округа Похвистнево</w:t>
      </w:r>
      <w:r w:rsidRPr="00D84669">
        <w:t xml:space="preserve"> представляет собой равнину плоскую</w:t>
      </w:r>
      <w:r w:rsidR="00866BCF" w:rsidRPr="00D84669">
        <w:t xml:space="preserve"> приуроченную к коренному склону, пойменной террасе и левобережным первой и второй надпойменным террасам, незначительно всхолмленными. </w:t>
      </w:r>
      <w:r w:rsidRPr="00D84669">
        <w:t>Значительная часть рассматриваемой территории характеризуется как ограниченно благоприятная для строительства вследствие широкого развития территорий с: близким (менее 2 м) залеганием уровня грунтовых вод, заболоченных, с повышенными (10–20 % и более) уклонами поверхности.</w:t>
      </w:r>
    </w:p>
    <w:p w:rsidR="00505673" w:rsidRPr="00D84669" w:rsidRDefault="00061C45" w:rsidP="00505673">
      <w:pPr>
        <w:pStyle w:val="af1"/>
      </w:pPr>
      <w:r w:rsidRPr="00D84669">
        <w:t>Информация об источниках питьевого водоснабжения и о качестве водопроводной воды приведена в разделе 1.9.1 «Водоснабжение»</w:t>
      </w:r>
      <w:r w:rsidR="00505673" w:rsidRPr="00D84669">
        <w:t>.</w:t>
      </w:r>
    </w:p>
    <w:p w:rsidR="00505673" w:rsidRPr="00D84669" w:rsidRDefault="00E05C02" w:rsidP="00505673">
      <w:pPr>
        <w:pStyle w:val="af1"/>
      </w:pPr>
      <w:r w:rsidRPr="00D84669">
        <w:t>В городском округе Похвистнево</w:t>
      </w:r>
      <w:r w:rsidR="00505673" w:rsidRPr="00D84669">
        <w:t xml:space="preserve"> имеются проявления песчано-гравийного материала</w:t>
      </w:r>
      <w:r w:rsidRPr="00D84669">
        <w:t xml:space="preserve"> и кирпичных глин</w:t>
      </w:r>
      <w:r w:rsidR="00505673" w:rsidRPr="00D84669">
        <w:t xml:space="preserve">. В настоящее время балансом запасов учитываются 4 </w:t>
      </w:r>
      <w:r w:rsidRPr="00D84669">
        <w:t>месторождения, разработка которых не ведется</w:t>
      </w:r>
      <w:r w:rsidR="00505673" w:rsidRPr="00D84669">
        <w:t>.</w:t>
      </w:r>
      <w:r w:rsidRPr="00D84669">
        <w:t xml:space="preserve"> Около поселка Октябрьский расположено эксплуатируемое месторождение нефти, месторождение природного газа – законсервировано.</w:t>
      </w:r>
    </w:p>
    <w:p w:rsidR="00C33F8D" w:rsidRPr="00D84669" w:rsidRDefault="00C33F8D" w:rsidP="00C33F8D">
      <w:pPr>
        <w:pStyle w:val="111"/>
      </w:pPr>
      <w:bookmarkStart w:id="18" w:name="_Toc25309042"/>
      <w:r w:rsidRPr="00D84669">
        <w:t>Лесные ресурсы</w:t>
      </w:r>
      <w:bookmarkEnd w:id="18"/>
    </w:p>
    <w:p w:rsidR="00DE31A5" w:rsidRPr="00D84669" w:rsidRDefault="00DE31A5" w:rsidP="00DE31A5">
      <w:pPr>
        <w:pStyle w:val="affe"/>
      </w:pPr>
      <w:r w:rsidRPr="00D84669">
        <w:t>Общая характеристика</w:t>
      </w:r>
    </w:p>
    <w:p w:rsidR="00214195" w:rsidRPr="00D84669" w:rsidRDefault="00214195" w:rsidP="00214195">
      <w:pPr>
        <w:pStyle w:val="af1"/>
      </w:pPr>
      <w:r w:rsidRPr="00D84669">
        <w:t>Органом исполнительной власти субъекта Российской Федерации в сфере лесных отношений по Самарской области</w:t>
      </w:r>
      <w:r w:rsidR="00C763FA" w:rsidRPr="00D84669">
        <w:t xml:space="preserve"> является</w:t>
      </w:r>
      <w:r w:rsidRPr="00D84669">
        <w:t xml:space="preserve"> Министерство лесного хозяйства, охраны окружающей среды и природопользования Самарской области. В соответствии с Лесным кодексом Российской Федерации лесничество является </w:t>
      </w:r>
      <w:r w:rsidRPr="00D84669">
        <w:lastRenderedPageBreak/>
        <w:t>территориальной единицей управления лесами. Лесничества разделены на участковые лесничества.</w:t>
      </w:r>
    </w:p>
    <w:p w:rsidR="005F6432" w:rsidRPr="00D84669" w:rsidRDefault="005F6432" w:rsidP="005F6432">
      <w:pPr>
        <w:pStyle w:val="af1"/>
      </w:pPr>
      <w:r w:rsidRPr="00D84669">
        <w:t xml:space="preserve">На территории </w:t>
      </w:r>
      <w:r w:rsidR="00E05C02" w:rsidRPr="00D84669">
        <w:t>городского округа Похвистнево</w:t>
      </w:r>
      <w:r w:rsidRPr="00D84669">
        <w:t xml:space="preserve">, управление использованием, охраной, защитой, воспроизводством лесов осуществляет </w:t>
      </w:r>
      <w:proofErr w:type="spellStart"/>
      <w:r w:rsidR="00E05C02" w:rsidRPr="00D84669">
        <w:t>Похвистневское</w:t>
      </w:r>
      <w:proofErr w:type="spellEnd"/>
      <w:r w:rsidR="00E05C02" w:rsidRPr="00D84669">
        <w:t xml:space="preserve"> лесничество Министерства лесного хозяйства, охраны окружающей среды и природопользования Самарской области</w:t>
      </w:r>
      <w:r w:rsidRPr="00D84669">
        <w:t>.</w:t>
      </w:r>
    </w:p>
    <w:p w:rsidR="005F6432" w:rsidRPr="00D84669" w:rsidRDefault="005F6432" w:rsidP="00214195">
      <w:pPr>
        <w:pStyle w:val="af1"/>
      </w:pPr>
      <w:r w:rsidRPr="00D84669">
        <w:t xml:space="preserve">Общая площадь </w:t>
      </w:r>
      <w:proofErr w:type="spellStart"/>
      <w:r w:rsidR="00E05C02" w:rsidRPr="00D84669">
        <w:t>Похвистневского</w:t>
      </w:r>
      <w:proofErr w:type="spellEnd"/>
      <w:r w:rsidR="00E05C02" w:rsidRPr="00D84669">
        <w:t xml:space="preserve"> лесничества</w:t>
      </w:r>
      <w:r w:rsidRPr="00D84669">
        <w:t xml:space="preserve"> составляет </w:t>
      </w:r>
      <w:r w:rsidR="00E05C02" w:rsidRPr="00D84669">
        <w:t>56,659</w:t>
      </w:r>
      <w:r w:rsidRPr="00D84669">
        <w:t xml:space="preserve"> тыс</w:t>
      </w:r>
      <w:r w:rsidR="00E05C02" w:rsidRPr="00D84669">
        <w:t>яч</w:t>
      </w:r>
      <w:r w:rsidRPr="00D84669">
        <w:t xml:space="preserve"> га, в том числе на территории </w:t>
      </w:r>
      <w:r w:rsidR="00E05C02" w:rsidRPr="00D84669">
        <w:t>городского округа Похвистнево</w:t>
      </w:r>
      <w:r w:rsidRPr="00D84669">
        <w:t xml:space="preserve"> </w:t>
      </w:r>
      <w:r w:rsidR="008605A6" w:rsidRPr="00D84669">
        <w:t>132</w:t>
      </w:r>
      <w:r w:rsidRPr="00D84669">
        <w:t xml:space="preserve"> га.</w:t>
      </w:r>
      <w:r w:rsidR="00214195" w:rsidRPr="00D84669">
        <w:t xml:space="preserve"> Все указанные леса в границах городского округа Похвистнево относятся к </w:t>
      </w:r>
      <w:proofErr w:type="spellStart"/>
      <w:r w:rsidR="00214195" w:rsidRPr="00D84669">
        <w:t>Ятманскому</w:t>
      </w:r>
      <w:proofErr w:type="spellEnd"/>
      <w:r w:rsidR="00214195" w:rsidRPr="00D84669">
        <w:t xml:space="preserve"> участковому лесничеству </w:t>
      </w:r>
    </w:p>
    <w:p w:rsidR="00165327" w:rsidRPr="00D84669" w:rsidRDefault="00165327" w:rsidP="00165327">
      <w:pPr>
        <w:pStyle w:val="affe"/>
      </w:pPr>
      <w:r w:rsidRPr="00D84669">
        <w:t>Лесорастительное районирование</w:t>
      </w:r>
    </w:p>
    <w:p w:rsidR="00165327" w:rsidRPr="00D84669" w:rsidRDefault="00165327" w:rsidP="00165327">
      <w:pPr>
        <w:pStyle w:val="af1"/>
      </w:pPr>
      <w:r w:rsidRPr="00D84669">
        <w:t xml:space="preserve">В соответствии с приказом Минсельхоза России от 18 августа 2014 года № 367 </w:t>
      </w:r>
      <w:r w:rsidR="009E19D8" w:rsidRPr="00D84669">
        <w:t>«</w:t>
      </w:r>
      <w:r w:rsidRPr="00D84669">
        <w:t>Об утверждении Перечня лесорастительных зон Российской Федерации и Перечня лесных районов Российской Федерации</w:t>
      </w:r>
      <w:r w:rsidR="009E19D8" w:rsidRPr="00D84669">
        <w:t>»</w:t>
      </w:r>
      <w:r w:rsidRPr="00D84669">
        <w:t xml:space="preserve"> леса на территории </w:t>
      </w:r>
      <w:r w:rsidR="0004749D" w:rsidRPr="00D84669">
        <w:t>городского округа Похвистнево</w:t>
      </w:r>
      <w:r w:rsidRPr="00D84669">
        <w:t xml:space="preserve"> относятся к </w:t>
      </w:r>
      <w:r w:rsidR="0004749D" w:rsidRPr="00D84669">
        <w:t>лесостепной зоне лесостепного района Европейской части Российской Федерации</w:t>
      </w:r>
      <w:r w:rsidRPr="00D84669">
        <w:t>.</w:t>
      </w:r>
    </w:p>
    <w:p w:rsidR="00165327" w:rsidRPr="00D84669" w:rsidRDefault="00165327" w:rsidP="00165327">
      <w:pPr>
        <w:pStyle w:val="affe"/>
      </w:pPr>
      <w:r w:rsidRPr="00D84669">
        <w:t>Целевое назначение лесов и категории защитных лесов</w:t>
      </w:r>
    </w:p>
    <w:p w:rsidR="00165327" w:rsidRPr="00D84669" w:rsidRDefault="00165327" w:rsidP="00165327">
      <w:pPr>
        <w:pStyle w:val="af1"/>
      </w:pPr>
      <w:r w:rsidRPr="00D84669">
        <w:t>По целевому назначению леса подразделяются на защитные, эксплуа</w:t>
      </w:r>
      <w:r w:rsidR="0031197A" w:rsidRPr="00D84669">
        <w:t>тационные и резервные. Резервных и эксплуатационных</w:t>
      </w:r>
      <w:r w:rsidRPr="00D84669">
        <w:t xml:space="preserve"> лесов в </w:t>
      </w:r>
      <w:r w:rsidR="00D30F94" w:rsidRPr="00D84669">
        <w:t>городском округе Похвистнево</w:t>
      </w:r>
      <w:r w:rsidRPr="00D84669">
        <w:t xml:space="preserve"> нет.</w:t>
      </w:r>
    </w:p>
    <w:p w:rsidR="00165327" w:rsidRPr="00D84669" w:rsidRDefault="00165327" w:rsidP="00165327">
      <w:pPr>
        <w:pStyle w:val="af1"/>
      </w:pPr>
      <w:r w:rsidRPr="00D84669">
        <w:t xml:space="preserve">К защитным лесам отнесены леса, которые подлежат освоению в целях сохранения </w:t>
      </w:r>
      <w:proofErr w:type="spellStart"/>
      <w:r w:rsidRPr="00D84669">
        <w:t>средообразующих</w:t>
      </w:r>
      <w:proofErr w:type="spellEnd"/>
      <w:r w:rsidRPr="00D84669">
        <w:t xml:space="preserve">, </w:t>
      </w:r>
      <w:proofErr w:type="spellStart"/>
      <w:r w:rsidRPr="00D84669">
        <w:t>водоохранных</w:t>
      </w:r>
      <w:proofErr w:type="spellEnd"/>
      <w:r w:rsidRPr="00D84669">
        <w:t>,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165327" w:rsidRPr="00D84669" w:rsidRDefault="00165327" w:rsidP="00165327">
      <w:pPr>
        <w:pStyle w:val="af1"/>
      </w:pPr>
      <w:r w:rsidRPr="00D84669">
        <w:t xml:space="preserve">В целом по </w:t>
      </w:r>
      <w:r w:rsidR="00D30F94" w:rsidRPr="00D84669">
        <w:t>городскому округу Похвистнево</w:t>
      </w:r>
      <w:r w:rsidRPr="00D84669">
        <w:t xml:space="preserve"> ориентировочная площадь защитных лесов </w:t>
      </w:r>
      <w:r w:rsidR="00817E38" w:rsidRPr="00D84669">
        <w:t>составляет</w:t>
      </w:r>
      <w:r w:rsidRPr="00D84669">
        <w:t xml:space="preserve"> </w:t>
      </w:r>
      <w:r w:rsidR="008605A6" w:rsidRPr="00D84669">
        <w:t>132</w:t>
      </w:r>
      <w:r w:rsidRPr="00D84669">
        <w:t xml:space="preserve"> га.</w:t>
      </w:r>
    </w:p>
    <w:p w:rsidR="00165327" w:rsidRPr="00D84669" w:rsidRDefault="00165327" w:rsidP="00165327">
      <w:pPr>
        <w:pStyle w:val="af1"/>
      </w:pPr>
      <w:r w:rsidRPr="00D84669">
        <w:t>Защитные леса представлены запретными полосами лесов, расположенными вдоль водных объектов</w:t>
      </w:r>
      <w:r w:rsidR="00817E38" w:rsidRPr="00D84669">
        <w:t xml:space="preserve"> и </w:t>
      </w:r>
      <w:r w:rsidRPr="00D84669">
        <w:t>лесами зеленых зон.</w:t>
      </w:r>
    </w:p>
    <w:p w:rsidR="00165327" w:rsidRPr="00D84669" w:rsidRDefault="00165327" w:rsidP="00165327">
      <w:pPr>
        <w:pStyle w:val="af1"/>
      </w:pPr>
      <w:r w:rsidRPr="00D84669">
        <w:lastRenderedPageBreak/>
        <w:t>Ограничения использования по видам целевого назначения лесов и категориям защитных лесов предусмотрены статьями 12, 17, 27, 102–108 Лесного кодекса Российской Федерации.</w:t>
      </w:r>
    </w:p>
    <w:p w:rsidR="00165327" w:rsidRPr="00D84669" w:rsidRDefault="00165327" w:rsidP="00165327">
      <w:pPr>
        <w:pStyle w:val="affe"/>
      </w:pPr>
      <w:r w:rsidRPr="00D84669">
        <w:t>Ограничения использования лесов, выполняющих функции защиты природных и иных объектов</w:t>
      </w:r>
    </w:p>
    <w:p w:rsidR="008F2C42" w:rsidRPr="00D84669" w:rsidRDefault="008F2C42" w:rsidP="008F2C42">
      <w:pPr>
        <w:pStyle w:val="af1"/>
      </w:pPr>
      <w:r w:rsidRPr="00D84669">
        <w:t xml:space="preserve">В границах городского округа Похвистнево леса </w:t>
      </w:r>
      <w:proofErr w:type="spellStart"/>
      <w:r w:rsidRPr="00D84669">
        <w:t>Ятманского</w:t>
      </w:r>
      <w:proofErr w:type="spellEnd"/>
      <w:r w:rsidRPr="00D84669">
        <w:t xml:space="preserve"> участкового лесничества (часть </w:t>
      </w:r>
      <w:proofErr w:type="spellStart"/>
      <w:r w:rsidRPr="00D84669">
        <w:t>Похвистневского</w:t>
      </w:r>
      <w:proofErr w:type="spellEnd"/>
      <w:r w:rsidRPr="00D84669">
        <w:t xml:space="preserve"> лесничества) включают в свой состав лесные кварталы №№ 97</w:t>
      </w:r>
      <w:r w:rsidR="000E0898" w:rsidRPr="00D84669">
        <w:t xml:space="preserve"> и 128</w:t>
      </w:r>
      <w:r w:rsidRPr="00D84669">
        <w:t xml:space="preserve">. </w:t>
      </w:r>
      <w:r w:rsidR="000E0898" w:rsidRPr="00D84669">
        <w:t>Данные кварталы</w:t>
      </w:r>
      <w:r w:rsidRPr="00D84669">
        <w:t xml:space="preserve"> относ</w:t>
      </w:r>
      <w:r w:rsidR="000E0898" w:rsidRPr="00D84669">
        <w:t>я</w:t>
      </w:r>
      <w:r w:rsidRPr="00D84669">
        <w:t xml:space="preserve">тся к лесам, расположенным в </w:t>
      </w:r>
      <w:proofErr w:type="spellStart"/>
      <w:r w:rsidRPr="00D84669">
        <w:t>водоохранных</w:t>
      </w:r>
      <w:proofErr w:type="spellEnd"/>
      <w:r w:rsidRPr="00D84669">
        <w:t xml:space="preserve"> зонах.</w:t>
      </w:r>
    </w:p>
    <w:p w:rsidR="00165327" w:rsidRPr="00D84669" w:rsidRDefault="00165327" w:rsidP="00165327">
      <w:pPr>
        <w:pStyle w:val="af1"/>
      </w:pPr>
      <w:r w:rsidRPr="00D84669">
        <w:t>В лесах, выполняющих функции защиты природных и иных объектов, в соответствии с Лесным кодексом Российской Федерации запрещается создание лесоперерабатывающей инфраструктуры, создание лесных плантаций.</w:t>
      </w:r>
    </w:p>
    <w:p w:rsidR="00165327" w:rsidRPr="00D84669" w:rsidRDefault="00165327" w:rsidP="00165327">
      <w:pPr>
        <w:pStyle w:val="af1"/>
      </w:pPr>
      <w:r w:rsidRPr="00D84669">
        <w:t xml:space="preserve">Выборочные рубки проводятся только в целях вырубки поврежденных лесных насаждений (ч. 2 ст. 105 </w:t>
      </w:r>
      <w:r w:rsidR="00A622BA" w:rsidRPr="00D84669">
        <w:t>Лесного кодекса Российской Федерации</w:t>
      </w:r>
      <w:r w:rsidRPr="00D84669">
        <w:t>, п</w:t>
      </w:r>
      <w:r w:rsidR="00D4036C" w:rsidRPr="00D84669">
        <w:t>ункт</w:t>
      </w:r>
      <w:r w:rsidRPr="00D84669">
        <w:t xml:space="preserve"> 29 Правил санитарной безопасности в лесах) в порядке проведения выборочных санитарных рубок и прочих рубок.</w:t>
      </w:r>
    </w:p>
    <w:p w:rsidR="00165327" w:rsidRPr="00D84669" w:rsidRDefault="00165327" w:rsidP="00165327">
      <w:pPr>
        <w:pStyle w:val="af1"/>
      </w:pPr>
      <w:r w:rsidRPr="00D84669">
        <w:t xml:space="preserve">В лесах зеленых зон и лесопарках запрещается использование токсичных химических препаратов для охраны и защиты лесов, в том числе в научных целях, ведение охотничьего и сельского хозяйства, разработка месторождений полезных ископаемых, размещение объектов капитального строительства, за исключением лесных троп, гидротехнических сооружений (ч. 3 ст. 105 </w:t>
      </w:r>
      <w:r w:rsidR="00A622BA" w:rsidRPr="00D84669">
        <w:t>Лесного кодекса Российской Федерации</w:t>
      </w:r>
      <w:r w:rsidRPr="00D84669">
        <w:t>).</w:t>
      </w:r>
    </w:p>
    <w:p w:rsidR="00165327" w:rsidRPr="00D84669" w:rsidRDefault="00165327" w:rsidP="00DA5809">
      <w:pPr>
        <w:pStyle w:val="af1"/>
        <w:tabs>
          <w:tab w:val="left" w:pos="284"/>
        </w:tabs>
      </w:pPr>
      <w:r w:rsidRPr="00D84669">
        <w:t xml:space="preserve">В зеленых зонах разрешена рубка погибших лесных насаждений. Выборочные рубки лесных насаждений допускаются в порядке, предусмотренным Правительством Российской Федерации (ч. 2.1 ст. 105 </w:t>
      </w:r>
      <w:r w:rsidR="00A622BA" w:rsidRPr="00D84669">
        <w:t>Лесного кодекса Российской Федерации</w:t>
      </w:r>
      <w:r w:rsidRPr="00D84669">
        <w:t>).</w:t>
      </w:r>
    </w:p>
    <w:p w:rsidR="00165327" w:rsidRPr="00D84669" w:rsidRDefault="00165327" w:rsidP="00165327">
      <w:pPr>
        <w:pStyle w:val="affe"/>
      </w:pPr>
      <w:r w:rsidRPr="00D84669">
        <w:t>Структура лесных насаждений по породам, группам древесных пород и группам возраста</w:t>
      </w:r>
    </w:p>
    <w:p w:rsidR="00DA5809" w:rsidRPr="00D84669" w:rsidRDefault="00165327" w:rsidP="00165327">
      <w:pPr>
        <w:pStyle w:val="af1"/>
      </w:pPr>
      <w:r w:rsidRPr="00D84669">
        <w:t xml:space="preserve">Из всей покрытой лесом площади на долю хвойных насаждений приходится </w:t>
      </w:r>
      <w:r w:rsidR="00DA5809" w:rsidRPr="00D84669">
        <w:t>1</w:t>
      </w:r>
      <w:r w:rsidRPr="00D84669">
        <w:t xml:space="preserve">3 % и на долю </w:t>
      </w:r>
      <w:proofErr w:type="spellStart"/>
      <w:r w:rsidRPr="00D84669">
        <w:t>мягколиственных</w:t>
      </w:r>
      <w:proofErr w:type="spellEnd"/>
      <w:r w:rsidRPr="00D84669">
        <w:t xml:space="preserve"> пород </w:t>
      </w:r>
      <w:r w:rsidR="00DA5809" w:rsidRPr="00D84669">
        <w:t>87</w:t>
      </w:r>
      <w:r w:rsidRPr="00D84669">
        <w:t xml:space="preserve"> %.</w:t>
      </w:r>
      <w:r w:rsidR="00DA5809" w:rsidRPr="00D84669">
        <w:t xml:space="preserve"> Основные древесные породы: дубы, </w:t>
      </w:r>
      <w:r w:rsidR="00DA5809" w:rsidRPr="00D84669">
        <w:lastRenderedPageBreak/>
        <w:t>клены, липы, березы, тополя и вязы, на возвышенных берегах рек и балок – сосны, кустарниковая растительность</w:t>
      </w:r>
    </w:p>
    <w:p w:rsidR="00165327" w:rsidRPr="00D84669" w:rsidRDefault="00165327" w:rsidP="00165327">
      <w:pPr>
        <w:pStyle w:val="af1"/>
      </w:pPr>
      <w:r w:rsidRPr="00D84669">
        <w:t xml:space="preserve">Возрастная структура лесов </w:t>
      </w:r>
      <w:proofErr w:type="spellStart"/>
      <w:r w:rsidR="00D742D7" w:rsidRPr="00D84669">
        <w:t>Пхвистневского</w:t>
      </w:r>
      <w:proofErr w:type="spellEnd"/>
      <w:r w:rsidR="00D742D7" w:rsidRPr="00D84669">
        <w:t xml:space="preserve"> лесничества</w:t>
      </w:r>
      <w:r w:rsidRPr="00D84669">
        <w:t xml:space="preserve"> позволяет осуществлять непрерывное лесопользование.</w:t>
      </w:r>
    </w:p>
    <w:p w:rsidR="00165327" w:rsidRPr="00D84669" w:rsidRDefault="00165327" w:rsidP="00165327">
      <w:pPr>
        <w:pStyle w:val="af1"/>
      </w:pPr>
      <w:r w:rsidRPr="00D84669">
        <w:t>Ежегодный размер рубок спелых и перестойных насаждений по участковым лесничествам и арендаторам</w:t>
      </w:r>
      <w:r w:rsidR="00D742D7" w:rsidRPr="00D84669">
        <w:t xml:space="preserve"> определяется лесохозяйственным регламентом </w:t>
      </w:r>
      <w:proofErr w:type="spellStart"/>
      <w:r w:rsidR="00D742D7" w:rsidRPr="00D84669">
        <w:t>Похвистневского</w:t>
      </w:r>
      <w:proofErr w:type="spellEnd"/>
      <w:r w:rsidR="00D742D7" w:rsidRPr="00D84669">
        <w:t xml:space="preserve"> лесничества.</w:t>
      </w:r>
    </w:p>
    <w:p w:rsidR="00165327" w:rsidRPr="00D84669" w:rsidRDefault="00165327" w:rsidP="00165327">
      <w:pPr>
        <w:pStyle w:val="affe"/>
      </w:pPr>
      <w:r w:rsidRPr="00D84669">
        <w:t xml:space="preserve">Использование лесов </w:t>
      </w:r>
      <w:proofErr w:type="spellStart"/>
      <w:r w:rsidR="00D742D7" w:rsidRPr="00D84669">
        <w:t>Ятмановского</w:t>
      </w:r>
      <w:proofErr w:type="spellEnd"/>
      <w:r w:rsidR="00D742D7" w:rsidRPr="00D84669">
        <w:t xml:space="preserve"> участкового лесничества в границах городского округа Похвистнево</w:t>
      </w:r>
    </w:p>
    <w:p w:rsidR="00D742D7" w:rsidRPr="00D84669" w:rsidRDefault="00D742D7" w:rsidP="00D742D7">
      <w:pPr>
        <w:pStyle w:val="af1"/>
        <w:tabs>
          <w:tab w:val="left" w:pos="284"/>
        </w:tabs>
      </w:pPr>
      <w:r w:rsidRPr="00D84669">
        <w:t xml:space="preserve">Согласно лесохозяйственному регламенту </w:t>
      </w:r>
      <w:proofErr w:type="spellStart"/>
      <w:r w:rsidRPr="00D84669">
        <w:t>Похвистневского</w:t>
      </w:r>
      <w:proofErr w:type="spellEnd"/>
      <w:r w:rsidRPr="00D84669">
        <w:t xml:space="preserve"> лесничества в кварталах №№ 97</w:t>
      </w:r>
      <w:r w:rsidR="000E0898" w:rsidRPr="00D84669">
        <w:t xml:space="preserve"> и 128</w:t>
      </w:r>
      <w:r w:rsidRPr="00D84669">
        <w:t xml:space="preserve"> разрешены заготовка древесины, заготовка и сбор не древесных лесных ресурсов, заготовка пищевых лесных ресурсов, сбор лекарственных растений населением, осуществление научно-исследовательской, образовательной деятельности, осуществление рекреационной деятельности, выращивание посадочного материала лесных растений, выполнение работ по геологическому изучению недр и  разработка месторождений полезных и</w:t>
      </w:r>
      <w:r w:rsidR="000E0898" w:rsidRPr="00D84669">
        <w:t>скопаемых</w:t>
      </w:r>
      <w:r w:rsidRPr="00D84669">
        <w:t>, строительство и эксплуатация водохранилищ и иных искусственных водных объектов, а также гидротехнических сооружений, осуществление религиозной деятельности и иные виды деятельности, определенные в соответствии с частью 2 статьи 6 Лесного кодекса Российской Федерации.</w:t>
      </w:r>
    </w:p>
    <w:p w:rsidR="00235E17" w:rsidRPr="00D84669" w:rsidRDefault="00536878" w:rsidP="00536878">
      <w:pPr>
        <w:pStyle w:val="affe"/>
      </w:pPr>
      <w:r w:rsidRPr="00D84669">
        <w:t xml:space="preserve">Основные показатели охраны и защиты лесов </w:t>
      </w:r>
      <w:proofErr w:type="spellStart"/>
      <w:r w:rsidR="00E57B99" w:rsidRPr="00D84669">
        <w:t>Похвистневского</w:t>
      </w:r>
      <w:proofErr w:type="spellEnd"/>
      <w:r w:rsidRPr="00D84669">
        <w:t xml:space="preserve"> лесничества</w:t>
      </w:r>
    </w:p>
    <w:p w:rsidR="00536878" w:rsidRPr="00D84669" w:rsidRDefault="00536878" w:rsidP="00536878">
      <w:pPr>
        <w:pStyle w:val="af1"/>
      </w:pPr>
      <w:r w:rsidRPr="00D84669">
        <w:t>Леса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w:t>
      </w:r>
    </w:p>
    <w:p w:rsidR="00536878" w:rsidRPr="00D84669" w:rsidRDefault="00536878" w:rsidP="00536878">
      <w:pPr>
        <w:pStyle w:val="af1"/>
      </w:pPr>
      <w:r w:rsidRPr="00D84669">
        <w:t xml:space="preserve">Охрана территории </w:t>
      </w:r>
      <w:proofErr w:type="spellStart"/>
      <w:r w:rsidR="00D742D7" w:rsidRPr="00D84669">
        <w:t>Похвистневского</w:t>
      </w:r>
      <w:proofErr w:type="spellEnd"/>
      <w:r w:rsidR="00D742D7" w:rsidRPr="00D84669">
        <w:t xml:space="preserve"> лесничества</w:t>
      </w:r>
      <w:r w:rsidRPr="00D84669">
        <w:t xml:space="preserve"> от пожаров осуществляется наземным способом. При наличии средств, для обнаружения лесных пожаров, оповещения работников лесничеств об их возникновении, распространении и принятия необходимых мер по борьбе с пожарами может привлекаться авиация.</w:t>
      </w:r>
    </w:p>
    <w:p w:rsidR="00536878" w:rsidRPr="00D84669" w:rsidRDefault="00536878" w:rsidP="00536878">
      <w:pPr>
        <w:pStyle w:val="af1"/>
      </w:pPr>
      <w:r w:rsidRPr="00D84669">
        <w:t xml:space="preserve">Классы пожарной опасности в лесах определяют степень вероятности (возможности) возникновения и распространения лесных пожаров на </w:t>
      </w:r>
      <w:r w:rsidRPr="00D84669">
        <w:lastRenderedPageBreak/>
        <w:t xml:space="preserve">соответствующей территории. Средний класс пожарной опасности лесов лесничества </w:t>
      </w:r>
      <w:r w:rsidR="00D742D7" w:rsidRPr="00D84669">
        <w:t>4</w:t>
      </w:r>
      <w:r w:rsidRPr="00D84669">
        <w:t xml:space="preserve"> (</w:t>
      </w:r>
      <w:r w:rsidR="00D742D7" w:rsidRPr="00D84669">
        <w:t>низкая</w:t>
      </w:r>
      <w:r w:rsidRPr="00D84669">
        <w:t xml:space="preserve"> степень пожарной опасности).</w:t>
      </w:r>
    </w:p>
    <w:p w:rsidR="00D742D7" w:rsidRPr="00D84669" w:rsidRDefault="00536878" w:rsidP="00536878">
      <w:pPr>
        <w:pStyle w:val="af1"/>
      </w:pPr>
      <w:r w:rsidRPr="00D84669">
        <w:t xml:space="preserve">Наиболее пожароопасными являются территории, примыкающие к автодорогам, населенным пунктам, садоводческим участкам и местам массового отдыха местного населения и пребывания туристов. </w:t>
      </w:r>
    </w:p>
    <w:p w:rsidR="00536878" w:rsidRPr="00D84669" w:rsidRDefault="00536878" w:rsidP="00536878">
      <w:pPr>
        <w:pStyle w:val="af1"/>
      </w:pPr>
      <w:r w:rsidRPr="00D84669">
        <w:t>Защита лесов — это выявление в лесах вредных организмов (растений, животных, болезнетворных организмов, способных при определенных условиях нанести вред лесам или лесным ресурсам) и предупреждение их распространения, а в случае возникновения очагов вредных организмов, отнесенных к карантинным объектам, их локализация и ликвидация. Защите от вредных организмов, болезней, иных вредных воздействий природного и антропогенного характера подлежат леса, лесные культуры, питомники, постоянные лесосеменные участки, плантации и заготовленные лесоматериалы.</w:t>
      </w:r>
    </w:p>
    <w:p w:rsidR="00536878" w:rsidRPr="00D84669" w:rsidRDefault="00536878" w:rsidP="00536878">
      <w:pPr>
        <w:pStyle w:val="af1"/>
      </w:pPr>
      <w:r w:rsidRPr="00D84669">
        <w:t>Одним из видов защиты лесов являются санитарно-оздоровительные мероприятия. В комплекс санитарно-оздоровительны</w:t>
      </w:r>
      <w:r w:rsidR="00A622BA" w:rsidRPr="00D84669">
        <w:t>х</w:t>
      </w:r>
      <w:r w:rsidRPr="00D84669">
        <w:t xml:space="preserve"> мероприятий входят:</w:t>
      </w:r>
    </w:p>
    <w:p w:rsidR="00536878" w:rsidRPr="00D84669" w:rsidRDefault="00536878" w:rsidP="00536878">
      <w:pPr>
        <w:pStyle w:val="a4"/>
      </w:pPr>
      <w:r w:rsidRPr="00D84669">
        <w:t>вырубка погибших и поврежденных лесных насаждений;</w:t>
      </w:r>
    </w:p>
    <w:p w:rsidR="00536878" w:rsidRPr="00D84669" w:rsidRDefault="00536878" w:rsidP="00536878">
      <w:pPr>
        <w:pStyle w:val="a4"/>
      </w:pPr>
      <w:r w:rsidRPr="00D84669">
        <w:t>очистка лесов от захламления, загрязнения и иного негативного воздействия.</w:t>
      </w:r>
    </w:p>
    <w:p w:rsidR="00536878" w:rsidRPr="00D84669" w:rsidRDefault="00536878" w:rsidP="00536878">
      <w:pPr>
        <w:pStyle w:val="af1"/>
      </w:pPr>
      <w:r w:rsidRPr="00D84669">
        <w:t>В первую очередь очистке подлежат лесные участки, где имеется опасность возникновения лесных пожаров и массового размножения стволовых вредителей.</w:t>
      </w:r>
    </w:p>
    <w:p w:rsidR="009D1E76" w:rsidRPr="00D84669" w:rsidRDefault="009D1E76" w:rsidP="009D1E76">
      <w:pPr>
        <w:pStyle w:val="110"/>
      </w:pPr>
      <w:bookmarkStart w:id="19" w:name="_Toc25309043"/>
      <w:r w:rsidRPr="00D84669">
        <w:t>Планировочная структура территории</w:t>
      </w:r>
      <w:bookmarkEnd w:id="19"/>
    </w:p>
    <w:p w:rsidR="009D1E76" w:rsidRPr="00D84669" w:rsidRDefault="009D1E76" w:rsidP="009D1E76">
      <w:pPr>
        <w:pStyle w:val="111"/>
      </w:pPr>
      <w:bookmarkStart w:id="20" w:name="_Toc25309044"/>
      <w:r w:rsidRPr="00D84669">
        <w:t xml:space="preserve">Планировочная структура муниципального образования </w:t>
      </w:r>
      <w:r w:rsidR="009E19D8" w:rsidRPr="00D84669">
        <w:t>«</w:t>
      </w:r>
      <w:r w:rsidR="00B84479" w:rsidRPr="00D84669">
        <w:t>Городской округ Похвистнево</w:t>
      </w:r>
      <w:r w:rsidR="009E19D8" w:rsidRPr="00D84669">
        <w:t>»</w:t>
      </w:r>
      <w:bookmarkEnd w:id="20"/>
    </w:p>
    <w:p w:rsidR="00AC74F4" w:rsidRPr="00D84669" w:rsidRDefault="00B84479" w:rsidP="00AC74F4">
      <w:pPr>
        <w:pStyle w:val="af1"/>
      </w:pPr>
      <w:r w:rsidRPr="00D84669">
        <w:t>Городской округ Похвистнево</w:t>
      </w:r>
      <w:r w:rsidR="00AC74F4" w:rsidRPr="00D84669">
        <w:t xml:space="preserve"> расположено на </w:t>
      </w:r>
      <w:r w:rsidRPr="00D84669">
        <w:t>северо-востоке</w:t>
      </w:r>
      <w:r w:rsidR="00AC74F4" w:rsidRPr="00D84669">
        <w:t xml:space="preserve"> </w:t>
      </w:r>
      <w:r w:rsidRPr="00D84669">
        <w:t>Самарской</w:t>
      </w:r>
      <w:r w:rsidR="00AC74F4" w:rsidRPr="00D84669">
        <w:t xml:space="preserve"> области. </w:t>
      </w:r>
      <w:r w:rsidR="001872D0" w:rsidRPr="00D84669">
        <w:t>Северная часть территории</w:t>
      </w:r>
      <w:r w:rsidR="00AC74F4" w:rsidRPr="00D84669">
        <w:t xml:space="preserve"> </w:t>
      </w:r>
      <w:r w:rsidRPr="00D84669">
        <w:t>городского округа</w:t>
      </w:r>
      <w:r w:rsidR="001872D0" w:rsidRPr="00D84669">
        <w:t xml:space="preserve"> (город Похвистнево)</w:t>
      </w:r>
      <w:r w:rsidRPr="00D84669">
        <w:t xml:space="preserve"> граничит с востока с Оренбургской областью</w:t>
      </w:r>
      <w:r w:rsidR="009514D7" w:rsidRPr="00D84669">
        <w:t xml:space="preserve"> (городской округ Бугуруслан)</w:t>
      </w:r>
      <w:r w:rsidR="001872D0" w:rsidRPr="00D84669">
        <w:t>, южная (поселок Октябрьский)</w:t>
      </w:r>
      <w:r w:rsidR="009514D7" w:rsidRPr="00D84669">
        <w:t xml:space="preserve"> – с </w:t>
      </w:r>
      <w:proofErr w:type="spellStart"/>
      <w:r w:rsidR="009514D7" w:rsidRPr="00D84669">
        <w:t>Кинель</w:t>
      </w:r>
      <w:proofErr w:type="spellEnd"/>
      <w:r w:rsidR="009514D7" w:rsidRPr="00D84669">
        <w:t xml:space="preserve">-Черкасским районом Самарской области с юга. Прочие общие границы городской округ Похвистнево имеет с </w:t>
      </w:r>
      <w:proofErr w:type="spellStart"/>
      <w:r w:rsidR="009514D7" w:rsidRPr="00D84669">
        <w:t>Похвистневским</w:t>
      </w:r>
      <w:proofErr w:type="spellEnd"/>
      <w:r w:rsidR="009514D7" w:rsidRPr="00D84669">
        <w:t xml:space="preserve"> районом Самарской области. Расстояние до областного центра – города Самары – 140 км.</w:t>
      </w:r>
    </w:p>
    <w:p w:rsidR="009514D7" w:rsidRPr="00D84669" w:rsidRDefault="00AC74F4" w:rsidP="009514D7">
      <w:pPr>
        <w:pStyle w:val="af1"/>
      </w:pPr>
      <w:r w:rsidRPr="00D84669">
        <w:lastRenderedPageBreak/>
        <w:t xml:space="preserve">Исторически сложившейся главной планировочной осью </w:t>
      </w:r>
      <w:r w:rsidR="009514D7" w:rsidRPr="00D84669">
        <w:t xml:space="preserve">городского округа Похвистнево является железнодорожная линия Самара-Уфа, благодаря которой и началось развитие города Похвистнево. </w:t>
      </w:r>
    </w:p>
    <w:p w:rsidR="009514D7" w:rsidRPr="00D84669" w:rsidRDefault="000D2535" w:rsidP="009514D7">
      <w:pPr>
        <w:pStyle w:val="af1"/>
      </w:pPr>
      <w:r w:rsidRPr="00D84669">
        <w:t>Другие важные планировочные оси – автомобильные дороги регионального значения 36К-851 «Самара-</w:t>
      </w:r>
      <w:proofErr w:type="spellStart"/>
      <w:r w:rsidRPr="00D84669">
        <w:t>Бугруслан</w:t>
      </w:r>
      <w:proofErr w:type="spellEnd"/>
      <w:r w:rsidRPr="00D84669">
        <w:t>» и Революционная улица, соединяющая ей с автомобильной дорогой 36К-467 «Похвистнево-Клявлино»</w:t>
      </w:r>
      <w:r w:rsidR="001F0429" w:rsidRPr="00D84669">
        <w:t xml:space="preserve"> (на территории </w:t>
      </w:r>
      <w:proofErr w:type="spellStart"/>
      <w:r w:rsidR="001F0429" w:rsidRPr="00D84669">
        <w:t>Похвистневского</w:t>
      </w:r>
      <w:proofErr w:type="spellEnd"/>
      <w:r w:rsidR="001F0429" w:rsidRPr="00D84669">
        <w:t xml:space="preserve"> района, по территории городского округа Похвистнево не проходит)</w:t>
      </w:r>
      <w:r w:rsidRPr="00D84669">
        <w:t xml:space="preserve">. Основной массив </w:t>
      </w:r>
      <w:proofErr w:type="spellStart"/>
      <w:r w:rsidRPr="00D84669">
        <w:t>градостроительно</w:t>
      </w:r>
      <w:proofErr w:type="spellEnd"/>
      <w:r w:rsidRPr="00D84669">
        <w:t xml:space="preserve"> освоенной территории располагается между указанными осями.</w:t>
      </w:r>
    </w:p>
    <w:p w:rsidR="009514D7" w:rsidRPr="00D84669" w:rsidRDefault="000D2535" w:rsidP="00AC74F4">
      <w:pPr>
        <w:pStyle w:val="af1"/>
      </w:pPr>
      <w:r w:rsidRPr="00D84669">
        <w:t>Связь с поселком Октябрьский осуществляется по автомобильной дороге межмуниципального значения 36Н-468 «Самара-Буг</w:t>
      </w:r>
      <w:r w:rsidR="00602D68" w:rsidRPr="00D84669">
        <w:t>у</w:t>
      </w:r>
      <w:r w:rsidRPr="00D84669">
        <w:t>руслан»-Яблоня</w:t>
      </w:r>
      <w:r w:rsidR="00BC6D20" w:rsidRPr="00D84669">
        <w:t xml:space="preserve"> (расположена за пределами территории городского округа Похвистнево)</w:t>
      </w:r>
      <w:r w:rsidR="004E3BD4" w:rsidRPr="00D84669">
        <w:t>.</w:t>
      </w:r>
    </w:p>
    <w:p w:rsidR="00602D68" w:rsidRPr="00D84669" w:rsidRDefault="000D2535" w:rsidP="00602D68">
      <w:pPr>
        <w:pStyle w:val="af1"/>
      </w:pPr>
      <w:r w:rsidRPr="00D84669">
        <w:t xml:space="preserve">Планировочная структура городского округа Похвистнево носит полицентрический характер, при этом </w:t>
      </w:r>
      <w:r w:rsidR="00602D68" w:rsidRPr="00D84669">
        <w:t xml:space="preserve">более 90% населения проживает в основной части города Похвистнево. Вторичными центрами являются микрорайоны города Похвистнево и поселок Октябрьский, с компактной застройкой. Город Похвистнево обладает компактной правильной квартальной застройкой и благодаря относительно «позднему» времени основания все время систематически развивался в </w:t>
      </w:r>
      <w:r w:rsidR="00925506" w:rsidRPr="00D84669">
        <w:t>соответствии</w:t>
      </w:r>
      <w:r w:rsidR="00602D68" w:rsidRPr="00D84669">
        <w:t xml:space="preserve"> с Генеральными планами.</w:t>
      </w:r>
    </w:p>
    <w:p w:rsidR="008957F7" w:rsidRPr="00D84669" w:rsidRDefault="008957F7" w:rsidP="008957F7">
      <w:pPr>
        <w:pStyle w:val="111"/>
      </w:pPr>
      <w:bookmarkStart w:id="21" w:name="_Toc25309045"/>
      <w:r w:rsidRPr="00D84669">
        <w:t xml:space="preserve">Функциональное использование муниципального образования </w:t>
      </w:r>
      <w:r w:rsidR="009E19D8" w:rsidRPr="00D84669">
        <w:t>«</w:t>
      </w:r>
      <w:r w:rsidR="00925506" w:rsidRPr="00D84669">
        <w:t>Городской округ Похвистнево</w:t>
      </w:r>
      <w:r w:rsidR="009E19D8" w:rsidRPr="00D84669">
        <w:t>»</w:t>
      </w:r>
      <w:bookmarkEnd w:id="21"/>
    </w:p>
    <w:p w:rsidR="000E0EBF" w:rsidRPr="00D84669" w:rsidRDefault="000E0EBF" w:rsidP="000E0EBF">
      <w:pPr>
        <w:pStyle w:val="af1"/>
      </w:pPr>
      <w:r w:rsidRPr="00D84669">
        <w:t xml:space="preserve">Функциональное использование территории – это фактическое осуществление на ней тех или иных видов деятельности, выраженное в терминах функционального назначения территории. Для </w:t>
      </w:r>
      <w:r w:rsidR="00925506" w:rsidRPr="00D84669">
        <w:t>городского округа Похвистнево</w:t>
      </w:r>
      <w:r w:rsidRPr="00D84669">
        <w:t xml:space="preserve"> можно определить несколько основных функций:</w:t>
      </w:r>
    </w:p>
    <w:p w:rsidR="0066264E" w:rsidRPr="00D84669" w:rsidRDefault="0066264E" w:rsidP="000E0EBF">
      <w:pPr>
        <w:pStyle w:val="af1"/>
      </w:pPr>
      <w:r w:rsidRPr="00D84669">
        <w:rPr>
          <w:b/>
        </w:rPr>
        <w:t>Транспортная (транзитная) функция</w:t>
      </w:r>
      <w:r w:rsidRPr="00D84669">
        <w:t xml:space="preserve">. Важнейшая стратегическая функция </w:t>
      </w:r>
      <w:r w:rsidR="00256958" w:rsidRPr="00D84669">
        <w:t>городского округа Похвистнево</w:t>
      </w:r>
      <w:r w:rsidRPr="00D84669">
        <w:t>.</w:t>
      </w:r>
      <w:r w:rsidR="00AE7E52" w:rsidRPr="00D84669">
        <w:t xml:space="preserve"> </w:t>
      </w:r>
      <w:r w:rsidRPr="00D84669">
        <w:t xml:space="preserve">Участок </w:t>
      </w:r>
      <w:r w:rsidR="00AE7E52" w:rsidRPr="00D84669">
        <w:t>Куйбышевской</w:t>
      </w:r>
      <w:r w:rsidRPr="00D84669">
        <w:t xml:space="preserve"> железной дороги – филиала ОАО </w:t>
      </w:r>
      <w:r w:rsidR="009E19D8" w:rsidRPr="00D84669">
        <w:t>«</w:t>
      </w:r>
      <w:r w:rsidRPr="00D84669">
        <w:t>РЖД</w:t>
      </w:r>
      <w:r w:rsidR="009E19D8" w:rsidRPr="00D84669">
        <w:t>»</w:t>
      </w:r>
      <w:r w:rsidRPr="00D84669">
        <w:t xml:space="preserve"> - </w:t>
      </w:r>
      <w:r w:rsidR="00AE7E52" w:rsidRPr="00D84669">
        <w:t>Самара-Уфа</w:t>
      </w:r>
      <w:r w:rsidRPr="00D84669">
        <w:t xml:space="preserve"> пересекает территорию </w:t>
      </w:r>
      <w:r w:rsidR="00AE7E52" w:rsidRPr="00D84669">
        <w:t>города Похвистне</w:t>
      </w:r>
      <w:r w:rsidR="001F0429" w:rsidRPr="00D84669">
        <w:t>в</w:t>
      </w:r>
      <w:r w:rsidR="00AE7E52" w:rsidRPr="00D84669">
        <w:t xml:space="preserve">о на всем его протяжении. Он обеспечивает связь промышленных районов южного Урала и «южного хода» Транссибирской магистрали с Поволжьем и портами </w:t>
      </w:r>
      <w:r w:rsidR="00AE7E52" w:rsidRPr="00D84669">
        <w:lastRenderedPageBreak/>
        <w:t xml:space="preserve">Черноморского побережья России Участок является </w:t>
      </w:r>
      <w:proofErr w:type="spellStart"/>
      <w:r w:rsidR="00AE7E52" w:rsidRPr="00D84669">
        <w:t>грузонапряженным</w:t>
      </w:r>
      <w:proofErr w:type="spellEnd"/>
      <w:r w:rsidR="00AE7E52" w:rsidRPr="00D84669">
        <w:t xml:space="preserve"> – в сутки здесь проходит порядка 50 пар поездов. </w:t>
      </w:r>
    </w:p>
    <w:p w:rsidR="004E3BD4" w:rsidRPr="00D84669" w:rsidRDefault="004E3BD4" w:rsidP="000E0EBF">
      <w:pPr>
        <w:pStyle w:val="af1"/>
      </w:pPr>
      <w:r w:rsidRPr="00D84669">
        <w:t>Автомобильная дорога регионального значения 36К-851 «Самара-</w:t>
      </w:r>
      <w:proofErr w:type="spellStart"/>
      <w:r w:rsidRPr="00D84669">
        <w:t>Бугруслан</w:t>
      </w:r>
      <w:proofErr w:type="spellEnd"/>
      <w:r w:rsidRPr="00D84669">
        <w:t xml:space="preserve">» проходит параллельно железной дороге и соединяет Самарскую область с Оренбургской и, через нее, с Республикой Башкортостан. Кроме того, через поселок Октябрьский проходит автомобильная дорога межмуниципального значения </w:t>
      </w:r>
      <w:r w:rsidR="001F0429" w:rsidRPr="00D84669">
        <w:t>36Н-743</w:t>
      </w:r>
      <w:r w:rsidRPr="00D84669">
        <w:t xml:space="preserve"> «Самара-Бугуруслан»-Яблоня</w:t>
      </w:r>
      <w:r w:rsidR="001F0429" w:rsidRPr="00D84669">
        <w:t xml:space="preserve"> - «Самара – Бугуруслан» - Березняки</w:t>
      </w:r>
      <w:r w:rsidRPr="00D84669">
        <w:t xml:space="preserve">, которая соединяет </w:t>
      </w:r>
      <w:proofErr w:type="spellStart"/>
      <w:r w:rsidRPr="00D84669">
        <w:t>Похвистневский</w:t>
      </w:r>
      <w:proofErr w:type="spellEnd"/>
      <w:r w:rsidRPr="00D84669">
        <w:t xml:space="preserve"> и </w:t>
      </w:r>
      <w:proofErr w:type="spellStart"/>
      <w:r w:rsidRPr="00D84669">
        <w:t>Кинель</w:t>
      </w:r>
      <w:proofErr w:type="spellEnd"/>
      <w:r w:rsidRPr="00D84669">
        <w:t>-Черкасский районы.</w:t>
      </w:r>
      <w:r w:rsidR="001F0429" w:rsidRPr="00D84669">
        <w:t xml:space="preserve"> Полный список автомобильных дорог приведен в таблице 1.8.1-1</w:t>
      </w:r>
      <w:r w:rsidR="00E41E66" w:rsidRPr="00D84669">
        <w:t xml:space="preserve"> </w:t>
      </w:r>
    </w:p>
    <w:p w:rsidR="00D83141" w:rsidRPr="00D84669" w:rsidRDefault="00D83141" w:rsidP="000E0EBF">
      <w:pPr>
        <w:pStyle w:val="af1"/>
      </w:pPr>
      <w:r w:rsidRPr="00D84669">
        <w:rPr>
          <w:b/>
        </w:rPr>
        <w:t xml:space="preserve">Промышленная функция. </w:t>
      </w:r>
      <w:r w:rsidR="004E3BD4" w:rsidRPr="00D84669">
        <w:t xml:space="preserve">Городской округ Похвистнево специализируется на пищевой промышленности – здесь расположен </w:t>
      </w:r>
      <w:r w:rsidR="00633F80" w:rsidRPr="00D84669">
        <w:t>элеватор и комбикормовый завод</w:t>
      </w:r>
      <w:r w:rsidR="00314356" w:rsidRPr="00D84669">
        <w:t>, производится молочная продукция и масло, и пр.</w:t>
      </w:r>
    </w:p>
    <w:p w:rsidR="000E0EBF" w:rsidRPr="00D84669" w:rsidRDefault="00595C11" w:rsidP="000E0EBF">
      <w:pPr>
        <w:pStyle w:val="af1"/>
      </w:pPr>
      <w:r w:rsidRPr="00D84669">
        <w:rPr>
          <w:b/>
        </w:rPr>
        <w:t>Добыча полезных ископаемых</w:t>
      </w:r>
      <w:r w:rsidR="000E0EBF" w:rsidRPr="00D84669">
        <w:rPr>
          <w:b/>
        </w:rPr>
        <w:t>.</w:t>
      </w:r>
      <w:r w:rsidR="000E0EBF" w:rsidRPr="00D84669">
        <w:t xml:space="preserve"> </w:t>
      </w:r>
      <w:r w:rsidRPr="00D84669">
        <w:t>АО «</w:t>
      </w:r>
      <w:proofErr w:type="spellStart"/>
      <w:r w:rsidRPr="00D84669">
        <w:t>Самаранефтегаз</w:t>
      </w:r>
      <w:proofErr w:type="spellEnd"/>
      <w:r w:rsidRPr="00D84669">
        <w:t xml:space="preserve">» – нефтедобывающее предприятие ПАО «НК «Роснефть» ведет на территории городского округа Похвистнево (около поселка Октябрьский) добычу нефти и сопутствующих углеводородов на </w:t>
      </w:r>
      <w:proofErr w:type="spellStart"/>
      <w:r w:rsidRPr="00D84669">
        <w:t>Яблоневском</w:t>
      </w:r>
      <w:proofErr w:type="spellEnd"/>
      <w:r w:rsidRPr="00D84669">
        <w:t xml:space="preserve"> месторождении. Для обслуживания добычи на территории городского округа размещены нефтеперекачивающая станция, строительная база и многочисленные технологические нефтепроводы и скважины.</w:t>
      </w:r>
    </w:p>
    <w:p w:rsidR="00F530A8" w:rsidRPr="00D84669" w:rsidRDefault="00F530A8" w:rsidP="00F530A8">
      <w:pPr>
        <w:pStyle w:val="111"/>
      </w:pPr>
      <w:bookmarkStart w:id="22" w:name="_Toc25309046"/>
      <w:r w:rsidRPr="00D84669">
        <w:t xml:space="preserve">Планировочная структура и функциональное использование населенных пунктов </w:t>
      </w:r>
      <w:r w:rsidR="00633F80" w:rsidRPr="00D84669">
        <w:t>городского округа Похвистнево</w:t>
      </w:r>
      <w:bookmarkEnd w:id="22"/>
    </w:p>
    <w:p w:rsidR="00F92ED3" w:rsidRPr="00D84669" w:rsidRDefault="0024524A" w:rsidP="0024524A">
      <w:pPr>
        <w:pStyle w:val="af1"/>
        <w:ind w:firstLine="567"/>
      </w:pPr>
      <w:r w:rsidRPr="00D84669">
        <w:t xml:space="preserve">В </w:t>
      </w:r>
      <w:r w:rsidR="00633F80" w:rsidRPr="00D84669">
        <w:t>городской округ Похвистнево</w:t>
      </w:r>
      <w:r w:rsidRPr="00D84669">
        <w:t xml:space="preserve"> входит </w:t>
      </w:r>
      <w:r w:rsidR="00633F80" w:rsidRPr="00D84669">
        <w:t>два населенных пункта – город Похвистнево и поселок Октябрьский, имеющие особенности пространственного развития, обусловленные историческим развитием и экономической специализацией.</w:t>
      </w:r>
    </w:p>
    <w:p w:rsidR="0024524A" w:rsidRPr="00D84669" w:rsidRDefault="0024524A" w:rsidP="0024524A">
      <w:pPr>
        <w:pStyle w:val="af1"/>
        <w:ind w:firstLine="567"/>
      </w:pPr>
      <w:r w:rsidRPr="00D84669">
        <w:rPr>
          <w:b/>
        </w:rPr>
        <w:t xml:space="preserve">Город </w:t>
      </w:r>
      <w:r w:rsidR="00633F80" w:rsidRPr="00D84669">
        <w:rPr>
          <w:b/>
        </w:rPr>
        <w:t>Похвистнево</w:t>
      </w:r>
      <w:r w:rsidR="00633F80" w:rsidRPr="00D84669">
        <w:t xml:space="preserve"> р</w:t>
      </w:r>
      <w:r w:rsidR="008577EF" w:rsidRPr="00D84669">
        <w:t xml:space="preserve">асположен в </w:t>
      </w:r>
      <w:r w:rsidR="00633F80" w:rsidRPr="00D84669">
        <w:t xml:space="preserve">северной, основной, части городского округа на южном берегу реки Большой </w:t>
      </w:r>
      <w:proofErr w:type="spellStart"/>
      <w:r w:rsidR="00633F80" w:rsidRPr="00D84669">
        <w:t>Кинель</w:t>
      </w:r>
      <w:proofErr w:type="spellEnd"/>
      <w:r w:rsidR="00633F80" w:rsidRPr="00D84669">
        <w:t xml:space="preserve"> по обеим сторонам железнодорожной линии «Самара-Уфа».</w:t>
      </w:r>
    </w:p>
    <w:p w:rsidR="00953EF4" w:rsidRPr="00D84669" w:rsidRDefault="00953EF4" w:rsidP="0024524A">
      <w:pPr>
        <w:pStyle w:val="af1"/>
        <w:ind w:firstLine="567"/>
      </w:pPr>
      <w:r w:rsidRPr="00D84669">
        <w:t xml:space="preserve">В планировочном отношении город Похвистнево состоит из основного ядра плотной застройки, сформированного вокруг железнодорожной </w:t>
      </w:r>
      <w:r w:rsidR="001F24D2" w:rsidRPr="00D84669">
        <w:t>станции,</w:t>
      </w:r>
      <w:r w:rsidRPr="00D84669">
        <w:t xml:space="preserve"> промышленной зоны, вытянутой вдоль железнодорожных путей и двух микрорайонов – Венера и Красные Пески, находящихся в 6,5 км на северо-запад и </w:t>
      </w:r>
      <w:r w:rsidRPr="00D84669">
        <w:lastRenderedPageBreak/>
        <w:t>восток от центра города соответственно.</w:t>
      </w:r>
      <w:r w:rsidR="001F24D2" w:rsidRPr="00D84669">
        <w:t xml:space="preserve"> </w:t>
      </w:r>
      <w:r w:rsidRPr="00D84669">
        <w:t>Улично-дорожная сеть города Похвистнево образует правильную кварт</w:t>
      </w:r>
      <w:r w:rsidR="001F24D2" w:rsidRPr="00D84669">
        <w:t xml:space="preserve">альную сетку, характерную для относительно молодого города, сформированного на территории без существенных градостроительных ограничений по единому плану. </w:t>
      </w:r>
    </w:p>
    <w:p w:rsidR="001F24D2" w:rsidRPr="00D84669" w:rsidRDefault="001F24D2" w:rsidP="0024524A">
      <w:pPr>
        <w:pStyle w:val="af1"/>
        <w:ind w:firstLine="567"/>
      </w:pPr>
      <w:r w:rsidRPr="00D84669">
        <w:t>Важный недостаток планировочной структуры – наличие в границах жилой застройки всего одного автомобильного и одного пешеходного перехода через железнодорожные пути, что существенно ограничивает связность двух частей города между собой.</w:t>
      </w:r>
    </w:p>
    <w:p w:rsidR="006517A7" w:rsidRPr="00D84669" w:rsidRDefault="001F24D2" w:rsidP="0024524A">
      <w:pPr>
        <w:pStyle w:val="af1"/>
        <w:ind w:firstLine="567"/>
      </w:pPr>
      <w:r w:rsidRPr="00D84669">
        <w:t>Существенная деталь существующей планировочной структуры города Похвистнево – развитое функциональное использование различных частей территории.</w:t>
      </w:r>
    </w:p>
    <w:p w:rsidR="001F24D2" w:rsidRPr="00D84669" w:rsidRDefault="001F24D2" w:rsidP="0024524A">
      <w:pPr>
        <w:pStyle w:val="af1"/>
        <w:ind w:firstLine="567"/>
      </w:pPr>
      <w:r w:rsidRPr="00D84669">
        <w:t xml:space="preserve">К северу от железнодорожной станции </w:t>
      </w:r>
      <w:r w:rsidR="006517A7" w:rsidRPr="00D84669">
        <w:t xml:space="preserve">в районе, ограниченном улицами Куйбышева, Лермонтова и Революционной расположен общественно-деловой центр находятся административные здании городского округа и </w:t>
      </w:r>
      <w:proofErr w:type="spellStart"/>
      <w:r w:rsidR="006517A7" w:rsidRPr="00D84669">
        <w:t>Похвистневского</w:t>
      </w:r>
      <w:proofErr w:type="spellEnd"/>
      <w:r w:rsidR="006517A7" w:rsidRPr="00D84669">
        <w:t xml:space="preserve"> района, многофункциональный центр, дом культуры, спортивный зал и подобные учреждения.</w:t>
      </w:r>
      <w:r w:rsidR="00634CF8" w:rsidRPr="00D84669">
        <w:t xml:space="preserve"> Сосредоточено большое количество предприятий сферы услуг</w:t>
      </w:r>
      <w:r w:rsidR="00CA04CF" w:rsidRPr="00D84669">
        <w:t xml:space="preserve">. </w:t>
      </w:r>
      <w:r w:rsidR="006517A7" w:rsidRPr="00D84669">
        <w:t xml:space="preserve">Также здесь находятся малоэтажные многоквартирные жилые дома 1950-х годов постройки, но основным многоквартирным жилым районом является соседний, </w:t>
      </w:r>
      <w:r w:rsidR="00EF21AD" w:rsidRPr="00D84669">
        <w:t xml:space="preserve">ограниченный улицами Куйбышева, Лермонтова, Матросова и Революционной. </w:t>
      </w:r>
      <w:r w:rsidR="007B5AF5" w:rsidRPr="00D84669">
        <w:t xml:space="preserve">Район сформирован малоэтажными и </w:t>
      </w:r>
      <w:proofErr w:type="spellStart"/>
      <w:r w:rsidR="007B5AF5" w:rsidRPr="00D84669">
        <w:t>среднеэтажными</w:t>
      </w:r>
      <w:proofErr w:type="spellEnd"/>
      <w:r w:rsidR="007B5AF5" w:rsidRPr="00D84669">
        <w:t xml:space="preserve"> жилыми домами постройки 1950-х 1980-х годов с </w:t>
      </w:r>
      <w:r w:rsidR="00634CF8" w:rsidRPr="00D84669">
        <w:t>соответствующей</w:t>
      </w:r>
      <w:r w:rsidR="007B5AF5" w:rsidRPr="00D84669">
        <w:t xml:space="preserve"> социальной инфраструктурой:</w:t>
      </w:r>
      <w:r w:rsidR="00EF21AD" w:rsidRPr="00D84669">
        <w:t xml:space="preserve"> школа, детский сад</w:t>
      </w:r>
      <w:r w:rsidR="007B5AF5" w:rsidRPr="00D84669">
        <w:t>, офис пенсионного фонда России и прочие.</w:t>
      </w:r>
    </w:p>
    <w:p w:rsidR="007B5AF5" w:rsidRPr="00D84669" w:rsidRDefault="007B5AF5" w:rsidP="0024524A">
      <w:pPr>
        <w:pStyle w:val="af1"/>
        <w:ind w:firstLine="567"/>
      </w:pPr>
      <w:r w:rsidRPr="00D84669">
        <w:t xml:space="preserve">Три района индивидуальной жилой застройки завершают формирование планировочной структуры северной части города Похвистнево. На западе два из них разделены комплексом </w:t>
      </w:r>
      <w:proofErr w:type="spellStart"/>
      <w:r w:rsidRPr="00D84669">
        <w:t>Похвистневской</w:t>
      </w:r>
      <w:proofErr w:type="spellEnd"/>
      <w:r w:rsidRPr="00D84669">
        <w:t xml:space="preserve"> центральной районной больницы</w:t>
      </w:r>
      <w:r w:rsidR="00634CF8" w:rsidRPr="00D84669">
        <w:t xml:space="preserve"> и бывшего мебельного комбината., на востоке – улицами Матросова и Лермонтова. Районы индивидуальной жилой застройки имеют в своем составе отдельны предприятия сферы услуг и социального обслуживания, но массово специализированная инфраструктура не развита.</w:t>
      </w:r>
    </w:p>
    <w:p w:rsidR="006517A7" w:rsidRPr="00D84669" w:rsidRDefault="00634CF8" w:rsidP="0024524A">
      <w:pPr>
        <w:pStyle w:val="af1"/>
        <w:ind w:firstLine="567"/>
      </w:pPr>
      <w:r w:rsidRPr="00D84669">
        <w:t xml:space="preserve">Южная часть города Похвистнево – основной жилой район, здесь строятся новые малоэтажные и индивидуальные жилые дома, имеются территории для градостроительного освоения. Эта часть города была </w:t>
      </w:r>
      <w:r w:rsidR="00CF0958" w:rsidRPr="00D84669">
        <w:t xml:space="preserve">построена первой, при </w:t>
      </w:r>
      <w:r w:rsidR="00CF0958" w:rsidRPr="00D84669">
        <w:lastRenderedPageBreak/>
        <w:t xml:space="preserve">основании железнодорожной станции. Многоквартирная жилая застройка сосредоточена вдоль улиц Мира, Газовиков, Шевченко, </w:t>
      </w:r>
      <w:proofErr w:type="spellStart"/>
      <w:r w:rsidR="00CF0958" w:rsidRPr="00D84669">
        <w:t>Косогорной</w:t>
      </w:r>
      <w:proofErr w:type="spellEnd"/>
      <w:r w:rsidR="00CF0958" w:rsidRPr="00D84669">
        <w:t xml:space="preserve"> и Ново-Полевой. Отдельные средне- и малоэтажные многоквартирные жилые дома расположены в не связанных друг с другом участках. Прочие территории застроены индивидуальными жилыми домами.</w:t>
      </w:r>
    </w:p>
    <w:p w:rsidR="00CF0958" w:rsidRPr="00D84669" w:rsidRDefault="00CF0958" w:rsidP="0024524A">
      <w:pPr>
        <w:pStyle w:val="af1"/>
        <w:ind w:firstLine="567"/>
      </w:pPr>
      <w:r w:rsidRPr="00D84669">
        <w:t xml:space="preserve">Школы, детские сады, больница тяготеют к массивам многоквартирной застройки, Губернский колледж №61 расположен на западной границе города. </w:t>
      </w:r>
      <w:r w:rsidR="00984E57" w:rsidRPr="00D84669">
        <w:t xml:space="preserve">Новая застройка формируется южнее улицы Южной и вдоль </w:t>
      </w:r>
      <w:proofErr w:type="spellStart"/>
      <w:r w:rsidR="00984E57" w:rsidRPr="00D84669">
        <w:t>улицк</w:t>
      </w:r>
      <w:proofErr w:type="spellEnd"/>
      <w:r w:rsidR="00984E57" w:rsidRPr="00D84669">
        <w:t xml:space="preserve"> Косогорской и Строителей. Здесь возведен современный детский сад, строятся </w:t>
      </w:r>
      <w:proofErr w:type="spellStart"/>
      <w:r w:rsidR="00984E57" w:rsidRPr="00D84669">
        <w:t>многоквартирые</w:t>
      </w:r>
      <w:proofErr w:type="spellEnd"/>
      <w:r w:rsidR="00984E57" w:rsidRPr="00D84669">
        <w:t xml:space="preserve"> и индивидуальные современные жилые дома.</w:t>
      </w:r>
    </w:p>
    <w:p w:rsidR="001F24D2" w:rsidRPr="00D84669" w:rsidRDefault="00CF0958" w:rsidP="0024524A">
      <w:pPr>
        <w:pStyle w:val="af1"/>
        <w:ind w:firstLine="567"/>
      </w:pPr>
      <w:r w:rsidRPr="00D84669">
        <w:t xml:space="preserve">Промышленная и коммунально-складская застройка </w:t>
      </w:r>
      <w:r w:rsidR="00984E57" w:rsidRPr="00D84669">
        <w:t>расположена</w:t>
      </w:r>
      <w:r w:rsidRPr="00D84669">
        <w:t xml:space="preserve"> преимущественно вблизи железной дороги</w:t>
      </w:r>
      <w:r w:rsidR="001C2F22" w:rsidRPr="00D84669">
        <w:t>, автомобильной дороги «Самара-Бугуруслан»</w:t>
      </w:r>
      <w:r w:rsidRPr="00D84669">
        <w:t xml:space="preserve"> и </w:t>
      </w:r>
      <w:r w:rsidR="00984E57" w:rsidRPr="00D84669">
        <w:t xml:space="preserve">вдоль </w:t>
      </w:r>
      <w:proofErr w:type="spellStart"/>
      <w:r w:rsidR="00984E57" w:rsidRPr="00D84669">
        <w:t>Бугурусланской</w:t>
      </w:r>
      <w:proofErr w:type="spellEnd"/>
      <w:r w:rsidR="00984E57" w:rsidRPr="00D84669">
        <w:t xml:space="preserve"> улицы, здесь находятся территории бывших заводов железобетонных изделий, машиностроительного, нефтеперерабатывающего завода</w:t>
      </w:r>
      <w:r w:rsidR="001C2F22" w:rsidRPr="00D84669">
        <w:t>, а также кладбище</w:t>
      </w:r>
      <w:r w:rsidR="00984E57" w:rsidRPr="00D84669">
        <w:t>. Действующие предприятия АО «</w:t>
      </w:r>
      <w:proofErr w:type="spellStart"/>
      <w:r w:rsidR="00984E57" w:rsidRPr="00D84669">
        <w:t>Самаранефтегаз</w:t>
      </w:r>
      <w:proofErr w:type="spellEnd"/>
      <w:r w:rsidR="00984E57" w:rsidRPr="00D84669">
        <w:t>» также расп</w:t>
      </w:r>
      <w:r w:rsidR="001C2F22" w:rsidRPr="00D84669">
        <w:t xml:space="preserve">оложены на указанной территории. </w:t>
      </w:r>
    </w:p>
    <w:p w:rsidR="00122138" w:rsidRPr="00D84669" w:rsidRDefault="00122138" w:rsidP="0024524A">
      <w:pPr>
        <w:pStyle w:val="af1"/>
        <w:ind w:firstLine="567"/>
      </w:pPr>
      <w:r w:rsidRPr="00D84669">
        <w:t xml:space="preserve">Зеленые насаждения представлены </w:t>
      </w:r>
      <w:r w:rsidR="00564B0A" w:rsidRPr="00D84669">
        <w:t>древесной и кустарниковой растительностью</w:t>
      </w:r>
      <w:r w:rsidRPr="00D84669">
        <w:t xml:space="preserve"> и распространены повсеместно</w:t>
      </w:r>
      <w:r w:rsidR="0052725D" w:rsidRPr="00D84669">
        <w:t xml:space="preserve"> за пределами регулярной застройки.</w:t>
      </w:r>
    </w:p>
    <w:p w:rsidR="001C2F22" w:rsidRPr="00D84669" w:rsidRDefault="001C2F22" w:rsidP="0024524A">
      <w:pPr>
        <w:pStyle w:val="af1"/>
        <w:ind w:firstLine="567"/>
      </w:pPr>
      <w:r w:rsidRPr="00D84669">
        <w:rPr>
          <w:b/>
        </w:rPr>
        <w:t xml:space="preserve">Микрорайон Красные пески </w:t>
      </w:r>
      <w:r w:rsidRPr="00D84669">
        <w:t>имеет линейную планировку вдоль главной улицы и застроен в северной части районом малоэтажных многоквартирных домов, а в южной и восточной – индивидуальными жилыми домами.</w:t>
      </w:r>
    </w:p>
    <w:p w:rsidR="001C2F22" w:rsidRPr="00D84669" w:rsidRDefault="001C2F22" w:rsidP="0024524A">
      <w:pPr>
        <w:pStyle w:val="af1"/>
        <w:ind w:firstLine="567"/>
      </w:pPr>
      <w:r w:rsidRPr="00D84669">
        <w:rPr>
          <w:b/>
        </w:rPr>
        <w:t xml:space="preserve">Микрорайон Венера </w:t>
      </w:r>
      <w:r w:rsidRPr="00D84669">
        <w:t>застроен массивом индивидуальных жилых домов, с юга ограниченном железной дорогой, а с запада – цехом подготовки нефти АО «</w:t>
      </w:r>
      <w:proofErr w:type="spellStart"/>
      <w:r w:rsidRPr="00D84669">
        <w:t>Самаранефтегаз</w:t>
      </w:r>
      <w:proofErr w:type="spellEnd"/>
      <w:r w:rsidRPr="00D84669">
        <w:t>»</w:t>
      </w:r>
    </w:p>
    <w:p w:rsidR="001C2F22" w:rsidRPr="00D84669" w:rsidRDefault="001C2F22" w:rsidP="0024524A">
      <w:pPr>
        <w:pStyle w:val="af1"/>
        <w:ind w:firstLine="567"/>
      </w:pPr>
      <w:r w:rsidRPr="00D84669">
        <w:rPr>
          <w:b/>
        </w:rPr>
        <w:t xml:space="preserve">Поселок Октябрьский </w:t>
      </w:r>
      <w:r w:rsidRPr="00D84669">
        <w:t>представляет собой микрорайон многоквартирных жилых домов, компактно расположенных вокруг общественно-делового центра поселка, по периметру которого находятся индивидуальные жилые дома. Хозяйственная деятельность ограничено близостью мест добычи нефти.</w:t>
      </w:r>
    </w:p>
    <w:p w:rsidR="00F530A8" w:rsidRPr="00D84669" w:rsidRDefault="00F530A8" w:rsidP="00F530A8">
      <w:pPr>
        <w:pStyle w:val="111"/>
      </w:pPr>
      <w:bookmarkStart w:id="23" w:name="_Toc25309047"/>
      <w:r w:rsidRPr="00D84669">
        <w:lastRenderedPageBreak/>
        <w:t>Структура земельного фонда</w:t>
      </w:r>
      <w:bookmarkEnd w:id="23"/>
    </w:p>
    <w:p w:rsidR="00F530A8" w:rsidRPr="00D84669" w:rsidRDefault="00F530A8" w:rsidP="00324363">
      <w:pPr>
        <w:pStyle w:val="af1"/>
      </w:pPr>
      <w:r w:rsidRPr="00D84669">
        <w:t>Настоящий раздел выполнен в соответствии с Градостроительным, Земельным, Лесным и Водным кодексами Российской Федерации, а также с учетом федерального</w:t>
      </w:r>
      <w:r w:rsidR="00FC3E45" w:rsidRPr="00D84669">
        <w:t xml:space="preserve"> и</w:t>
      </w:r>
      <w:r w:rsidRPr="00D84669">
        <w:t xml:space="preserve"> регионального законодательства</w:t>
      </w:r>
      <w:r w:rsidR="00FC3E45" w:rsidRPr="00D84669">
        <w:t xml:space="preserve">, а </w:t>
      </w:r>
      <w:r w:rsidR="00AA64CC" w:rsidRPr="00D84669">
        <w:t>также</w:t>
      </w:r>
      <w:r w:rsidR="00FC3E45" w:rsidRPr="00D84669">
        <w:t xml:space="preserve"> нормативно-правовых актов </w:t>
      </w:r>
      <w:r w:rsidR="00031896" w:rsidRPr="00D84669">
        <w:t>городского округа Похвистнево</w:t>
      </w:r>
      <w:r w:rsidRPr="00D84669">
        <w:t>.</w:t>
      </w:r>
    </w:p>
    <w:p w:rsidR="00F530A8" w:rsidRPr="00D84669" w:rsidRDefault="00F530A8" w:rsidP="00324363">
      <w:pPr>
        <w:pStyle w:val="af1"/>
      </w:pPr>
      <w:r w:rsidRPr="00D84669">
        <w:t>При работе над разделом использовалась следующая информация:</w:t>
      </w:r>
    </w:p>
    <w:p w:rsidR="00F530A8" w:rsidRPr="00D84669" w:rsidRDefault="00324363" w:rsidP="00324363">
      <w:pPr>
        <w:pStyle w:val="a4"/>
      </w:pPr>
      <w:r w:rsidRPr="00D84669">
        <w:t>д</w:t>
      </w:r>
      <w:r w:rsidR="00F530A8" w:rsidRPr="00D84669">
        <w:t xml:space="preserve">анные кадастровых планов территорий кадастровых кварталов (выписки из Государственного кадастра недвижимости), расположенных на территории </w:t>
      </w:r>
      <w:r w:rsidR="00031896" w:rsidRPr="00D84669">
        <w:t>городского округа Похвистнево</w:t>
      </w:r>
      <w:r w:rsidRPr="00D84669">
        <w:t>;</w:t>
      </w:r>
    </w:p>
    <w:p w:rsidR="00F530A8" w:rsidRPr="00D84669" w:rsidRDefault="00324363" w:rsidP="00324363">
      <w:pPr>
        <w:pStyle w:val="a4"/>
      </w:pPr>
      <w:r w:rsidRPr="00D84669">
        <w:t>д</w:t>
      </w:r>
      <w:r w:rsidR="00F530A8" w:rsidRPr="00D84669">
        <w:t xml:space="preserve">анные публичной кадастровой карты Управления Федеральной службы государственной регистрации, кадастра и картографии по </w:t>
      </w:r>
      <w:r w:rsidR="007518AA" w:rsidRPr="00D84669">
        <w:t>Самарской области</w:t>
      </w:r>
      <w:r w:rsidR="00F530A8" w:rsidRPr="00D84669">
        <w:t xml:space="preserve"> (http://m</w:t>
      </w:r>
      <w:r w:rsidRPr="00D84669">
        <w:t>aps.rosreestr.ru/PortalOnline/);</w:t>
      </w:r>
    </w:p>
    <w:p w:rsidR="00F530A8" w:rsidRPr="00D84669" w:rsidRDefault="00324363" w:rsidP="007518AA">
      <w:pPr>
        <w:pStyle w:val="a4"/>
      </w:pPr>
      <w:r w:rsidRPr="00D84669">
        <w:t>д</w:t>
      </w:r>
      <w:r w:rsidR="00F530A8" w:rsidRPr="00D84669">
        <w:t xml:space="preserve">анные лесохозяйственного регламента </w:t>
      </w:r>
      <w:proofErr w:type="spellStart"/>
      <w:r w:rsidR="007518AA" w:rsidRPr="00D84669">
        <w:t>Похвистневское</w:t>
      </w:r>
      <w:proofErr w:type="spellEnd"/>
      <w:r w:rsidR="007518AA" w:rsidRPr="00D84669">
        <w:t xml:space="preserve"> лесничество Министерства лесного хозяйства, охраны окружающей среды и природопользования Самарской области от 30.07.</w:t>
      </w:r>
      <w:r w:rsidRPr="00D84669">
        <w:t>201</w:t>
      </w:r>
      <w:r w:rsidR="007518AA" w:rsidRPr="00D84669">
        <w:t>4</w:t>
      </w:r>
    </w:p>
    <w:p w:rsidR="00210273" w:rsidRPr="00D84669" w:rsidRDefault="00210273" w:rsidP="006E5080">
      <w:pPr>
        <w:pStyle w:val="af1"/>
      </w:pPr>
      <w:r w:rsidRPr="00D84669">
        <w:t xml:space="preserve">На территории </w:t>
      </w:r>
      <w:r w:rsidR="007518AA" w:rsidRPr="00D84669">
        <w:t>городского округа Похвистнево</w:t>
      </w:r>
      <w:r w:rsidR="006E5080" w:rsidRPr="00D84669">
        <w:t xml:space="preserve"> по состоянию на 01.07.2019 </w:t>
      </w:r>
      <w:r w:rsidRPr="00D84669">
        <w:t>земельный фонд представлен</w:t>
      </w:r>
      <w:r w:rsidR="006E5080" w:rsidRPr="00D84669">
        <w:t xml:space="preserve"> только землями населенного пункта.</w:t>
      </w:r>
      <w:r w:rsidR="00314356" w:rsidRPr="00D84669">
        <w:t xml:space="preserve"> При этом, часть участков стоит на учете в Едином государственном реестр</w:t>
      </w:r>
      <w:r w:rsidR="006115E8" w:rsidRPr="00D84669">
        <w:t>е</w:t>
      </w:r>
      <w:r w:rsidR="00314356" w:rsidRPr="00D84669">
        <w:t xml:space="preserve"> недвижимости как земли промышленности и иного специального назначения. </w:t>
      </w:r>
      <w:r w:rsidR="00A61B9B" w:rsidRPr="00D84669">
        <w:t>Кроме того,</w:t>
      </w:r>
      <w:r w:rsidR="00314356" w:rsidRPr="00D84669">
        <w:t xml:space="preserve"> лесохозяйственным регламентом </w:t>
      </w:r>
      <w:proofErr w:type="spellStart"/>
      <w:r w:rsidR="00314356" w:rsidRPr="00D84669">
        <w:t>Похвистневского</w:t>
      </w:r>
      <w:proofErr w:type="spellEnd"/>
      <w:r w:rsidR="00314356" w:rsidRPr="00D84669">
        <w:t xml:space="preserve"> лесничества</w:t>
      </w:r>
      <w:r w:rsidR="00A61B9B" w:rsidRPr="00D84669">
        <w:t xml:space="preserve"> учтено два лесных квартала</w:t>
      </w:r>
      <w:r w:rsidR="00F05B4E" w:rsidRPr="00D84669">
        <w:t xml:space="preserve"> (№№ 97 и 128)</w:t>
      </w:r>
      <w:r w:rsidR="00A61B9B" w:rsidRPr="00D84669">
        <w:t xml:space="preserve">, отнесенных к землям лесного фонда. Исходя из вышеизложенного, информация </w:t>
      </w:r>
      <w:r w:rsidR="006115E8" w:rsidRPr="00D84669">
        <w:t>о землях различных категорий будет приведена с учетом всех имеющихся документов и нормативно-правовых актов.</w:t>
      </w:r>
    </w:p>
    <w:p w:rsidR="00210273" w:rsidRPr="00D84669" w:rsidRDefault="00210273" w:rsidP="00210273">
      <w:pPr>
        <w:pStyle w:val="af1"/>
      </w:pPr>
      <w:r w:rsidRPr="00D84669">
        <w:t xml:space="preserve">Структура земельного фонда </w:t>
      </w:r>
      <w:r w:rsidR="007518AA" w:rsidRPr="00D84669">
        <w:t>городского округа Похвистнево</w:t>
      </w:r>
      <w:r w:rsidRPr="00D84669">
        <w:t xml:space="preserve"> представлена в таблице </w:t>
      </w:r>
      <w:r w:rsidR="0089778A" w:rsidRPr="00D84669">
        <w:t>1.4.4-1</w:t>
      </w:r>
      <w:r w:rsidRPr="00D84669">
        <w:t>.</w:t>
      </w:r>
    </w:p>
    <w:p w:rsidR="0089778A" w:rsidRPr="00D84669" w:rsidRDefault="0089778A" w:rsidP="0089778A">
      <w:pPr>
        <w:pStyle w:val="11110"/>
      </w:pPr>
      <w:r w:rsidRPr="00D84669">
        <w:t xml:space="preserve">Структура земельного фонда </w:t>
      </w:r>
      <w:r w:rsidR="007518AA" w:rsidRPr="00D84669">
        <w:t>городского округа Похвистнево</w:t>
      </w:r>
      <w:r w:rsidRPr="00D84669">
        <w:t xml:space="preserve"> на 201</w:t>
      </w:r>
      <w:r w:rsidR="006E5080" w:rsidRPr="00D84669">
        <w:t>9</w:t>
      </w:r>
      <w:r w:rsidRPr="00D84669">
        <w:t xml:space="preserve"> год</w:t>
      </w:r>
    </w:p>
    <w:tbl>
      <w:tblPr>
        <w:tblW w:w="5000" w:type="pct"/>
        <w:tblLook w:val="04A0" w:firstRow="1" w:lastRow="0" w:firstColumn="1" w:lastColumn="0" w:noHBand="0" w:noVBand="1"/>
      </w:tblPr>
      <w:tblGrid>
        <w:gridCol w:w="1059"/>
        <w:gridCol w:w="5396"/>
        <w:gridCol w:w="1271"/>
        <w:gridCol w:w="1619"/>
      </w:tblGrid>
      <w:tr w:rsidR="0089778A" w:rsidRPr="00D84669" w:rsidTr="0089778A">
        <w:trPr>
          <w:trHeight w:val="930"/>
        </w:trPr>
        <w:tc>
          <w:tcPr>
            <w:tcW w:w="567" w:type="pct"/>
            <w:tcBorders>
              <w:top w:val="single" w:sz="4" w:space="0" w:color="auto"/>
              <w:left w:val="single" w:sz="4" w:space="0" w:color="auto"/>
              <w:bottom w:val="single" w:sz="4" w:space="0" w:color="auto"/>
              <w:right w:val="single" w:sz="4" w:space="0" w:color="auto"/>
            </w:tcBorders>
            <w:vAlign w:val="center"/>
            <w:hideMark/>
          </w:tcPr>
          <w:p w:rsidR="0089778A" w:rsidRPr="00D84669" w:rsidRDefault="0089778A" w:rsidP="00F86CBB">
            <w:pPr>
              <w:pStyle w:val="af0"/>
              <w:jc w:val="center"/>
              <w:rPr>
                <w:b/>
              </w:rPr>
            </w:pPr>
            <w:r w:rsidRPr="00D84669">
              <w:rPr>
                <w:b/>
              </w:rPr>
              <w:t>№</w:t>
            </w:r>
          </w:p>
          <w:p w:rsidR="0089778A" w:rsidRPr="00D84669" w:rsidRDefault="0089778A" w:rsidP="00F86CBB">
            <w:pPr>
              <w:pStyle w:val="af0"/>
              <w:jc w:val="center"/>
              <w:rPr>
                <w:b/>
              </w:rPr>
            </w:pPr>
            <w:r w:rsidRPr="00D84669">
              <w:rPr>
                <w:b/>
              </w:rPr>
              <w:t>п/п</w:t>
            </w:r>
          </w:p>
        </w:tc>
        <w:tc>
          <w:tcPr>
            <w:tcW w:w="2887" w:type="pct"/>
            <w:tcBorders>
              <w:top w:val="single" w:sz="4" w:space="0" w:color="auto"/>
              <w:left w:val="single" w:sz="4" w:space="0" w:color="auto"/>
              <w:bottom w:val="single" w:sz="4" w:space="0" w:color="auto"/>
              <w:right w:val="single" w:sz="4" w:space="0" w:color="auto"/>
            </w:tcBorders>
            <w:vAlign w:val="center"/>
            <w:hideMark/>
          </w:tcPr>
          <w:p w:rsidR="0089778A" w:rsidRPr="00D84669" w:rsidRDefault="0089778A" w:rsidP="00F86CBB">
            <w:pPr>
              <w:pStyle w:val="af0"/>
              <w:jc w:val="center"/>
              <w:rPr>
                <w:b/>
              </w:rPr>
            </w:pPr>
            <w:r w:rsidRPr="00D84669">
              <w:rPr>
                <w:b/>
              </w:rPr>
              <w:t>Категории земель</w:t>
            </w:r>
          </w:p>
        </w:tc>
        <w:tc>
          <w:tcPr>
            <w:tcW w:w="680" w:type="pct"/>
            <w:tcBorders>
              <w:top w:val="single" w:sz="4" w:space="0" w:color="auto"/>
              <w:left w:val="nil"/>
              <w:bottom w:val="single" w:sz="4" w:space="0" w:color="auto"/>
              <w:right w:val="single" w:sz="4" w:space="0" w:color="auto"/>
            </w:tcBorders>
            <w:shd w:val="clear" w:color="auto" w:fill="auto"/>
            <w:vAlign w:val="center"/>
            <w:hideMark/>
          </w:tcPr>
          <w:p w:rsidR="0089778A" w:rsidRPr="00D84669" w:rsidRDefault="0089778A" w:rsidP="00F86CBB">
            <w:pPr>
              <w:pStyle w:val="af0"/>
              <w:jc w:val="center"/>
              <w:rPr>
                <w:b/>
              </w:rPr>
            </w:pPr>
            <w:r w:rsidRPr="00D84669">
              <w:rPr>
                <w:b/>
              </w:rPr>
              <w:t>Общая площадь, га</w:t>
            </w:r>
          </w:p>
        </w:tc>
        <w:tc>
          <w:tcPr>
            <w:tcW w:w="866" w:type="pct"/>
            <w:tcBorders>
              <w:top w:val="single" w:sz="4" w:space="0" w:color="auto"/>
              <w:left w:val="nil"/>
              <w:bottom w:val="single" w:sz="4" w:space="0" w:color="auto"/>
              <w:right w:val="single" w:sz="4" w:space="0" w:color="auto"/>
            </w:tcBorders>
            <w:shd w:val="clear" w:color="auto" w:fill="auto"/>
            <w:vAlign w:val="center"/>
            <w:hideMark/>
          </w:tcPr>
          <w:p w:rsidR="0089778A" w:rsidRPr="00D84669" w:rsidRDefault="0089778A" w:rsidP="00F86CBB">
            <w:pPr>
              <w:pStyle w:val="af0"/>
              <w:jc w:val="center"/>
              <w:rPr>
                <w:b/>
              </w:rPr>
            </w:pPr>
            <w:r w:rsidRPr="00D84669">
              <w:rPr>
                <w:b/>
              </w:rPr>
              <w:t>% от общей площади МО</w:t>
            </w:r>
          </w:p>
        </w:tc>
      </w:tr>
      <w:tr w:rsidR="0089778A" w:rsidRPr="00D84669" w:rsidTr="008977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567" w:type="pct"/>
            <w:shd w:val="clear" w:color="auto" w:fill="auto"/>
            <w:vAlign w:val="center"/>
            <w:hideMark/>
          </w:tcPr>
          <w:p w:rsidR="0089778A" w:rsidRPr="00D84669" w:rsidRDefault="0089778A" w:rsidP="0089778A">
            <w:pPr>
              <w:pStyle w:val="af0"/>
              <w:rPr>
                <w:b/>
              </w:rPr>
            </w:pPr>
            <w:r w:rsidRPr="00D84669">
              <w:rPr>
                <w:b/>
              </w:rPr>
              <w:t>1</w:t>
            </w:r>
          </w:p>
        </w:tc>
        <w:tc>
          <w:tcPr>
            <w:tcW w:w="2887" w:type="pct"/>
            <w:shd w:val="clear" w:color="auto" w:fill="auto"/>
            <w:vAlign w:val="center"/>
            <w:hideMark/>
          </w:tcPr>
          <w:p w:rsidR="0089778A" w:rsidRPr="00D84669" w:rsidRDefault="0089778A" w:rsidP="0089778A">
            <w:pPr>
              <w:pStyle w:val="af0"/>
              <w:rPr>
                <w:b/>
              </w:rPr>
            </w:pPr>
            <w:r w:rsidRPr="00D84669">
              <w:rPr>
                <w:b/>
              </w:rPr>
              <w:t>2</w:t>
            </w:r>
          </w:p>
        </w:tc>
        <w:tc>
          <w:tcPr>
            <w:tcW w:w="680" w:type="pct"/>
            <w:shd w:val="clear" w:color="auto" w:fill="auto"/>
            <w:vAlign w:val="center"/>
            <w:hideMark/>
          </w:tcPr>
          <w:p w:rsidR="0089778A" w:rsidRPr="00D84669" w:rsidRDefault="0089778A" w:rsidP="0089778A">
            <w:pPr>
              <w:pStyle w:val="af0"/>
              <w:rPr>
                <w:b/>
              </w:rPr>
            </w:pPr>
            <w:r w:rsidRPr="00D84669">
              <w:rPr>
                <w:b/>
              </w:rPr>
              <w:t>3</w:t>
            </w:r>
          </w:p>
        </w:tc>
        <w:tc>
          <w:tcPr>
            <w:tcW w:w="866" w:type="pct"/>
            <w:shd w:val="clear" w:color="auto" w:fill="auto"/>
            <w:vAlign w:val="center"/>
            <w:hideMark/>
          </w:tcPr>
          <w:p w:rsidR="0089778A" w:rsidRPr="00D84669" w:rsidRDefault="0089778A" w:rsidP="0089778A">
            <w:pPr>
              <w:pStyle w:val="af0"/>
              <w:rPr>
                <w:b/>
              </w:rPr>
            </w:pPr>
            <w:r w:rsidRPr="00D84669">
              <w:rPr>
                <w:b/>
              </w:rPr>
              <w:t>4</w:t>
            </w:r>
          </w:p>
        </w:tc>
      </w:tr>
      <w:tr w:rsidR="0089778A" w:rsidRPr="00D84669" w:rsidTr="009921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67" w:type="pct"/>
            <w:shd w:val="clear" w:color="auto" w:fill="auto"/>
            <w:vAlign w:val="center"/>
            <w:hideMark/>
          </w:tcPr>
          <w:p w:rsidR="0089778A" w:rsidRPr="00D84669" w:rsidRDefault="0089778A" w:rsidP="0089778A">
            <w:pPr>
              <w:pStyle w:val="af0"/>
            </w:pPr>
            <w:r w:rsidRPr="00D84669">
              <w:t>1</w:t>
            </w:r>
          </w:p>
        </w:tc>
        <w:tc>
          <w:tcPr>
            <w:tcW w:w="2887" w:type="pct"/>
            <w:shd w:val="clear" w:color="auto" w:fill="auto"/>
            <w:vAlign w:val="center"/>
            <w:hideMark/>
          </w:tcPr>
          <w:p w:rsidR="0089778A" w:rsidRPr="00D84669" w:rsidRDefault="006E5080" w:rsidP="0089778A">
            <w:pPr>
              <w:pStyle w:val="af0"/>
            </w:pPr>
            <w:r w:rsidRPr="00D84669">
              <w:t>Земли населенных пунктов</w:t>
            </w:r>
          </w:p>
        </w:tc>
        <w:tc>
          <w:tcPr>
            <w:tcW w:w="680" w:type="pct"/>
            <w:shd w:val="clear" w:color="auto" w:fill="auto"/>
            <w:vAlign w:val="center"/>
            <w:hideMark/>
          </w:tcPr>
          <w:p w:rsidR="0089778A" w:rsidRPr="00D84669" w:rsidRDefault="00CA04CF" w:rsidP="0089778A">
            <w:pPr>
              <w:pStyle w:val="af0"/>
            </w:pPr>
            <w:r w:rsidRPr="00D84669">
              <w:t>6774,09</w:t>
            </w:r>
          </w:p>
        </w:tc>
        <w:tc>
          <w:tcPr>
            <w:tcW w:w="866" w:type="pct"/>
            <w:shd w:val="clear" w:color="auto" w:fill="auto"/>
            <w:vAlign w:val="center"/>
          </w:tcPr>
          <w:p w:rsidR="0089778A" w:rsidRPr="00D84669" w:rsidRDefault="006E5080" w:rsidP="0089778A">
            <w:pPr>
              <w:pStyle w:val="af0"/>
            </w:pPr>
            <w:r w:rsidRPr="00D84669">
              <w:t>100</w:t>
            </w:r>
          </w:p>
        </w:tc>
      </w:tr>
      <w:tr w:rsidR="0089778A" w:rsidRPr="00D84669" w:rsidTr="006E50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67" w:type="pct"/>
            <w:shd w:val="clear" w:color="auto" w:fill="auto"/>
            <w:vAlign w:val="center"/>
          </w:tcPr>
          <w:p w:rsidR="0089778A" w:rsidRPr="00D84669" w:rsidRDefault="00F05B4E" w:rsidP="0089778A">
            <w:pPr>
              <w:pStyle w:val="af0"/>
            </w:pPr>
            <w:r w:rsidRPr="00D84669">
              <w:t>2</w:t>
            </w:r>
          </w:p>
        </w:tc>
        <w:tc>
          <w:tcPr>
            <w:tcW w:w="2887" w:type="pct"/>
            <w:shd w:val="clear" w:color="auto" w:fill="auto"/>
            <w:vAlign w:val="center"/>
          </w:tcPr>
          <w:p w:rsidR="0089778A" w:rsidRPr="00D84669" w:rsidRDefault="00F05B4E" w:rsidP="0089778A">
            <w:pPr>
              <w:pStyle w:val="af0"/>
            </w:pPr>
            <w:r w:rsidRPr="00D84669">
              <w:t xml:space="preserve">Земли лесного фонда (по данным лесохозяйственного регламента </w:t>
            </w:r>
            <w:proofErr w:type="spellStart"/>
            <w:r w:rsidRPr="00D84669">
              <w:t>Похвистневского</w:t>
            </w:r>
            <w:proofErr w:type="spellEnd"/>
            <w:r w:rsidRPr="00D84669">
              <w:t xml:space="preserve"> лесничества)</w:t>
            </w:r>
          </w:p>
        </w:tc>
        <w:tc>
          <w:tcPr>
            <w:tcW w:w="680" w:type="pct"/>
            <w:shd w:val="clear" w:color="auto" w:fill="auto"/>
            <w:vAlign w:val="center"/>
          </w:tcPr>
          <w:p w:rsidR="0089778A" w:rsidRPr="00D84669" w:rsidRDefault="00F05B4E" w:rsidP="0089778A">
            <w:pPr>
              <w:pStyle w:val="af0"/>
            </w:pPr>
            <w:r w:rsidRPr="00D84669">
              <w:t>(97)</w:t>
            </w:r>
          </w:p>
        </w:tc>
        <w:tc>
          <w:tcPr>
            <w:tcW w:w="866" w:type="pct"/>
            <w:shd w:val="clear" w:color="auto" w:fill="auto"/>
            <w:vAlign w:val="center"/>
          </w:tcPr>
          <w:p w:rsidR="0089778A" w:rsidRPr="00D84669" w:rsidRDefault="00F05B4E" w:rsidP="0089778A">
            <w:pPr>
              <w:pStyle w:val="af0"/>
            </w:pPr>
            <w:r w:rsidRPr="00D84669">
              <w:t>(1,43%)</w:t>
            </w:r>
          </w:p>
        </w:tc>
      </w:tr>
      <w:tr w:rsidR="0089778A" w:rsidRPr="00D84669" w:rsidTr="009921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pct"/>
            <w:shd w:val="clear" w:color="auto" w:fill="auto"/>
            <w:vAlign w:val="center"/>
            <w:hideMark/>
          </w:tcPr>
          <w:p w:rsidR="0089778A" w:rsidRPr="00D84669" w:rsidRDefault="0089778A" w:rsidP="0089778A">
            <w:pPr>
              <w:pStyle w:val="af0"/>
            </w:pPr>
            <w:r w:rsidRPr="00D84669">
              <w:t>7</w:t>
            </w:r>
          </w:p>
        </w:tc>
        <w:tc>
          <w:tcPr>
            <w:tcW w:w="2887" w:type="pct"/>
            <w:shd w:val="clear" w:color="auto" w:fill="auto"/>
            <w:vAlign w:val="center"/>
            <w:hideMark/>
          </w:tcPr>
          <w:p w:rsidR="0089778A" w:rsidRPr="00D84669" w:rsidRDefault="0089778A" w:rsidP="00E57B99">
            <w:pPr>
              <w:pStyle w:val="af0"/>
            </w:pPr>
            <w:r w:rsidRPr="00D84669">
              <w:t xml:space="preserve">Итого земель в границах </w:t>
            </w:r>
            <w:r w:rsidR="00E57B99" w:rsidRPr="00D84669">
              <w:t>городского округа Похвистнево</w:t>
            </w:r>
          </w:p>
        </w:tc>
        <w:tc>
          <w:tcPr>
            <w:tcW w:w="680" w:type="pct"/>
            <w:shd w:val="clear" w:color="auto" w:fill="auto"/>
            <w:vAlign w:val="center"/>
          </w:tcPr>
          <w:p w:rsidR="0089778A" w:rsidRPr="00D84669" w:rsidRDefault="00CA04CF" w:rsidP="00802580">
            <w:pPr>
              <w:pStyle w:val="af0"/>
            </w:pPr>
            <w:r w:rsidRPr="00D84669">
              <w:t>6774,09</w:t>
            </w:r>
          </w:p>
        </w:tc>
        <w:tc>
          <w:tcPr>
            <w:tcW w:w="866" w:type="pct"/>
            <w:shd w:val="clear" w:color="auto" w:fill="auto"/>
            <w:vAlign w:val="center"/>
          </w:tcPr>
          <w:p w:rsidR="0089778A" w:rsidRPr="00D84669" w:rsidRDefault="00992138" w:rsidP="0089778A">
            <w:pPr>
              <w:pStyle w:val="af0"/>
            </w:pPr>
            <w:r w:rsidRPr="00D84669">
              <w:t>100</w:t>
            </w:r>
          </w:p>
        </w:tc>
      </w:tr>
    </w:tbl>
    <w:p w:rsidR="0089778A" w:rsidRPr="00D84669" w:rsidRDefault="008C03A9" w:rsidP="008C03A9">
      <w:pPr>
        <w:pStyle w:val="affe"/>
      </w:pPr>
      <w:r w:rsidRPr="00D84669">
        <w:lastRenderedPageBreak/>
        <w:t>Земли населенных пунктов</w:t>
      </w:r>
    </w:p>
    <w:p w:rsidR="008C03A9" w:rsidRPr="00D84669" w:rsidRDefault="008C03A9" w:rsidP="008C03A9">
      <w:pPr>
        <w:pStyle w:val="af1"/>
      </w:pPr>
      <w:r w:rsidRPr="00D84669">
        <w:t>Согласно п</w:t>
      </w:r>
      <w:r w:rsidR="00D4036C" w:rsidRPr="00D84669">
        <w:t>ункту</w:t>
      </w:r>
      <w:r w:rsidRPr="00D84669">
        <w:t xml:space="preserve"> 1 ст. 83 Земельного кодекса Российской Федерации </w:t>
      </w:r>
      <w:r w:rsidR="009E19D8" w:rsidRPr="00D84669">
        <w:t>«</w:t>
      </w:r>
      <w:r w:rsidRPr="00D84669">
        <w:t>землями населенных пунктов признаются земли, используемые и предназначенные для застройки и развития населенных пунктов</w:t>
      </w:r>
      <w:r w:rsidR="009E19D8" w:rsidRPr="00D84669">
        <w:t>»</w:t>
      </w:r>
      <w:r w:rsidRPr="00D84669">
        <w:t>.</w:t>
      </w:r>
    </w:p>
    <w:p w:rsidR="009E4FC8" w:rsidRPr="00D84669" w:rsidRDefault="008C03A9" w:rsidP="00E95423">
      <w:pPr>
        <w:pStyle w:val="af1"/>
        <w:rPr>
          <w:iCs w:val="0"/>
        </w:rPr>
      </w:pPr>
      <w:r w:rsidRPr="00D84669">
        <w:t xml:space="preserve">В состав </w:t>
      </w:r>
      <w:r w:rsidR="006E5080" w:rsidRPr="00D84669">
        <w:t>городского округа Похвистнево</w:t>
      </w:r>
      <w:r w:rsidRPr="00D84669">
        <w:t xml:space="preserve"> входит </w:t>
      </w:r>
      <w:r w:rsidR="006E5080" w:rsidRPr="00D84669">
        <w:t>два населенных пункта: город Похвистнево и поселок Октябрьский</w:t>
      </w:r>
      <w:r w:rsidRPr="00D84669">
        <w:t xml:space="preserve">. Общая площадь категории земель населенных пунктов составляет </w:t>
      </w:r>
      <w:r w:rsidR="00CA04CF" w:rsidRPr="00D84669">
        <w:t>6774,09</w:t>
      </w:r>
      <w:r w:rsidR="006E5080" w:rsidRPr="00D84669">
        <w:t xml:space="preserve"> </w:t>
      </w:r>
      <w:r w:rsidRPr="00D84669">
        <w:t xml:space="preserve">га. Перечень населенных пунктов (состав земель населенных пунктов), входящих в состав </w:t>
      </w:r>
      <w:r w:rsidR="006E5080" w:rsidRPr="00D84669">
        <w:t>городского округа Похвистнево</w:t>
      </w:r>
      <w:r w:rsidRPr="00D84669">
        <w:t xml:space="preserve"> с указанием их площади представлен в таблице </w:t>
      </w:r>
      <w:r w:rsidR="000339B9" w:rsidRPr="00D84669">
        <w:t>1.4.4-2</w:t>
      </w:r>
      <w:r w:rsidRPr="00D84669">
        <w:t>.</w:t>
      </w:r>
    </w:p>
    <w:p w:rsidR="008C03A9" w:rsidRPr="00D84669" w:rsidRDefault="008C03A9" w:rsidP="000339B9">
      <w:pPr>
        <w:pStyle w:val="11110"/>
      </w:pPr>
      <w:r w:rsidRPr="00D84669">
        <w:t>Состав земель населенных пунктов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3852"/>
        <w:gridCol w:w="2101"/>
        <w:gridCol w:w="2099"/>
      </w:tblGrid>
      <w:tr w:rsidR="008C03A9" w:rsidRPr="00D84669" w:rsidTr="008C03A9">
        <w:trPr>
          <w:trHeight w:val="756"/>
          <w:tblHeader/>
        </w:trPr>
        <w:tc>
          <w:tcPr>
            <w:tcW w:w="692" w:type="pct"/>
            <w:shd w:val="clear" w:color="auto" w:fill="auto"/>
            <w:vAlign w:val="center"/>
            <w:hideMark/>
          </w:tcPr>
          <w:p w:rsidR="008C03A9" w:rsidRPr="00D84669" w:rsidRDefault="008C03A9" w:rsidP="00413693">
            <w:pPr>
              <w:pStyle w:val="af0"/>
              <w:rPr>
                <w:b/>
              </w:rPr>
            </w:pPr>
            <w:r w:rsidRPr="00D84669">
              <w:rPr>
                <w:b/>
              </w:rPr>
              <w:t>№</w:t>
            </w:r>
          </w:p>
          <w:p w:rsidR="008C03A9" w:rsidRPr="00D84669" w:rsidRDefault="008C03A9" w:rsidP="00413693">
            <w:pPr>
              <w:pStyle w:val="af0"/>
              <w:rPr>
                <w:b/>
              </w:rPr>
            </w:pPr>
            <w:r w:rsidRPr="00D84669">
              <w:rPr>
                <w:b/>
              </w:rPr>
              <w:t>п/п</w:t>
            </w:r>
          </w:p>
        </w:tc>
        <w:tc>
          <w:tcPr>
            <w:tcW w:w="2061" w:type="pct"/>
            <w:shd w:val="clear" w:color="auto" w:fill="auto"/>
            <w:vAlign w:val="center"/>
            <w:hideMark/>
          </w:tcPr>
          <w:p w:rsidR="008C03A9" w:rsidRPr="00D84669" w:rsidRDefault="003C774E" w:rsidP="00413693">
            <w:pPr>
              <w:pStyle w:val="af0"/>
              <w:rPr>
                <w:b/>
              </w:rPr>
            </w:pPr>
            <w:r w:rsidRPr="00D84669">
              <w:rPr>
                <w:b/>
              </w:rPr>
              <w:t>Населенный пункт</w:t>
            </w:r>
          </w:p>
        </w:tc>
        <w:tc>
          <w:tcPr>
            <w:tcW w:w="1124" w:type="pct"/>
            <w:shd w:val="clear" w:color="auto" w:fill="auto"/>
            <w:vAlign w:val="center"/>
            <w:hideMark/>
          </w:tcPr>
          <w:p w:rsidR="008C03A9" w:rsidRPr="00D84669" w:rsidRDefault="008C03A9" w:rsidP="00413693">
            <w:pPr>
              <w:pStyle w:val="af0"/>
              <w:rPr>
                <w:b/>
              </w:rPr>
            </w:pPr>
            <w:r w:rsidRPr="00D84669">
              <w:rPr>
                <w:b/>
              </w:rPr>
              <w:t>Площадь, га</w:t>
            </w:r>
          </w:p>
        </w:tc>
        <w:tc>
          <w:tcPr>
            <w:tcW w:w="1123" w:type="pct"/>
            <w:shd w:val="clear" w:color="auto" w:fill="auto"/>
            <w:vAlign w:val="center"/>
          </w:tcPr>
          <w:p w:rsidR="008C03A9" w:rsidRPr="00D84669" w:rsidRDefault="008C03A9" w:rsidP="00413693">
            <w:pPr>
              <w:pStyle w:val="af0"/>
              <w:rPr>
                <w:b/>
              </w:rPr>
            </w:pPr>
            <w:r w:rsidRPr="00D84669">
              <w:rPr>
                <w:b/>
              </w:rPr>
              <w:t>% от общей площади земель населенных пунктов</w:t>
            </w:r>
          </w:p>
        </w:tc>
      </w:tr>
      <w:tr w:rsidR="008C03A9" w:rsidRPr="00D84669" w:rsidTr="00377EEA">
        <w:trPr>
          <w:trHeight w:val="205"/>
          <w:tblHeader/>
        </w:trPr>
        <w:tc>
          <w:tcPr>
            <w:tcW w:w="692" w:type="pct"/>
            <w:shd w:val="clear" w:color="auto" w:fill="auto"/>
            <w:vAlign w:val="center"/>
            <w:hideMark/>
          </w:tcPr>
          <w:p w:rsidR="008C03A9" w:rsidRPr="00D84669" w:rsidRDefault="008C03A9" w:rsidP="00413693">
            <w:pPr>
              <w:pStyle w:val="affa"/>
            </w:pPr>
            <w:r w:rsidRPr="00D84669">
              <w:t>1</w:t>
            </w:r>
          </w:p>
        </w:tc>
        <w:tc>
          <w:tcPr>
            <w:tcW w:w="2061" w:type="pct"/>
            <w:shd w:val="clear" w:color="auto" w:fill="auto"/>
            <w:vAlign w:val="center"/>
            <w:hideMark/>
          </w:tcPr>
          <w:p w:rsidR="008C03A9" w:rsidRPr="00D84669" w:rsidRDefault="008C03A9" w:rsidP="00413693">
            <w:pPr>
              <w:pStyle w:val="affa"/>
            </w:pPr>
            <w:r w:rsidRPr="00D84669">
              <w:t>2</w:t>
            </w:r>
          </w:p>
        </w:tc>
        <w:tc>
          <w:tcPr>
            <w:tcW w:w="1124" w:type="pct"/>
            <w:shd w:val="clear" w:color="auto" w:fill="auto"/>
            <w:vAlign w:val="center"/>
            <w:hideMark/>
          </w:tcPr>
          <w:p w:rsidR="008C03A9" w:rsidRPr="00D84669" w:rsidRDefault="008C03A9" w:rsidP="00413693">
            <w:pPr>
              <w:pStyle w:val="affa"/>
            </w:pPr>
            <w:r w:rsidRPr="00D84669">
              <w:t>3</w:t>
            </w:r>
          </w:p>
        </w:tc>
        <w:tc>
          <w:tcPr>
            <w:tcW w:w="1123" w:type="pct"/>
            <w:shd w:val="clear" w:color="auto" w:fill="auto"/>
            <w:vAlign w:val="center"/>
          </w:tcPr>
          <w:p w:rsidR="008C03A9" w:rsidRPr="00D84669" w:rsidRDefault="008C03A9" w:rsidP="00413693">
            <w:pPr>
              <w:pStyle w:val="affa"/>
            </w:pPr>
            <w:r w:rsidRPr="00D84669">
              <w:t>4</w:t>
            </w:r>
          </w:p>
        </w:tc>
      </w:tr>
      <w:tr w:rsidR="00413693" w:rsidRPr="00D84669" w:rsidTr="00F86CBB">
        <w:trPr>
          <w:trHeight w:val="270"/>
        </w:trPr>
        <w:tc>
          <w:tcPr>
            <w:tcW w:w="692" w:type="pct"/>
            <w:shd w:val="clear" w:color="auto" w:fill="auto"/>
            <w:vAlign w:val="center"/>
            <w:hideMark/>
          </w:tcPr>
          <w:p w:rsidR="00413693" w:rsidRPr="00D84669" w:rsidRDefault="00413693" w:rsidP="00F86CBB">
            <w:pPr>
              <w:pStyle w:val="af0"/>
              <w:jc w:val="center"/>
            </w:pPr>
            <w:r w:rsidRPr="00D84669">
              <w:t>1</w:t>
            </w:r>
          </w:p>
        </w:tc>
        <w:tc>
          <w:tcPr>
            <w:tcW w:w="2061" w:type="pct"/>
            <w:shd w:val="clear" w:color="auto" w:fill="auto"/>
            <w:hideMark/>
          </w:tcPr>
          <w:p w:rsidR="00413693" w:rsidRPr="00D84669" w:rsidRDefault="006E5080" w:rsidP="00413693">
            <w:pPr>
              <w:pStyle w:val="af0"/>
            </w:pPr>
            <w:r w:rsidRPr="00D84669">
              <w:t>город Похвистнево</w:t>
            </w:r>
          </w:p>
        </w:tc>
        <w:tc>
          <w:tcPr>
            <w:tcW w:w="1124" w:type="pct"/>
            <w:shd w:val="clear" w:color="auto" w:fill="auto"/>
            <w:vAlign w:val="center"/>
          </w:tcPr>
          <w:p w:rsidR="00413693" w:rsidRPr="00D84669" w:rsidRDefault="00972B5A" w:rsidP="00CA04CF">
            <w:pPr>
              <w:pStyle w:val="af0"/>
            </w:pPr>
            <w:r w:rsidRPr="00D84669">
              <w:t>2259,15</w:t>
            </w:r>
          </w:p>
        </w:tc>
        <w:tc>
          <w:tcPr>
            <w:tcW w:w="1123" w:type="pct"/>
            <w:shd w:val="clear" w:color="auto" w:fill="auto"/>
            <w:vAlign w:val="center"/>
          </w:tcPr>
          <w:p w:rsidR="00413693" w:rsidRPr="00D84669" w:rsidRDefault="00972B5A" w:rsidP="00413693">
            <w:pPr>
              <w:pStyle w:val="af0"/>
            </w:pPr>
            <w:r w:rsidRPr="00D84669">
              <w:t>33,35</w:t>
            </w:r>
          </w:p>
        </w:tc>
      </w:tr>
      <w:tr w:rsidR="00413693" w:rsidRPr="00D84669" w:rsidTr="00F86CBB">
        <w:trPr>
          <w:trHeight w:val="315"/>
        </w:trPr>
        <w:tc>
          <w:tcPr>
            <w:tcW w:w="692" w:type="pct"/>
            <w:shd w:val="clear" w:color="auto" w:fill="auto"/>
            <w:vAlign w:val="center"/>
            <w:hideMark/>
          </w:tcPr>
          <w:p w:rsidR="00413693" w:rsidRPr="00D84669" w:rsidRDefault="00413693" w:rsidP="00F86CBB">
            <w:pPr>
              <w:pStyle w:val="af0"/>
              <w:jc w:val="center"/>
            </w:pPr>
            <w:r w:rsidRPr="00D84669">
              <w:t>2</w:t>
            </w:r>
          </w:p>
        </w:tc>
        <w:tc>
          <w:tcPr>
            <w:tcW w:w="2061" w:type="pct"/>
            <w:shd w:val="clear" w:color="auto" w:fill="auto"/>
            <w:hideMark/>
          </w:tcPr>
          <w:p w:rsidR="00413693" w:rsidRPr="00D84669" w:rsidRDefault="006E5080" w:rsidP="006E5080">
            <w:pPr>
              <w:pStyle w:val="af0"/>
            </w:pPr>
            <w:r w:rsidRPr="00D84669">
              <w:t>поселок Октябрьский</w:t>
            </w:r>
          </w:p>
        </w:tc>
        <w:tc>
          <w:tcPr>
            <w:tcW w:w="1124" w:type="pct"/>
            <w:shd w:val="clear" w:color="auto" w:fill="auto"/>
            <w:vAlign w:val="center"/>
          </w:tcPr>
          <w:p w:rsidR="00413693" w:rsidRPr="00D84669" w:rsidRDefault="00972B5A" w:rsidP="00413693">
            <w:pPr>
              <w:pStyle w:val="af0"/>
            </w:pPr>
            <w:r w:rsidRPr="00D84669">
              <w:t>4514,94</w:t>
            </w:r>
          </w:p>
        </w:tc>
        <w:tc>
          <w:tcPr>
            <w:tcW w:w="1123" w:type="pct"/>
            <w:shd w:val="clear" w:color="auto" w:fill="auto"/>
            <w:vAlign w:val="center"/>
          </w:tcPr>
          <w:p w:rsidR="00413693" w:rsidRPr="00D84669" w:rsidRDefault="00972B5A" w:rsidP="00CA04CF">
            <w:pPr>
              <w:pStyle w:val="af0"/>
            </w:pPr>
            <w:r w:rsidRPr="00D84669">
              <w:t>66,65</w:t>
            </w:r>
          </w:p>
        </w:tc>
      </w:tr>
      <w:tr w:rsidR="00B14128" w:rsidRPr="00D84669" w:rsidTr="00F86CBB">
        <w:trPr>
          <w:trHeight w:val="300"/>
        </w:trPr>
        <w:tc>
          <w:tcPr>
            <w:tcW w:w="692" w:type="pct"/>
            <w:shd w:val="clear" w:color="auto" w:fill="auto"/>
            <w:vAlign w:val="center"/>
          </w:tcPr>
          <w:p w:rsidR="00B14128" w:rsidRPr="00D84669" w:rsidRDefault="00B14128" w:rsidP="00F86CBB">
            <w:pPr>
              <w:pStyle w:val="af0"/>
              <w:jc w:val="center"/>
            </w:pPr>
            <w:r w:rsidRPr="00D84669">
              <w:t>Итого</w:t>
            </w:r>
          </w:p>
        </w:tc>
        <w:tc>
          <w:tcPr>
            <w:tcW w:w="2061" w:type="pct"/>
            <w:shd w:val="clear" w:color="auto" w:fill="auto"/>
          </w:tcPr>
          <w:p w:rsidR="00B14128" w:rsidRPr="00D84669" w:rsidRDefault="00B14128" w:rsidP="00413693">
            <w:pPr>
              <w:pStyle w:val="af0"/>
            </w:pPr>
          </w:p>
        </w:tc>
        <w:tc>
          <w:tcPr>
            <w:tcW w:w="1124" w:type="pct"/>
            <w:shd w:val="clear" w:color="auto" w:fill="auto"/>
            <w:vAlign w:val="center"/>
          </w:tcPr>
          <w:p w:rsidR="00B14128" w:rsidRPr="00D84669" w:rsidRDefault="00CA04CF" w:rsidP="00B14128">
            <w:pPr>
              <w:pStyle w:val="af0"/>
            </w:pPr>
            <w:r w:rsidRPr="00D84669">
              <w:t>6774,09</w:t>
            </w:r>
          </w:p>
        </w:tc>
        <w:tc>
          <w:tcPr>
            <w:tcW w:w="1123" w:type="pct"/>
            <w:shd w:val="clear" w:color="auto" w:fill="auto"/>
            <w:vAlign w:val="center"/>
          </w:tcPr>
          <w:p w:rsidR="00B14128" w:rsidRPr="00D84669" w:rsidRDefault="00B14128" w:rsidP="00413693">
            <w:pPr>
              <w:pStyle w:val="af0"/>
            </w:pPr>
            <w:r w:rsidRPr="00D84669">
              <w:t>100</w:t>
            </w:r>
          </w:p>
        </w:tc>
      </w:tr>
    </w:tbl>
    <w:p w:rsidR="008C03A9" w:rsidRPr="00D84669" w:rsidRDefault="00293D24" w:rsidP="00972B5A">
      <w:pPr>
        <w:pStyle w:val="af1"/>
      </w:pPr>
      <w:r w:rsidRPr="00D84669">
        <w:t xml:space="preserve">Существующие границы населенных пунктов нанесены по данным </w:t>
      </w:r>
      <w:r w:rsidR="00972B5A" w:rsidRPr="00D84669">
        <w:t xml:space="preserve">Землеустроительного дела по установлению, уточнению границ городского округа Похвистнево Самарской области, </w:t>
      </w:r>
      <w:r w:rsidR="00335085" w:rsidRPr="00D84669">
        <w:t>разработанного ФГУП «</w:t>
      </w:r>
      <w:proofErr w:type="spellStart"/>
      <w:r w:rsidR="00335085" w:rsidRPr="00D84669">
        <w:t>Средневолжское</w:t>
      </w:r>
      <w:proofErr w:type="spellEnd"/>
      <w:r w:rsidR="00335085" w:rsidRPr="00D84669">
        <w:t xml:space="preserve"> </w:t>
      </w:r>
      <w:proofErr w:type="spellStart"/>
      <w:r w:rsidR="00335085" w:rsidRPr="00D84669">
        <w:t>аэрогеодезическое</w:t>
      </w:r>
      <w:proofErr w:type="spellEnd"/>
      <w:r w:rsidR="00335085" w:rsidRPr="00D84669">
        <w:t xml:space="preserve"> предприятие» в 2008 году.</w:t>
      </w:r>
    </w:p>
    <w:p w:rsidR="00522412" w:rsidRPr="00D84669" w:rsidRDefault="00522412" w:rsidP="00522412">
      <w:pPr>
        <w:pStyle w:val="affe"/>
      </w:pPr>
      <w:r w:rsidRPr="00D84669">
        <w:t>Земли промышленности, транспорта и иного специального назначения</w:t>
      </w:r>
    </w:p>
    <w:p w:rsidR="003E59EF" w:rsidRPr="00D84669" w:rsidRDefault="003E59EF" w:rsidP="003E59EF">
      <w:pPr>
        <w:pStyle w:val="af1"/>
      </w:pPr>
      <w:r w:rsidRPr="00D84669">
        <w:t>Категория земель промышленности, транспорта и иного специального назначения включает в себя земли, предоставленные в установленном порядке предприятиям, учреждениям, организациям для осуществления возложенных на них специальных задач (в том числе обороны и безопасности). Земли, подлежащие отнесению к данной категории,</w:t>
      </w:r>
      <w:r w:rsidR="00335085" w:rsidRPr="00D84669">
        <w:t xml:space="preserve"> должны быть</w:t>
      </w:r>
      <w:r w:rsidRPr="00D84669">
        <w:t xml:space="preserve"> расположены за границей населенных пунктов. Общая площадь земель</w:t>
      </w:r>
      <w:r w:rsidR="00335085" w:rsidRPr="00D84669">
        <w:t>ных участков, отнесенных к данной категории,</w:t>
      </w:r>
      <w:r w:rsidRPr="00D84669">
        <w:t xml:space="preserve"> составила </w:t>
      </w:r>
      <w:r w:rsidR="007A6838" w:rsidRPr="00D84669">
        <w:t>2</w:t>
      </w:r>
      <w:r w:rsidR="00E2017B" w:rsidRPr="00D84669">
        <w:t>26</w:t>
      </w:r>
      <w:r w:rsidR="007A6838" w:rsidRPr="00D84669">
        <w:t>,</w:t>
      </w:r>
      <w:r w:rsidR="00E2017B" w:rsidRPr="00D84669">
        <w:t>34</w:t>
      </w:r>
      <w:r w:rsidRPr="00D84669">
        <w:t xml:space="preserve"> га.</w:t>
      </w:r>
    </w:p>
    <w:p w:rsidR="003E59EF" w:rsidRPr="00D84669" w:rsidRDefault="003E59EF" w:rsidP="003E59EF">
      <w:pPr>
        <w:pStyle w:val="af1"/>
      </w:pPr>
      <w:r w:rsidRPr="00D84669">
        <w:t xml:space="preserve">По данным кадастровых паспортов территории в границах </w:t>
      </w:r>
      <w:r w:rsidR="00C628C2" w:rsidRPr="00D84669">
        <w:t>городского округа Похвистнево</w:t>
      </w:r>
      <w:r w:rsidRPr="00D84669">
        <w:t xml:space="preserve"> зарегистрировано </w:t>
      </w:r>
      <w:r w:rsidR="007A6838" w:rsidRPr="00D84669">
        <w:t>6</w:t>
      </w:r>
      <w:r w:rsidRPr="00D84669">
        <w:t xml:space="preserve"> земельных участк</w:t>
      </w:r>
      <w:r w:rsidR="00C628C2" w:rsidRPr="00D84669">
        <w:t>ов</w:t>
      </w:r>
      <w:r w:rsidRPr="00D84669">
        <w:t xml:space="preserve"> данной категории. Из них:</w:t>
      </w:r>
    </w:p>
    <w:p w:rsidR="003E59EF" w:rsidRPr="00D84669" w:rsidRDefault="007A6838" w:rsidP="003E59EF">
      <w:pPr>
        <w:pStyle w:val="a4"/>
      </w:pPr>
      <w:r w:rsidRPr="00D84669">
        <w:t>3</w:t>
      </w:r>
      <w:r w:rsidR="003E59EF" w:rsidRPr="00D84669">
        <w:t xml:space="preserve"> участка под эксплуатацию электросетевого хозяйства;</w:t>
      </w:r>
    </w:p>
    <w:p w:rsidR="003C1A28" w:rsidRPr="00D84669" w:rsidRDefault="007A6838" w:rsidP="003E59EF">
      <w:pPr>
        <w:pStyle w:val="a4"/>
      </w:pPr>
      <w:r w:rsidRPr="00D84669">
        <w:t>2</w:t>
      </w:r>
      <w:r w:rsidR="00B842D0" w:rsidRPr="00D84669">
        <w:t xml:space="preserve"> участк</w:t>
      </w:r>
      <w:r w:rsidRPr="00D84669">
        <w:t>а</w:t>
      </w:r>
      <w:r w:rsidR="00B842D0" w:rsidRPr="00D84669">
        <w:t xml:space="preserve"> под объектами автомобильного транспорта;</w:t>
      </w:r>
    </w:p>
    <w:p w:rsidR="007A6838" w:rsidRPr="00D84669" w:rsidRDefault="007A6838" w:rsidP="00B842D0">
      <w:pPr>
        <w:pStyle w:val="a4"/>
      </w:pPr>
      <w:r w:rsidRPr="00D84669">
        <w:lastRenderedPageBreak/>
        <w:t>1 участок для эксплуатации нефтяного месторождения</w:t>
      </w:r>
    </w:p>
    <w:p w:rsidR="003E59EF" w:rsidRPr="00D84669" w:rsidRDefault="003D4337" w:rsidP="003D4337">
      <w:pPr>
        <w:pStyle w:val="affe"/>
      </w:pPr>
      <w:r w:rsidRPr="00D84669">
        <w:t>Земли лесного фонда</w:t>
      </w:r>
    </w:p>
    <w:p w:rsidR="003D4337" w:rsidRPr="00D84669" w:rsidRDefault="003D4337" w:rsidP="003D4337">
      <w:pPr>
        <w:pStyle w:val="af1"/>
      </w:pPr>
      <w:r w:rsidRPr="00D84669">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3D4337" w:rsidRPr="00D84669" w:rsidRDefault="003D4337" w:rsidP="003D4337">
      <w:pPr>
        <w:pStyle w:val="af1"/>
      </w:pPr>
      <w:r w:rsidRPr="00D84669">
        <w:t xml:space="preserve">На территории </w:t>
      </w:r>
      <w:r w:rsidR="00221F29" w:rsidRPr="00D84669">
        <w:t>городского округа Похвистнево</w:t>
      </w:r>
      <w:r w:rsidRPr="00D84669">
        <w:t xml:space="preserve"> расположен</w:t>
      </w:r>
      <w:r w:rsidR="00221F29" w:rsidRPr="00D84669">
        <w:t xml:space="preserve">а часть </w:t>
      </w:r>
      <w:proofErr w:type="spellStart"/>
      <w:r w:rsidR="00221F29" w:rsidRPr="00D84669">
        <w:t>Ятмановского</w:t>
      </w:r>
      <w:proofErr w:type="spellEnd"/>
      <w:r w:rsidR="00221F29" w:rsidRPr="00D84669">
        <w:t xml:space="preserve"> участкового лесничества</w:t>
      </w:r>
      <w:r w:rsidRPr="00D84669">
        <w:t xml:space="preserve"> </w:t>
      </w:r>
      <w:proofErr w:type="spellStart"/>
      <w:r w:rsidR="00221F29" w:rsidRPr="00D84669">
        <w:t>Похвистневского</w:t>
      </w:r>
      <w:proofErr w:type="spellEnd"/>
      <w:r w:rsidR="00221F29" w:rsidRPr="00D84669">
        <w:t xml:space="preserve"> лесничества Министерства лесного хозяйства, охраны окружающей среды и природопользования Самарской области</w:t>
      </w:r>
      <w:r w:rsidRPr="00D84669">
        <w:t xml:space="preserve">. Общая площадь земель лесного фонда составляет </w:t>
      </w:r>
      <w:r w:rsidR="001A0103" w:rsidRPr="00D84669">
        <w:t>97</w:t>
      </w:r>
      <w:r w:rsidRPr="00D84669">
        <w:t xml:space="preserve"> га.</w:t>
      </w:r>
    </w:p>
    <w:p w:rsidR="009D1E76" w:rsidRPr="00D84669" w:rsidRDefault="009E17D0" w:rsidP="009E17D0">
      <w:pPr>
        <w:pStyle w:val="111"/>
      </w:pPr>
      <w:bookmarkStart w:id="24" w:name="_Toc25309048"/>
      <w:r w:rsidRPr="00D84669">
        <w:t>Зоны с особыми условиями использования территории</w:t>
      </w:r>
      <w:bookmarkEnd w:id="24"/>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На основании требований Градостроительного кодекса Российской Федерации в документе по планированию территории подлежат отображению зоны с особыми условиями использования территории, являющиеся планировочным ограничением.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8"/>
          <w:szCs w:val="26"/>
        </w:rPr>
        <w:t>Зоны</w:t>
      </w:r>
      <w:r w:rsidRPr="00D84669">
        <w:rPr>
          <w:rFonts w:ascii="Times New Roman" w:hAnsi="Times New Roman" w:cs="Times New Roman"/>
          <w:iCs/>
          <w:sz w:val="26"/>
          <w:szCs w:val="26"/>
        </w:rPr>
        <w:t xml:space="preserve"> с особыми условиями использования территории отображены на </w:t>
      </w:r>
      <w:r w:rsidR="009E19D8" w:rsidRPr="00D84669">
        <w:rPr>
          <w:rFonts w:ascii="Times New Roman" w:hAnsi="Times New Roman" w:cs="Times New Roman"/>
          <w:iCs/>
          <w:sz w:val="26"/>
          <w:szCs w:val="26"/>
        </w:rPr>
        <w:t>«</w:t>
      </w:r>
      <w:r w:rsidR="00221F29" w:rsidRPr="00D84669">
        <w:rPr>
          <w:rFonts w:ascii="Times New Roman" w:hAnsi="Times New Roman" w:cs="Times New Roman"/>
          <w:iCs/>
          <w:sz w:val="26"/>
          <w:szCs w:val="26"/>
        </w:rPr>
        <w:t>Схеме зон с особыми условиями использования территории</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 стационарных пунктов наблюдений за состоянием окружающей природной среды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соответствии с п</w:t>
      </w:r>
      <w:r w:rsidR="00D4036C" w:rsidRPr="00D84669">
        <w:rPr>
          <w:rFonts w:ascii="Times New Roman" w:hAnsi="Times New Roman" w:cs="Times New Roman"/>
          <w:iCs/>
          <w:sz w:val="26"/>
          <w:szCs w:val="26"/>
        </w:rPr>
        <w:t>унктом</w:t>
      </w:r>
      <w:r w:rsidRPr="00D84669">
        <w:rPr>
          <w:rFonts w:ascii="Times New Roman" w:hAnsi="Times New Roman" w:cs="Times New Roman"/>
          <w:iCs/>
          <w:sz w:val="26"/>
          <w:szCs w:val="26"/>
        </w:rPr>
        <w:t xml:space="preserve"> 3 Положения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 создании охранных зон стационарных пунктов наблюдений за состоянием окружающей природной среды, ее загрязнением</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 утвержденного Постановлением Правительства Российской Федерации от 27 августа 1999 г. № 972,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w:t>
      </w:r>
      <w:r w:rsidRPr="00D84669">
        <w:rPr>
          <w:rFonts w:ascii="Times New Roman" w:hAnsi="Times New Roman" w:cs="Times New Roman"/>
          <w:iCs/>
          <w:sz w:val="26"/>
          <w:szCs w:val="26"/>
        </w:rPr>
        <w:lastRenderedPageBreak/>
        <w:t>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w:t>
      </w:r>
      <w:r w:rsidR="00562A4A" w:rsidRPr="00D84669">
        <w:rPr>
          <w:rFonts w:ascii="Times New Roman" w:hAnsi="Times New Roman" w:cs="Times New Roman"/>
          <w:iCs/>
          <w:sz w:val="26"/>
          <w:szCs w:val="26"/>
        </w:rPr>
        <w:t xml:space="preserve"> земельных участков</w:t>
      </w:r>
      <w:r w:rsidRPr="00D84669">
        <w:rPr>
          <w:rFonts w:ascii="Times New Roman" w:hAnsi="Times New Roman" w:cs="Times New Roman"/>
          <w:iCs/>
          <w:sz w:val="26"/>
          <w:szCs w:val="26"/>
        </w:rPr>
        <w:t xml:space="preserve"> этих пунктов на расстоянии 200 метров во все стороны.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настоящее время на территории </w:t>
      </w:r>
      <w:r w:rsidR="00562A4A"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располагается </w:t>
      </w:r>
      <w:r w:rsidR="00562A4A" w:rsidRPr="00D84669">
        <w:rPr>
          <w:rFonts w:ascii="Times New Roman" w:hAnsi="Times New Roman" w:cs="Times New Roman"/>
          <w:iCs/>
          <w:sz w:val="26"/>
          <w:szCs w:val="26"/>
        </w:rPr>
        <w:t>стационарный пункт государственной сети мониторинга загрязнения атмосферного воздуха по адресу ул. Ново-Полевая 45</w:t>
      </w:r>
      <w:r w:rsidR="008C7BE2" w:rsidRPr="00D84669">
        <w:rPr>
          <w:rFonts w:ascii="Times New Roman" w:hAnsi="Times New Roman" w:cs="Times New Roman"/>
          <w:iCs/>
          <w:sz w:val="26"/>
          <w:szCs w:val="26"/>
        </w:rPr>
        <w:t>.</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 электросетевого хозяйства</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Охранные зоны электросетевого хозяйства устанавливаются в соответствии с Постановлением Правительства Российской Федерации от 24 февраля 2009 года № 160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 порядке установления охранных зон объектов электросетевого хозяйства и особых условий использования земельных участков, распо</w:t>
      </w:r>
      <w:r w:rsidR="00393F6D" w:rsidRPr="00D84669">
        <w:rPr>
          <w:rFonts w:ascii="Times New Roman" w:hAnsi="Times New Roman" w:cs="Times New Roman"/>
          <w:iCs/>
          <w:sz w:val="26"/>
          <w:szCs w:val="26"/>
        </w:rPr>
        <w:t>ложенных в границах таких зон</w:t>
      </w:r>
      <w:r w:rsidR="009E19D8" w:rsidRPr="00D84669">
        <w:rPr>
          <w:rFonts w:ascii="Times New Roman" w:hAnsi="Times New Roman" w:cs="Times New Roman"/>
          <w:iCs/>
          <w:sz w:val="26"/>
          <w:szCs w:val="26"/>
        </w:rPr>
        <w:t>»</w:t>
      </w:r>
      <w:r w:rsidR="00393F6D" w:rsidRPr="00D84669">
        <w:rPr>
          <w:rFonts w:ascii="Times New Roman" w:hAnsi="Times New Roman" w:cs="Times New Roman"/>
          <w:iCs/>
          <w:sz w:val="26"/>
          <w:szCs w:val="26"/>
        </w:rPr>
        <w:t>.</w:t>
      </w:r>
    </w:p>
    <w:p w:rsidR="004C12EB" w:rsidRPr="00D84669" w:rsidRDefault="000E441C"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Пункт 2 ст. 1 гласит, что</w:t>
      </w:r>
      <w:r w:rsidR="004C12EB" w:rsidRPr="00D84669">
        <w:rPr>
          <w:rFonts w:ascii="Times New Roman" w:hAnsi="Times New Roman" w:cs="Times New Roman"/>
          <w:iCs/>
          <w:sz w:val="26"/>
          <w:szCs w:val="26"/>
        </w:rPr>
        <w:t xml:space="preserve"> охранных зонах устанавливаются особые условия использования территорий.</w:t>
      </w:r>
      <w:r w:rsidRPr="00D84669">
        <w:rPr>
          <w:rFonts w:ascii="Times New Roman" w:hAnsi="Times New Roman" w:cs="Times New Roman"/>
          <w:iCs/>
          <w:sz w:val="26"/>
          <w:szCs w:val="26"/>
        </w:rPr>
        <w:t xml:space="preserve"> Это производится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w:t>
      </w:r>
      <w:r w:rsidR="004C12EB" w:rsidRPr="00D84669">
        <w:rPr>
          <w:rFonts w:ascii="Times New Roman" w:hAnsi="Times New Roman" w:cs="Times New Roman"/>
          <w:iCs/>
          <w:sz w:val="26"/>
          <w:szCs w:val="26"/>
        </w:rPr>
        <w:t xml:space="preserve"> </w:t>
      </w:r>
      <w:r w:rsidR="00D4036C" w:rsidRPr="00D84669">
        <w:rPr>
          <w:rFonts w:ascii="Times New Roman" w:hAnsi="Times New Roman" w:cs="Times New Roman"/>
          <w:iCs/>
          <w:sz w:val="26"/>
          <w:szCs w:val="26"/>
        </w:rPr>
        <w:t xml:space="preserve">Согласно пункту </w:t>
      </w:r>
      <w:r w:rsidR="004C12EB" w:rsidRPr="00D84669">
        <w:rPr>
          <w:rFonts w:ascii="Times New Roman" w:hAnsi="Times New Roman" w:cs="Times New Roman"/>
          <w:iCs/>
          <w:sz w:val="26"/>
          <w:szCs w:val="26"/>
        </w:rPr>
        <w:t>4</w:t>
      </w:r>
      <w:r w:rsidR="00D4036C" w:rsidRPr="00D84669">
        <w:rPr>
          <w:rFonts w:ascii="Times New Roman" w:hAnsi="Times New Roman" w:cs="Times New Roman"/>
          <w:iCs/>
          <w:sz w:val="26"/>
          <w:szCs w:val="26"/>
        </w:rPr>
        <w:t xml:space="preserve"> ст. 1 з</w:t>
      </w:r>
      <w:r w:rsidR="004C12EB" w:rsidRPr="00D84669">
        <w:rPr>
          <w:rFonts w:ascii="Times New Roman" w:hAnsi="Times New Roman" w:cs="Times New Roman"/>
          <w:iCs/>
          <w:sz w:val="26"/>
          <w:szCs w:val="26"/>
        </w:rPr>
        <w:t>емельные участки у их собственников, землевладельцев, землепользователей или арендаторов не изымаются.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По территории </w:t>
      </w:r>
      <w:r w:rsidR="008034B8"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проходят высоковольтные линии электропередачи (ВЛ)</w:t>
      </w:r>
      <w:r w:rsidR="008034B8" w:rsidRPr="00D84669">
        <w:rPr>
          <w:rFonts w:ascii="Times New Roman" w:hAnsi="Times New Roman" w:cs="Times New Roman"/>
          <w:iCs/>
          <w:sz w:val="26"/>
          <w:szCs w:val="26"/>
        </w:rPr>
        <w:t xml:space="preserve">, 110 </w:t>
      </w:r>
      <w:proofErr w:type="spellStart"/>
      <w:r w:rsidR="008034B8" w:rsidRPr="00D84669">
        <w:rPr>
          <w:rFonts w:ascii="Times New Roman" w:hAnsi="Times New Roman" w:cs="Times New Roman"/>
          <w:iCs/>
          <w:sz w:val="26"/>
          <w:szCs w:val="26"/>
        </w:rPr>
        <w:t>кВ</w:t>
      </w:r>
      <w:proofErr w:type="spellEnd"/>
      <w:r w:rsidR="008034B8" w:rsidRPr="00D84669">
        <w:rPr>
          <w:rFonts w:ascii="Times New Roman" w:hAnsi="Times New Roman" w:cs="Times New Roman"/>
          <w:iCs/>
          <w:sz w:val="26"/>
          <w:szCs w:val="26"/>
        </w:rPr>
        <w:t xml:space="preserve">, 35 </w:t>
      </w:r>
      <w:proofErr w:type="spellStart"/>
      <w:r w:rsidR="008034B8" w:rsidRPr="00D84669">
        <w:rPr>
          <w:rFonts w:ascii="Times New Roman" w:hAnsi="Times New Roman" w:cs="Times New Roman"/>
          <w:iCs/>
          <w:sz w:val="26"/>
          <w:szCs w:val="26"/>
        </w:rPr>
        <w:t>кВ</w:t>
      </w:r>
      <w:proofErr w:type="spellEnd"/>
      <w:r w:rsidR="008034B8" w:rsidRPr="00D84669">
        <w:rPr>
          <w:rFonts w:ascii="Times New Roman" w:hAnsi="Times New Roman" w:cs="Times New Roman"/>
          <w:iCs/>
          <w:sz w:val="26"/>
          <w:szCs w:val="26"/>
        </w:rPr>
        <w:t xml:space="preserve">, 10 </w:t>
      </w:r>
      <w:proofErr w:type="spellStart"/>
      <w:r w:rsidR="008034B8" w:rsidRPr="00D84669">
        <w:rPr>
          <w:rFonts w:ascii="Times New Roman" w:hAnsi="Times New Roman" w:cs="Times New Roman"/>
          <w:iCs/>
          <w:sz w:val="26"/>
          <w:szCs w:val="26"/>
        </w:rPr>
        <w:t>кВ</w:t>
      </w:r>
      <w:r w:rsidRPr="00D84669">
        <w:rPr>
          <w:rFonts w:ascii="Times New Roman" w:hAnsi="Times New Roman" w:cs="Times New Roman"/>
          <w:iCs/>
          <w:sz w:val="26"/>
          <w:szCs w:val="26"/>
        </w:rPr>
        <w:t>.</w:t>
      </w:r>
      <w:proofErr w:type="spellEnd"/>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Охранные зоны устанавливаются вдоль воздушных линий электропередачи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4C12EB" w:rsidRPr="00D84669" w:rsidRDefault="004C12EB" w:rsidP="00393F6D">
      <w:pPr>
        <w:pStyle w:val="a4"/>
      </w:pPr>
      <w:r w:rsidRPr="00D84669">
        <w:t xml:space="preserve">ВЛ 10 </w:t>
      </w:r>
      <w:proofErr w:type="spellStart"/>
      <w:r w:rsidRPr="00D84669">
        <w:t>кВ</w:t>
      </w:r>
      <w:proofErr w:type="spellEnd"/>
      <w:r w:rsidRPr="00D84669">
        <w:t xml:space="preserve"> – 10 м;</w:t>
      </w:r>
    </w:p>
    <w:p w:rsidR="004C12EB" w:rsidRPr="00D84669" w:rsidRDefault="004C12EB" w:rsidP="00393F6D">
      <w:pPr>
        <w:pStyle w:val="a4"/>
      </w:pPr>
      <w:r w:rsidRPr="00D84669">
        <w:t xml:space="preserve">ВЛ 35 </w:t>
      </w:r>
      <w:proofErr w:type="spellStart"/>
      <w:r w:rsidRPr="00D84669">
        <w:t>кВ</w:t>
      </w:r>
      <w:proofErr w:type="spellEnd"/>
      <w:r w:rsidRPr="00D84669">
        <w:t xml:space="preserve"> – 15 м;</w:t>
      </w:r>
    </w:p>
    <w:p w:rsidR="004C12EB" w:rsidRPr="00D84669" w:rsidRDefault="004C12EB" w:rsidP="00393F6D">
      <w:pPr>
        <w:pStyle w:val="a4"/>
      </w:pPr>
      <w:r w:rsidRPr="00D84669">
        <w:t xml:space="preserve">ВЛ 110 </w:t>
      </w:r>
      <w:proofErr w:type="spellStart"/>
      <w:r w:rsidRPr="00D84669">
        <w:t>кВ</w:t>
      </w:r>
      <w:proofErr w:type="spellEnd"/>
      <w:r w:rsidRPr="00D84669">
        <w:t xml:space="preserve"> – 20 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a) размещать свалки;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б) складировать или размещать хранилища любых, в том числе горюче-смазочных, материалов;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 газораспределительных сетей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постановлением Правительства Российской Федерации от 20.11.2000 № 878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утверждении правил охраны газораспределительных сетей</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Охранная зона ГРС установлена в размере 100 метров вокруг ГРС. Охранная зона газопроводов среднего давления (с отводами в г. </w:t>
      </w:r>
      <w:r w:rsidR="00061C45" w:rsidRPr="00D84669">
        <w:rPr>
          <w:rFonts w:ascii="Times New Roman" w:hAnsi="Times New Roman" w:cs="Times New Roman"/>
          <w:iCs/>
          <w:sz w:val="26"/>
          <w:szCs w:val="26"/>
        </w:rPr>
        <w:t>Похвистнево</w:t>
      </w:r>
      <w:r w:rsidRPr="00D84669">
        <w:rPr>
          <w:rFonts w:ascii="Times New Roman" w:hAnsi="Times New Roman" w:cs="Times New Roman"/>
          <w:iCs/>
          <w:sz w:val="26"/>
          <w:szCs w:val="26"/>
        </w:rPr>
        <w:t>) установлена в размере 2 метров с каждой стороны газопровода.</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соответствии с п</w:t>
      </w:r>
      <w:r w:rsidR="00D4036C" w:rsidRPr="00D84669">
        <w:rPr>
          <w:rFonts w:ascii="Times New Roman" w:hAnsi="Times New Roman" w:cs="Times New Roman"/>
          <w:iCs/>
          <w:sz w:val="26"/>
          <w:szCs w:val="26"/>
        </w:rPr>
        <w:t xml:space="preserve">унктом </w:t>
      </w:r>
      <w:r w:rsidRPr="00D84669">
        <w:rPr>
          <w:rFonts w:ascii="Times New Roman" w:hAnsi="Times New Roman" w:cs="Times New Roman"/>
          <w:iCs/>
          <w:sz w:val="26"/>
          <w:szCs w:val="26"/>
        </w:rPr>
        <w:t xml:space="preserve">14.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w:t>
      </w:r>
      <w:r w:rsidRPr="00D84669">
        <w:rPr>
          <w:rFonts w:ascii="Times New Roman" w:hAnsi="Times New Roman" w:cs="Times New Roman"/>
          <w:iCs/>
          <w:sz w:val="26"/>
          <w:szCs w:val="26"/>
        </w:rPr>
        <w:lastRenderedPageBreak/>
        <w:t>либо осуществляющих в границах указанных земельных участков любую хозяйственную деятельность:</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а) строить объекты жилищно-гражданского и производственного назначения;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д) устраивать свалки и склады, разливать растворы кислот, солей, щелочей и других химически активных веществ;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ж) разводить огонь и размещать источники огня;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з) рыть погреба, копать и обрабатывать почву сельскохозяйственными и мелиоративными орудиями и механизмами на глубину более 0,3 метра;</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л) самовольно подключаться к газораспределительным сетям.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Лесохозяйственные, сельскохозяйственные и другие работы, не подпадающие под ограничения, указанные в пункте 14 </w:t>
      </w:r>
      <w:r w:rsidR="0000392E" w:rsidRPr="00D84669">
        <w:rPr>
          <w:rFonts w:ascii="Times New Roman" w:hAnsi="Times New Roman" w:cs="Times New Roman"/>
          <w:iCs/>
          <w:sz w:val="26"/>
          <w:szCs w:val="26"/>
        </w:rPr>
        <w:t xml:space="preserve">(постановления Правительства Российской Федерации от 20.11.2000 № 878 «Об утверждении правил охраны </w:t>
      </w:r>
      <w:r w:rsidR="0000392E" w:rsidRPr="00D84669">
        <w:rPr>
          <w:rFonts w:ascii="Times New Roman" w:hAnsi="Times New Roman" w:cs="Times New Roman"/>
          <w:iCs/>
          <w:sz w:val="26"/>
          <w:szCs w:val="26"/>
        </w:rPr>
        <w:lastRenderedPageBreak/>
        <w:t>газораспределительных сетей»)</w:t>
      </w:r>
      <w:r w:rsidRPr="00D84669">
        <w:rPr>
          <w:rFonts w:ascii="Times New Roman" w:hAnsi="Times New Roman" w:cs="Times New Roman"/>
          <w:iCs/>
          <w:sz w:val="26"/>
          <w:szCs w:val="26"/>
        </w:rPr>
        <w:t>,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Хозяйственная деятельность в охранных зонах газораспределительных сетей, не предусмотренная пунктами 14 и 15 </w:t>
      </w:r>
      <w:r w:rsidR="0000392E" w:rsidRPr="00D84669">
        <w:rPr>
          <w:rFonts w:ascii="Times New Roman" w:hAnsi="Times New Roman" w:cs="Times New Roman"/>
          <w:iCs/>
          <w:sz w:val="26"/>
          <w:szCs w:val="26"/>
        </w:rPr>
        <w:t>вышеуказанных правил</w:t>
      </w:r>
      <w:r w:rsidRPr="00D84669">
        <w:rPr>
          <w:rFonts w:ascii="Times New Roman" w:hAnsi="Times New Roman" w:cs="Times New Roman"/>
          <w:iCs/>
          <w:sz w:val="26"/>
          <w:szCs w:val="26"/>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Охранные зоны тепловых сетей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Приказом Минстроя </w:t>
      </w:r>
      <w:r w:rsidR="0000392E" w:rsidRPr="00D84669">
        <w:rPr>
          <w:rFonts w:ascii="Times New Roman" w:hAnsi="Times New Roman" w:cs="Times New Roman"/>
          <w:iCs/>
          <w:sz w:val="26"/>
          <w:szCs w:val="26"/>
        </w:rPr>
        <w:t xml:space="preserve">России </w:t>
      </w:r>
      <w:r w:rsidRPr="00D84669">
        <w:rPr>
          <w:rFonts w:ascii="Times New Roman" w:hAnsi="Times New Roman" w:cs="Times New Roman"/>
          <w:iCs/>
          <w:sz w:val="26"/>
          <w:szCs w:val="26"/>
        </w:rPr>
        <w:t xml:space="preserve">от 17.08.1992 № 197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 типовых правилах охраны тепловых коммунальных сетей</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D84669">
        <w:rPr>
          <w:rFonts w:ascii="Times New Roman" w:hAnsi="Times New Roman" w:cs="Times New Roman"/>
          <w:iCs/>
          <w:sz w:val="26"/>
          <w:szCs w:val="26"/>
        </w:rPr>
        <w:t>бесканальной</w:t>
      </w:r>
      <w:proofErr w:type="spellEnd"/>
      <w:r w:rsidRPr="00D84669">
        <w:rPr>
          <w:rFonts w:ascii="Times New Roman" w:hAnsi="Times New Roman" w:cs="Times New Roman"/>
          <w:iCs/>
          <w:sz w:val="26"/>
          <w:szCs w:val="26"/>
        </w:rPr>
        <w:t xml:space="preserve"> прокладки.</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proofErr w:type="spellStart"/>
      <w:r w:rsidRPr="00D84669">
        <w:rPr>
          <w:rFonts w:ascii="Times New Roman" w:hAnsi="Times New Roman" w:cs="Times New Roman"/>
          <w:b/>
          <w:iCs/>
          <w:sz w:val="26"/>
          <w:szCs w:val="26"/>
        </w:rPr>
        <w:t>Водоохранные</w:t>
      </w:r>
      <w:proofErr w:type="spellEnd"/>
      <w:r w:rsidRPr="00D84669">
        <w:rPr>
          <w:rFonts w:ascii="Times New Roman" w:hAnsi="Times New Roman" w:cs="Times New Roman"/>
          <w:b/>
          <w:iCs/>
          <w:sz w:val="26"/>
          <w:szCs w:val="26"/>
        </w:rPr>
        <w:t xml:space="preserve"> зоны, прибрежные защитные полосы, береговые полосы (водных объектов)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proofErr w:type="spellStart"/>
      <w:r w:rsidRPr="00D84669">
        <w:rPr>
          <w:rFonts w:ascii="Times New Roman" w:hAnsi="Times New Roman" w:cs="Times New Roman"/>
          <w:iCs/>
          <w:sz w:val="26"/>
          <w:szCs w:val="26"/>
        </w:rPr>
        <w:t>Водоохранной</w:t>
      </w:r>
      <w:proofErr w:type="spellEnd"/>
      <w:r w:rsidRPr="00D84669">
        <w:rPr>
          <w:rFonts w:ascii="Times New Roman" w:hAnsi="Times New Roman" w:cs="Times New Roman"/>
          <w:iCs/>
          <w:sz w:val="26"/>
          <w:szCs w:val="26"/>
        </w:rPr>
        <w:t xml:space="preserve"> зоной является территория, примыкающая к акваториям водного объекта, на которой устанавливается специальный режим осуществления хозяйственной и иной деятельности с целью предотвращения загрязнения, засорения, заиления и истощения водных объектов, а также сохранения среды обитания водных биологических ресурсов и других объектов животного и растительного видов.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границах </w:t>
      </w:r>
      <w:proofErr w:type="spellStart"/>
      <w:r w:rsidRPr="00D84669">
        <w:rPr>
          <w:rFonts w:ascii="Times New Roman" w:hAnsi="Times New Roman" w:cs="Times New Roman"/>
          <w:iCs/>
          <w:sz w:val="26"/>
          <w:szCs w:val="26"/>
        </w:rPr>
        <w:t>водоохранных</w:t>
      </w:r>
      <w:proofErr w:type="spellEnd"/>
      <w:r w:rsidRPr="00D84669">
        <w:rPr>
          <w:rFonts w:ascii="Times New Roman" w:hAnsi="Times New Roman" w:cs="Times New Roman"/>
          <w:iCs/>
          <w:sz w:val="26"/>
          <w:szCs w:val="26"/>
        </w:rPr>
        <w:t xml:space="preserve"> зон устанавливаются прибрежные защитные полосы, на территориях которых вводятся дополнительные ограничения хозяйственной деятельности.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Установление границ </w:t>
      </w:r>
      <w:proofErr w:type="spellStart"/>
      <w:r w:rsidRPr="00D84669">
        <w:rPr>
          <w:rFonts w:ascii="Times New Roman" w:hAnsi="Times New Roman" w:cs="Times New Roman"/>
          <w:iCs/>
          <w:sz w:val="26"/>
          <w:szCs w:val="26"/>
        </w:rPr>
        <w:t>водоохранных</w:t>
      </w:r>
      <w:proofErr w:type="spellEnd"/>
      <w:r w:rsidRPr="00D84669">
        <w:rPr>
          <w:rFonts w:ascii="Times New Roman" w:hAnsi="Times New Roman" w:cs="Times New Roman"/>
          <w:iCs/>
          <w:sz w:val="26"/>
          <w:szCs w:val="26"/>
        </w:rPr>
        <w:t xml:space="preserve"> зон и границ прибрежных защитных полос осуществляется органами государственной власти субъектов Российской Федерации - при реализации переданных полномочий Российской Федерации по </w:t>
      </w:r>
      <w:r w:rsidRPr="00D84669">
        <w:rPr>
          <w:rFonts w:ascii="Times New Roman" w:hAnsi="Times New Roman" w:cs="Times New Roman"/>
          <w:iCs/>
          <w:sz w:val="26"/>
          <w:szCs w:val="26"/>
        </w:rPr>
        <w:lastRenderedPageBreak/>
        <w:t xml:space="preserve">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Органы государственной власти обеспечивают размещение специальных информационных знаков на всем протяжении границ </w:t>
      </w:r>
      <w:proofErr w:type="spellStart"/>
      <w:r w:rsidRPr="00D84669">
        <w:rPr>
          <w:rFonts w:ascii="Times New Roman" w:hAnsi="Times New Roman" w:cs="Times New Roman"/>
          <w:iCs/>
          <w:sz w:val="26"/>
          <w:szCs w:val="26"/>
        </w:rPr>
        <w:t>водоохранных</w:t>
      </w:r>
      <w:proofErr w:type="spellEnd"/>
      <w:r w:rsidRPr="00D84669">
        <w:rPr>
          <w:rFonts w:ascii="Times New Roman" w:hAnsi="Times New Roman" w:cs="Times New Roman"/>
          <w:iCs/>
          <w:sz w:val="26"/>
          <w:szCs w:val="26"/>
        </w:rPr>
        <w:t xml:space="preserve">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со статьей 65 Водного кодекса Российской Федерации для рек, протекающих в пределах </w:t>
      </w:r>
      <w:r w:rsidR="00220914"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устанавливаются границы </w:t>
      </w:r>
      <w:proofErr w:type="spellStart"/>
      <w:r w:rsidRPr="00D84669">
        <w:rPr>
          <w:rFonts w:ascii="Times New Roman" w:hAnsi="Times New Roman" w:cs="Times New Roman"/>
          <w:iCs/>
          <w:sz w:val="26"/>
          <w:szCs w:val="26"/>
        </w:rPr>
        <w:t>водоохранных</w:t>
      </w:r>
      <w:proofErr w:type="spellEnd"/>
      <w:r w:rsidRPr="00D84669">
        <w:rPr>
          <w:rFonts w:ascii="Times New Roman" w:hAnsi="Times New Roman" w:cs="Times New Roman"/>
          <w:iCs/>
          <w:sz w:val="26"/>
          <w:szCs w:val="26"/>
        </w:rPr>
        <w:t xml:space="preserve"> зон, прибрежных защитных и береговых полос, сведения о которых представлены в таблице 1.4.5-1.</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Прибрежные защитные полосы — территории, которые устанавливаются в границах </w:t>
      </w:r>
      <w:proofErr w:type="spellStart"/>
      <w:r w:rsidRPr="00D84669">
        <w:rPr>
          <w:rFonts w:ascii="Times New Roman" w:hAnsi="Times New Roman" w:cs="Times New Roman"/>
          <w:iCs/>
          <w:sz w:val="26"/>
          <w:szCs w:val="26"/>
        </w:rPr>
        <w:t>водоохранных</w:t>
      </w:r>
      <w:proofErr w:type="spellEnd"/>
      <w:r w:rsidRPr="00D84669">
        <w:rPr>
          <w:rFonts w:ascii="Times New Roman" w:hAnsi="Times New Roman" w:cs="Times New Roman"/>
          <w:iCs/>
          <w:sz w:val="26"/>
          <w:szCs w:val="26"/>
        </w:rPr>
        <w:t xml:space="preserve"> зон, примыкают к береговой линии морей, рек, ручьев, каналов, озер, водохранилищ и на которых вводятся дополнительные ограничения хозяйственной и иной деятельности. Устанавливается от береговой полосы (для моря - от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Береговая полоса водных объектов общего пользования – полоса земли вдоль береговой линии водного объекта общего пользования, предназначенная для общего пользования. Устанавливается от береговой линии.</w:t>
      </w:r>
    </w:p>
    <w:p w:rsidR="004C12EB" w:rsidRPr="00D84669" w:rsidRDefault="004C12EB" w:rsidP="008C7BE2">
      <w:pPr>
        <w:pStyle w:val="11110"/>
      </w:pPr>
      <w:r w:rsidRPr="00D84669">
        <w:t xml:space="preserve">Минимальные размеры </w:t>
      </w:r>
      <w:proofErr w:type="spellStart"/>
      <w:r w:rsidRPr="00D84669">
        <w:t>водоохранных</w:t>
      </w:r>
      <w:proofErr w:type="spellEnd"/>
      <w:r w:rsidRPr="00D84669">
        <w:t xml:space="preserve"> зон</w:t>
      </w:r>
      <w:r w:rsidR="00EB7D11" w:rsidRPr="00D84669">
        <w:t xml:space="preserve"> </w:t>
      </w:r>
      <w:r w:rsidRPr="00D84669">
        <w:t xml:space="preserve">объектов их прибрежных защитных и береговых полос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8"/>
        <w:gridCol w:w="1663"/>
        <w:gridCol w:w="1660"/>
        <w:gridCol w:w="1798"/>
        <w:gridCol w:w="1766"/>
      </w:tblGrid>
      <w:tr w:rsidR="004C12EB" w:rsidRPr="00D84669" w:rsidTr="00393F6D">
        <w:trPr>
          <w:trHeight w:val="486"/>
          <w:tblHeader/>
          <w:jc w:val="center"/>
        </w:trPr>
        <w:tc>
          <w:tcPr>
            <w:tcW w:w="1315" w:type="pct"/>
            <w:vAlign w:val="center"/>
          </w:tcPr>
          <w:p w:rsidR="004C12EB" w:rsidRPr="00D84669" w:rsidRDefault="004C12EB" w:rsidP="004C12EB">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Объект</w:t>
            </w:r>
          </w:p>
        </w:tc>
        <w:tc>
          <w:tcPr>
            <w:tcW w:w="890" w:type="pct"/>
            <w:vAlign w:val="center"/>
          </w:tcPr>
          <w:p w:rsidR="004C12EB" w:rsidRPr="00D84669" w:rsidRDefault="004C12EB" w:rsidP="004C12EB">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Площадь зеркала кв. км</w:t>
            </w:r>
            <w:r w:rsidR="00EB7D11" w:rsidRPr="00D84669">
              <w:rPr>
                <w:rFonts w:ascii="Times New Roman" w:hAnsi="Times New Roman" w:cs="Times New Roman"/>
                <w:b/>
                <w:iCs/>
                <w:sz w:val="20"/>
                <w:szCs w:val="20"/>
                <w:lang w:eastAsia="ru-RU"/>
              </w:rPr>
              <w:t xml:space="preserve"> (для озер</w:t>
            </w:r>
            <w:r w:rsidR="00EB7D11" w:rsidRPr="00D84669">
              <w:rPr>
                <w:rFonts w:ascii="Times New Roman" w:hAnsi="Times New Roman" w:cs="Times New Roman"/>
                <w:b/>
                <w:iCs/>
                <w:sz w:val="18"/>
                <w:szCs w:val="20"/>
                <w:lang w:eastAsia="ru-RU"/>
              </w:rPr>
              <w:t>)</w:t>
            </w:r>
            <w:r w:rsidRPr="00D84669">
              <w:rPr>
                <w:rFonts w:ascii="Times New Roman" w:hAnsi="Times New Roman" w:cs="Times New Roman"/>
                <w:b/>
                <w:iCs/>
                <w:sz w:val="20"/>
                <w:szCs w:val="20"/>
                <w:lang w:eastAsia="ru-RU"/>
              </w:rPr>
              <w:t>, длина, км</w:t>
            </w:r>
            <w:r w:rsidR="00EB7D11" w:rsidRPr="00D84669">
              <w:rPr>
                <w:rFonts w:ascii="Times New Roman" w:hAnsi="Times New Roman" w:cs="Times New Roman"/>
                <w:b/>
                <w:iCs/>
                <w:sz w:val="20"/>
                <w:szCs w:val="20"/>
                <w:lang w:eastAsia="ru-RU"/>
              </w:rPr>
              <w:t xml:space="preserve"> (для рек)</w:t>
            </w:r>
          </w:p>
        </w:tc>
        <w:tc>
          <w:tcPr>
            <w:tcW w:w="888" w:type="pct"/>
            <w:vAlign w:val="center"/>
          </w:tcPr>
          <w:p w:rsidR="004C12EB" w:rsidRPr="00D84669" w:rsidRDefault="00EB7D11" w:rsidP="004C12EB">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Размер водоохраной зоны, м</w:t>
            </w:r>
          </w:p>
        </w:tc>
        <w:tc>
          <w:tcPr>
            <w:tcW w:w="962" w:type="pct"/>
            <w:vAlign w:val="center"/>
          </w:tcPr>
          <w:p w:rsidR="004C12EB" w:rsidRPr="00D84669" w:rsidRDefault="00EB7D11" w:rsidP="004C12EB">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Размер прибрежной защитной полосы</w:t>
            </w:r>
          </w:p>
        </w:tc>
        <w:tc>
          <w:tcPr>
            <w:tcW w:w="945" w:type="pct"/>
            <w:vAlign w:val="center"/>
          </w:tcPr>
          <w:p w:rsidR="004C12EB" w:rsidRPr="00D84669" w:rsidRDefault="00EB7D11" w:rsidP="00EB7D11">
            <w:pPr>
              <w:spacing w:before="120" w:after="120" w:line="240" w:lineRule="auto"/>
              <w:contextualSpacing/>
              <w:jc w:val="center"/>
              <w:rPr>
                <w:rFonts w:ascii="Times New Roman" w:hAnsi="Times New Roman" w:cs="Times New Roman"/>
                <w:b/>
                <w:iCs/>
                <w:sz w:val="20"/>
                <w:szCs w:val="20"/>
                <w:lang w:eastAsia="ru-RU"/>
              </w:rPr>
            </w:pPr>
            <w:r w:rsidRPr="00D84669">
              <w:rPr>
                <w:rFonts w:ascii="Times New Roman" w:hAnsi="Times New Roman" w:cs="Times New Roman"/>
                <w:b/>
                <w:iCs/>
                <w:sz w:val="20"/>
                <w:szCs w:val="20"/>
                <w:lang w:eastAsia="ru-RU"/>
              </w:rPr>
              <w:t>Размер береговой полосы</w:t>
            </w:r>
          </w:p>
        </w:tc>
      </w:tr>
      <w:tr w:rsidR="004C12EB" w:rsidRPr="00D84669" w:rsidTr="00393F6D">
        <w:trPr>
          <w:trHeight w:val="147"/>
          <w:tblHeader/>
          <w:jc w:val="center"/>
        </w:trPr>
        <w:tc>
          <w:tcPr>
            <w:tcW w:w="1315"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1</w:t>
            </w:r>
          </w:p>
        </w:tc>
        <w:tc>
          <w:tcPr>
            <w:tcW w:w="890"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2</w:t>
            </w:r>
          </w:p>
        </w:tc>
        <w:tc>
          <w:tcPr>
            <w:tcW w:w="888"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3</w:t>
            </w:r>
          </w:p>
        </w:tc>
        <w:tc>
          <w:tcPr>
            <w:tcW w:w="962"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4</w:t>
            </w:r>
          </w:p>
        </w:tc>
        <w:tc>
          <w:tcPr>
            <w:tcW w:w="945" w:type="pct"/>
            <w:vAlign w:val="center"/>
          </w:tcPr>
          <w:p w:rsidR="004C12EB" w:rsidRPr="00D84669" w:rsidRDefault="004C12EB" w:rsidP="004C12EB">
            <w:pPr>
              <w:spacing w:before="120" w:after="120" w:line="240" w:lineRule="auto"/>
              <w:contextualSpacing/>
              <w:jc w:val="center"/>
              <w:rPr>
                <w:rFonts w:ascii="Times New Roman" w:hAnsi="Times New Roman" w:cs="Times New Roman"/>
                <w:iCs/>
                <w:sz w:val="20"/>
                <w:szCs w:val="20"/>
                <w:lang w:eastAsia="ru-RU"/>
              </w:rPr>
            </w:pPr>
            <w:r w:rsidRPr="00D84669">
              <w:rPr>
                <w:rFonts w:ascii="Times New Roman" w:hAnsi="Times New Roman" w:cs="Times New Roman"/>
                <w:iCs/>
                <w:sz w:val="20"/>
                <w:szCs w:val="20"/>
                <w:lang w:eastAsia="ru-RU"/>
              </w:rPr>
              <w:t>5</w:t>
            </w:r>
          </w:p>
        </w:tc>
      </w:tr>
      <w:tr w:rsidR="004C12EB" w:rsidRPr="00D84669" w:rsidTr="003B37D5">
        <w:trPr>
          <w:trHeight w:val="306"/>
          <w:jc w:val="center"/>
        </w:trPr>
        <w:tc>
          <w:tcPr>
            <w:tcW w:w="1315" w:type="pct"/>
            <w:vAlign w:val="center"/>
          </w:tcPr>
          <w:p w:rsidR="004C12EB" w:rsidRPr="00D84669" w:rsidRDefault="004C12EB" w:rsidP="003D6392">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 xml:space="preserve">р. </w:t>
            </w:r>
            <w:r w:rsidR="003D6392" w:rsidRPr="00D84669">
              <w:rPr>
                <w:rFonts w:ascii="Times New Roman" w:hAnsi="Times New Roman" w:cs="Times New Roman"/>
                <w:iCs/>
                <w:sz w:val="20"/>
                <w:szCs w:val="20"/>
              </w:rPr>
              <w:t xml:space="preserve">Большой </w:t>
            </w:r>
            <w:proofErr w:type="spellStart"/>
            <w:r w:rsidR="003D6392" w:rsidRPr="00D84669">
              <w:rPr>
                <w:rFonts w:ascii="Times New Roman" w:hAnsi="Times New Roman" w:cs="Times New Roman"/>
                <w:iCs/>
                <w:sz w:val="20"/>
                <w:szCs w:val="20"/>
              </w:rPr>
              <w:t>Кинель</w:t>
            </w:r>
            <w:proofErr w:type="spellEnd"/>
          </w:p>
        </w:tc>
        <w:tc>
          <w:tcPr>
            <w:tcW w:w="890" w:type="pct"/>
            <w:vAlign w:val="center"/>
          </w:tcPr>
          <w:p w:rsidR="004C12EB" w:rsidRPr="00D84669" w:rsidRDefault="002B6189"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422</w:t>
            </w:r>
          </w:p>
        </w:tc>
        <w:tc>
          <w:tcPr>
            <w:tcW w:w="888" w:type="pct"/>
            <w:vAlign w:val="center"/>
          </w:tcPr>
          <w:p w:rsidR="004C12EB" w:rsidRPr="00D84669" w:rsidRDefault="003D6392"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250</w:t>
            </w:r>
          </w:p>
        </w:tc>
        <w:tc>
          <w:tcPr>
            <w:tcW w:w="962" w:type="pct"/>
            <w:vAlign w:val="center"/>
          </w:tcPr>
          <w:p w:rsidR="004C12EB" w:rsidRPr="00D84669" w:rsidRDefault="003D6392"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w:t>
            </w:r>
            <w:r w:rsidR="004C12EB" w:rsidRPr="00D84669">
              <w:rPr>
                <w:rFonts w:ascii="Times New Roman" w:hAnsi="Times New Roman" w:cs="Times New Roman"/>
                <w:iCs/>
                <w:sz w:val="20"/>
                <w:szCs w:val="20"/>
              </w:rPr>
              <w:t>50</w:t>
            </w:r>
          </w:p>
        </w:tc>
        <w:tc>
          <w:tcPr>
            <w:tcW w:w="945" w:type="pct"/>
            <w:vAlign w:val="center"/>
          </w:tcPr>
          <w:p w:rsidR="004C12EB" w:rsidRPr="00D84669" w:rsidRDefault="004C12EB"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w:t>
            </w:r>
          </w:p>
        </w:tc>
      </w:tr>
      <w:tr w:rsidR="004C12EB" w:rsidRPr="00D84669" w:rsidTr="003B37D5">
        <w:trPr>
          <w:trHeight w:val="306"/>
          <w:jc w:val="center"/>
        </w:trPr>
        <w:tc>
          <w:tcPr>
            <w:tcW w:w="1315" w:type="pct"/>
            <w:vAlign w:val="center"/>
          </w:tcPr>
          <w:p w:rsidR="004C12EB" w:rsidRPr="00D84669" w:rsidRDefault="003D6392" w:rsidP="003D6392">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 xml:space="preserve">р. Малый </w:t>
            </w:r>
            <w:proofErr w:type="spellStart"/>
            <w:r w:rsidRPr="00D84669">
              <w:rPr>
                <w:rFonts w:ascii="Times New Roman" w:hAnsi="Times New Roman" w:cs="Times New Roman"/>
                <w:iCs/>
                <w:sz w:val="20"/>
                <w:szCs w:val="20"/>
              </w:rPr>
              <w:t>Кинель</w:t>
            </w:r>
            <w:proofErr w:type="spellEnd"/>
          </w:p>
        </w:tc>
        <w:tc>
          <w:tcPr>
            <w:tcW w:w="890" w:type="pct"/>
            <w:vAlign w:val="center"/>
          </w:tcPr>
          <w:p w:rsidR="004C12EB" w:rsidRPr="00D84669" w:rsidRDefault="003D6392"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201</w:t>
            </w:r>
          </w:p>
        </w:tc>
        <w:tc>
          <w:tcPr>
            <w:tcW w:w="888" w:type="pct"/>
            <w:vAlign w:val="center"/>
          </w:tcPr>
          <w:p w:rsidR="004C12EB" w:rsidRPr="00D84669" w:rsidRDefault="003D6392"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200</w:t>
            </w:r>
          </w:p>
        </w:tc>
        <w:tc>
          <w:tcPr>
            <w:tcW w:w="962" w:type="pct"/>
            <w:vAlign w:val="center"/>
          </w:tcPr>
          <w:p w:rsidR="004C12EB" w:rsidRPr="00D84669" w:rsidRDefault="004C12EB"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4C12EB" w:rsidRPr="00D84669" w:rsidRDefault="004C12EB"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w:t>
            </w:r>
          </w:p>
        </w:tc>
      </w:tr>
      <w:tr w:rsidR="0066069D" w:rsidRPr="00D84669" w:rsidTr="003B37D5">
        <w:trPr>
          <w:trHeight w:val="306"/>
          <w:jc w:val="center"/>
        </w:trPr>
        <w:tc>
          <w:tcPr>
            <w:tcW w:w="1315" w:type="pct"/>
            <w:vAlign w:val="center"/>
          </w:tcPr>
          <w:p w:rsidR="0066069D" w:rsidRPr="00D84669" w:rsidRDefault="0066069D" w:rsidP="003D6392">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р. Камышла</w:t>
            </w:r>
          </w:p>
        </w:tc>
        <w:tc>
          <w:tcPr>
            <w:tcW w:w="890" w:type="pct"/>
            <w:vAlign w:val="center"/>
          </w:tcPr>
          <w:p w:rsidR="0066069D" w:rsidRPr="00D84669" w:rsidRDefault="0066069D" w:rsidP="004C12EB">
            <w:pPr>
              <w:spacing w:before="120" w:after="120" w:line="240" w:lineRule="auto"/>
              <w:contextualSpacing/>
              <w:rPr>
                <w:rFonts w:ascii="Times New Roman" w:hAnsi="Times New Roman" w:cs="Times New Roman"/>
                <w:iCs/>
                <w:sz w:val="20"/>
                <w:szCs w:val="20"/>
              </w:rPr>
            </w:pPr>
          </w:p>
        </w:tc>
        <w:tc>
          <w:tcPr>
            <w:tcW w:w="888" w:type="pct"/>
            <w:vAlign w:val="center"/>
          </w:tcPr>
          <w:p w:rsidR="0066069D" w:rsidRPr="00D84669" w:rsidRDefault="0066069D"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62" w:type="pct"/>
            <w:vAlign w:val="center"/>
          </w:tcPr>
          <w:p w:rsidR="0066069D" w:rsidRPr="00D84669" w:rsidRDefault="0066069D"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66069D" w:rsidRPr="00D84669" w:rsidRDefault="001E48C1" w:rsidP="004C12EB">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w:t>
            </w:r>
          </w:p>
        </w:tc>
      </w:tr>
      <w:tr w:rsidR="00E50059" w:rsidRPr="00D84669" w:rsidTr="003B37D5">
        <w:trPr>
          <w:trHeight w:val="306"/>
          <w:jc w:val="center"/>
        </w:trPr>
        <w:tc>
          <w:tcPr>
            <w:tcW w:w="1315"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 xml:space="preserve">р. </w:t>
            </w:r>
            <w:proofErr w:type="spellStart"/>
            <w:r w:rsidRPr="00D84669">
              <w:rPr>
                <w:rFonts w:ascii="Times New Roman" w:hAnsi="Times New Roman" w:cs="Times New Roman"/>
                <w:iCs/>
                <w:sz w:val="20"/>
                <w:szCs w:val="20"/>
              </w:rPr>
              <w:t>Ерыкла</w:t>
            </w:r>
            <w:proofErr w:type="spellEnd"/>
          </w:p>
        </w:tc>
        <w:tc>
          <w:tcPr>
            <w:tcW w:w="890"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p>
        </w:tc>
        <w:tc>
          <w:tcPr>
            <w:tcW w:w="888"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62"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E50059" w:rsidRPr="00D84669" w:rsidRDefault="001E48C1"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w:t>
            </w:r>
          </w:p>
        </w:tc>
      </w:tr>
      <w:tr w:rsidR="00E50059" w:rsidRPr="00D84669" w:rsidTr="003B37D5">
        <w:trPr>
          <w:trHeight w:val="306"/>
          <w:jc w:val="center"/>
        </w:trPr>
        <w:tc>
          <w:tcPr>
            <w:tcW w:w="1315"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proofErr w:type="spellStart"/>
            <w:r w:rsidRPr="00D84669">
              <w:rPr>
                <w:rFonts w:ascii="Times New Roman" w:hAnsi="Times New Roman" w:cs="Times New Roman"/>
                <w:iCs/>
                <w:sz w:val="20"/>
                <w:szCs w:val="20"/>
              </w:rPr>
              <w:t>руч</w:t>
            </w:r>
            <w:proofErr w:type="spellEnd"/>
            <w:r w:rsidRPr="00D84669">
              <w:rPr>
                <w:rFonts w:ascii="Times New Roman" w:hAnsi="Times New Roman" w:cs="Times New Roman"/>
                <w:iCs/>
                <w:sz w:val="20"/>
                <w:szCs w:val="20"/>
              </w:rPr>
              <w:t xml:space="preserve">. </w:t>
            </w:r>
            <w:proofErr w:type="spellStart"/>
            <w:r w:rsidRPr="00D84669">
              <w:rPr>
                <w:rFonts w:ascii="Times New Roman" w:hAnsi="Times New Roman" w:cs="Times New Roman"/>
                <w:iCs/>
                <w:sz w:val="20"/>
                <w:szCs w:val="20"/>
              </w:rPr>
              <w:t>Малинковский</w:t>
            </w:r>
            <w:proofErr w:type="spellEnd"/>
          </w:p>
        </w:tc>
        <w:tc>
          <w:tcPr>
            <w:tcW w:w="890" w:type="pct"/>
            <w:vAlign w:val="center"/>
          </w:tcPr>
          <w:p w:rsidR="00E50059" w:rsidRPr="00D84669" w:rsidRDefault="00E50059" w:rsidP="00E50059">
            <w:pPr>
              <w:spacing w:before="120" w:after="120" w:line="240" w:lineRule="auto"/>
              <w:contextualSpacing/>
              <w:rPr>
                <w:rFonts w:ascii="Times New Roman" w:hAnsi="Times New Roman" w:cs="Times New Roman"/>
                <w:iCs/>
                <w:sz w:val="20"/>
                <w:szCs w:val="20"/>
              </w:rPr>
            </w:pPr>
          </w:p>
        </w:tc>
        <w:tc>
          <w:tcPr>
            <w:tcW w:w="888" w:type="pct"/>
            <w:vAlign w:val="center"/>
          </w:tcPr>
          <w:p w:rsidR="00E50059" w:rsidRPr="00D84669" w:rsidRDefault="001E48C1"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100</w:t>
            </w:r>
          </w:p>
        </w:tc>
        <w:tc>
          <w:tcPr>
            <w:tcW w:w="962" w:type="pct"/>
            <w:vAlign w:val="center"/>
          </w:tcPr>
          <w:p w:rsidR="00E50059" w:rsidRPr="00D84669" w:rsidRDefault="001E48C1"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E50059" w:rsidRPr="00D84669" w:rsidRDefault="001E48C1"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20</w:t>
            </w:r>
          </w:p>
        </w:tc>
      </w:tr>
      <w:tr w:rsidR="00E01F1F" w:rsidRPr="00D84669" w:rsidTr="003B37D5">
        <w:trPr>
          <w:trHeight w:val="306"/>
          <w:jc w:val="center"/>
        </w:trPr>
        <w:tc>
          <w:tcPr>
            <w:tcW w:w="1315"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proofErr w:type="spellStart"/>
            <w:r w:rsidRPr="00D84669">
              <w:rPr>
                <w:rFonts w:ascii="Times New Roman" w:hAnsi="Times New Roman" w:cs="Times New Roman"/>
                <w:iCs/>
                <w:sz w:val="20"/>
                <w:szCs w:val="20"/>
              </w:rPr>
              <w:t>руч</w:t>
            </w:r>
            <w:proofErr w:type="spellEnd"/>
            <w:r w:rsidRPr="00D84669">
              <w:rPr>
                <w:rFonts w:ascii="Times New Roman" w:hAnsi="Times New Roman" w:cs="Times New Roman"/>
                <w:iCs/>
                <w:sz w:val="20"/>
                <w:szCs w:val="20"/>
              </w:rPr>
              <w:t>. в поселке Октябрьский</w:t>
            </w:r>
          </w:p>
        </w:tc>
        <w:tc>
          <w:tcPr>
            <w:tcW w:w="890"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p>
        </w:tc>
        <w:tc>
          <w:tcPr>
            <w:tcW w:w="888"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62"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50</w:t>
            </w:r>
          </w:p>
        </w:tc>
        <w:tc>
          <w:tcPr>
            <w:tcW w:w="945" w:type="pct"/>
            <w:vAlign w:val="center"/>
          </w:tcPr>
          <w:p w:rsidR="00E01F1F" w:rsidRPr="00D84669" w:rsidRDefault="00E01F1F" w:rsidP="00E50059">
            <w:pPr>
              <w:spacing w:before="120" w:after="120" w:line="240" w:lineRule="auto"/>
              <w:contextualSpacing/>
              <w:rPr>
                <w:rFonts w:ascii="Times New Roman" w:hAnsi="Times New Roman" w:cs="Times New Roman"/>
                <w:iCs/>
                <w:sz w:val="20"/>
                <w:szCs w:val="20"/>
              </w:rPr>
            </w:pPr>
            <w:r w:rsidRPr="00D84669">
              <w:rPr>
                <w:rFonts w:ascii="Times New Roman" w:hAnsi="Times New Roman" w:cs="Times New Roman"/>
                <w:iCs/>
                <w:sz w:val="20"/>
                <w:szCs w:val="20"/>
              </w:rPr>
              <w:t>5</w:t>
            </w:r>
          </w:p>
        </w:tc>
      </w:tr>
    </w:tbl>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Ширина прибрежной защитной полосы устанавливается в зависимости от уклона берега водного объекта и составляет:</w:t>
      </w:r>
    </w:p>
    <w:p w:rsidR="004C12EB" w:rsidRPr="00D84669" w:rsidRDefault="004C12EB" w:rsidP="00393F6D">
      <w:pPr>
        <w:pStyle w:val="a4"/>
      </w:pPr>
      <w:r w:rsidRPr="00D84669">
        <w:t>30 м для обратного или нулевого уклона;</w:t>
      </w:r>
    </w:p>
    <w:p w:rsidR="004C12EB" w:rsidRPr="00D84669" w:rsidRDefault="004C12EB" w:rsidP="00393F6D">
      <w:pPr>
        <w:pStyle w:val="a4"/>
      </w:pPr>
      <w:r w:rsidRPr="00D84669">
        <w:t>40 м для уклона до трех градусов;</w:t>
      </w:r>
    </w:p>
    <w:p w:rsidR="004C12EB" w:rsidRPr="00D84669" w:rsidRDefault="004C12EB" w:rsidP="00393F6D">
      <w:pPr>
        <w:pStyle w:val="a4"/>
      </w:pPr>
      <w:r w:rsidRPr="00D84669">
        <w:t>50 м для уклона три и более градусов.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На основании ст.</w:t>
      </w:r>
      <w:r w:rsidR="00005F04"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6 Водного кодекса Российской Федерации полоса земли вдоль береговой линии водного объекта общего пользования (береговая полоса) предназн</w:t>
      </w:r>
      <w:r w:rsidR="00C659DD" w:rsidRPr="00D84669">
        <w:rPr>
          <w:rFonts w:ascii="Times New Roman" w:hAnsi="Times New Roman" w:cs="Times New Roman"/>
          <w:iCs/>
          <w:sz w:val="26"/>
          <w:szCs w:val="26"/>
        </w:rPr>
        <w:t>ачается для общего пользования.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границах </w:t>
      </w:r>
      <w:proofErr w:type="spellStart"/>
      <w:r w:rsidRPr="00D84669">
        <w:rPr>
          <w:rFonts w:ascii="Times New Roman" w:hAnsi="Times New Roman" w:cs="Times New Roman"/>
          <w:iCs/>
          <w:sz w:val="26"/>
          <w:szCs w:val="26"/>
        </w:rPr>
        <w:t>водоохранных</w:t>
      </w:r>
      <w:proofErr w:type="spellEnd"/>
      <w:r w:rsidRPr="00D84669">
        <w:rPr>
          <w:rFonts w:ascii="Times New Roman" w:hAnsi="Times New Roman" w:cs="Times New Roman"/>
          <w:iCs/>
          <w:sz w:val="26"/>
          <w:szCs w:val="26"/>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границах </w:t>
      </w:r>
      <w:proofErr w:type="spellStart"/>
      <w:r w:rsidRPr="00D84669">
        <w:rPr>
          <w:rFonts w:ascii="Times New Roman" w:hAnsi="Times New Roman" w:cs="Times New Roman"/>
          <w:iCs/>
          <w:sz w:val="26"/>
          <w:szCs w:val="26"/>
        </w:rPr>
        <w:t>водоохранных</w:t>
      </w:r>
      <w:proofErr w:type="spellEnd"/>
      <w:r w:rsidRPr="00D84669">
        <w:rPr>
          <w:rFonts w:ascii="Times New Roman" w:hAnsi="Times New Roman" w:cs="Times New Roman"/>
          <w:iCs/>
          <w:sz w:val="26"/>
          <w:szCs w:val="26"/>
        </w:rPr>
        <w:t xml:space="preserve"> зон запрещается:</w:t>
      </w:r>
    </w:p>
    <w:p w:rsidR="004C12EB" w:rsidRPr="00D84669" w:rsidRDefault="004C12EB" w:rsidP="00393F6D">
      <w:pPr>
        <w:pStyle w:val="a4"/>
      </w:pPr>
      <w:r w:rsidRPr="00D84669">
        <w:t>использование сточных вод для удобрения почв;</w:t>
      </w:r>
    </w:p>
    <w:p w:rsidR="004C12EB" w:rsidRPr="00D84669" w:rsidRDefault="004C12EB" w:rsidP="00393F6D">
      <w:pPr>
        <w:pStyle w:val="a4"/>
      </w:pPr>
      <w:r w:rsidRPr="00D84669">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12EB" w:rsidRPr="00D84669" w:rsidRDefault="004C12EB" w:rsidP="00393F6D">
      <w:pPr>
        <w:pStyle w:val="a4"/>
      </w:pPr>
      <w:r w:rsidRPr="00D84669">
        <w:t>осуществление авиационных мер по борьбе с вредителями и болезнями растений;</w:t>
      </w:r>
    </w:p>
    <w:p w:rsidR="004C12EB" w:rsidRPr="00D84669" w:rsidRDefault="004C12EB" w:rsidP="00393F6D">
      <w:pPr>
        <w:pStyle w:val="a4"/>
      </w:pPr>
      <w:r w:rsidRPr="00D84669">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границах прибрежных защитных полос наряду с ограничениями в </w:t>
      </w:r>
      <w:proofErr w:type="spellStart"/>
      <w:r w:rsidRPr="00D84669">
        <w:rPr>
          <w:rFonts w:ascii="Times New Roman" w:hAnsi="Times New Roman" w:cs="Times New Roman"/>
          <w:iCs/>
          <w:sz w:val="26"/>
          <w:szCs w:val="26"/>
        </w:rPr>
        <w:t>водоохранной</w:t>
      </w:r>
      <w:proofErr w:type="spellEnd"/>
      <w:r w:rsidRPr="00D84669">
        <w:rPr>
          <w:rFonts w:ascii="Times New Roman" w:hAnsi="Times New Roman" w:cs="Times New Roman"/>
          <w:iCs/>
          <w:sz w:val="26"/>
          <w:szCs w:val="26"/>
        </w:rPr>
        <w:t xml:space="preserve"> зоне запрещается:</w:t>
      </w:r>
    </w:p>
    <w:p w:rsidR="004C12EB" w:rsidRPr="00D84669" w:rsidRDefault="004C12EB" w:rsidP="00393F6D">
      <w:pPr>
        <w:pStyle w:val="a4"/>
      </w:pPr>
      <w:r w:rsidRPr="00D84669">
        <w:t>распашка земель;</w:t>
      </w:r>
    </w:p>
    <w:p w:rsidR="004C12EB" w:rsidRPr="00D84669" w:rsidRDefault="004C12EB" w:rsidP="00393F6D">
      <w:pPr>
        <w:pStyle w:val="a4"/>
      </w:pPr>
      <w:r w:rsidRPr="00D84669">
        <w:t>размещение отвалов размываемых грунтов;</w:t>
      </w:r>
    </w:p>
    <w:p w:rsidR="004C12EB" w:rsidRPr="00D84669" w:rsidRDefault="004C12EB" w:rsidP="00393F6D">
      <w:pPr>
        <w:pStyle w:val="a4"/>
      </w:pPr>
      <w:r w:rsidRPr="00D84669">
        <w:t>выпас сельскохозяйственных животных и организация для них летних лагерей, ванн.</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На территориях, подверженных затоплению,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Придорожные полосы автомобильных дорог</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 К охранным зонам железных дорог относятся полосы естественных лесов, прилегающих к земляному полотну, шириной 25 м в каждую сторону.</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Придорожные полосы автомобильных дорог устанавливаются в соответствии с Федеральным законом от 8 ноября 2007 г. № 257-ФЗ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автомобильных дорогах, о дорожной деятельности в Российской Федерации и о внесении изменений в отдельные законодатель</w:t>
      </w:r>
      <w:r w:rsidR="00393F6D" w:rsidRPr="00D84669">
        <w:rPr>
          <w:rFonts w:ascii="Times New Roman" w:hAnsi="Times New Roman" w:cs="Times New Roman"/>
          <w:iCs/>
          <w:sz w:val="26"/>
          <w:szCs w:val="26"/>
        </w:rPr>
        <w:t>ные акты Российской Федерации</w:t>
      </w:r>
      <w:r w:rsidR="009E19D8" w:rsidRPr="00D84669">
        <w:rPr>
          <w:rFonts w:ascii="Times New Roman" w:hAnsi="Times New Roman" w:cs="Times New Roman"/>
          <w:iCs/>
          <w:sz w:val="26"/>
          <w:szCs w:val="26"/>
        </w:rPr>
        <w:t>»</w:t>
      </w:r>
      <w:r w:rsidR="00393F6D" w:rsidRPr="00D84669">
        <w:rPr>
          <w:rFonts w:ascii="Times New Roman" w:hAnsi="Times New Roman" w:cs="Times New Roman"/>
          <w:iCs/>
          <w:sz w:val="26"/>
          <w:szCs w:val="26"/>
        </w:rPr>
        <w:t>.</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Статья 3, </w:t>
      </w:r>
      <w:r w:rsidR="00D4036C" w:rsidRPr="00D84669">
        <w:rPr>
          <w:rFonts w:ascii="Times New Roman" w:hAnsi="Times New Roman" w:cs="Times New Roman"/>
          <w:iCs/>
          <w:sz w:val="26"/>
          <w:szCs w:val="26"/>
        </w:rPr>
        <w:t xml:space="preserve">пункт </w:t>
      </w:r>
      <w:r w:rsidRPr="00D84669">
        <w:rPr>
          <w:rFonts w:ascii="Times New Roman" w:hAnsi="Times New Roman" w:cs="Times New Roman"/>
          <w:iCs/>
          <w:sz w:val="26"/>
          <w:szCs w:val="26"/>
        </w:rPr>
        <w:t xml:space="preserve">16: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C12EB" w:rsidRPr="00D84669" w:rsidRDefault="004C12EB" w:rsidP="0082734D">
      <w:pPr>
        <w:pStyle w:val="a4"/>
      </w:pPr>
      <w:r w:rsidRPr="00D84669">
        <w:lastRenderedPageBreak/>
        <w:t>семидесяти пяти метров - для автомобильных дорог первой и второй категорий;</w:t>
      </w:r>
    </w:p>
    <w:p w:rsidR="004C12EB" w:rsidRPr="00D84669" w:rsidRDefault="004C12EB" w:rsidP="0082734D">
      <w:pPr>
        <w:pStyle w:val="a4"/>
      </w:pPr>
      <w:r w:rsidRPr="00D84669">
        <w:t>пятидесяти метров - для автомобильных дорог третьей и четвертой категорий;</w:t>
      </w:r>
    </w:p>
    <w:p w:rsidR="004C12EB" w:rsidRPr="00D84669" w:rsidRDefault="004C12EB" w:rsidP="0082734D">
      <w:pPr>
        <w:pStyle w:val="a4"/>
      </w:pPr>
      <w:r w:rsidRPr="00D84669">
        <w:t>двадцати пяти метров - для автомобильных дорог пятой категории.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Особый режим использования земель в пределах придорожных полос предусматривает ряд ограничений при осуществлении хозяйственной деятельности в пределах этих полос для создания нормальных условий эксплуатации автомобильных дорог и их сохранности, обеспечения требований безопасности дорожного движения и безопасности населения.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Собственники, владельцы, пользователи и арендаторы земельных участков, расположенных в пределах придорожных полос, должны быть уведомлены соответствующими органами исполнительной власти субъектов Российской Федерации об особом режиме использования этих земель.</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Земельные участки в пределах придорожных полос у их собственников, владельцев, пользователей и арендаторов не изымаются.</w:t>
      </w:r>
    </w:p>
    <w:p w:rsidR="004C12EB" w:rsidRPr="00D84669" w:rsidRDefault="00222419"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Через терри</w:t>
      </w:r>
      <w:r w:rsidR="007875E0" w:rsidRPr="00D84669">
        <w:rPr>
          <w:rFonts w:ascii="Times New Roman" w:hAnsi="Times New Roman" w:cs="Times New Roman"/>
          <w:iCs/>
          <w:sz w:val="26"/>
          <w:szCs w:val="26"/>
        </w:rPr>
        <w:t>торию</w:t>
      </w:r>
      <w:r w:rsidR="004C12EB"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городского округа Похвистнево</w:t>
      </w:r>
      <w:r w:rsidR="004C12EB"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 xml:space="preserve">проходит автомобильная дорога </w:t>
      </w:r>
      <w:r w:rsidR="007875E0" w:rsidRPr="00D84669">
        <w:rPr>
          <w:rFonts w:ascii="Times New Roman" w:hAnsi="Times New Roman" w:cs="Times New Roman"/>
          <w:iCs/>
          <w:sz w:val="26"/>
          <w:szCs w:val="26"/>
        </w:rPr>
        <w:t>регионального значения 36К-851 «</w:t>
      </w:r>
      <w:r w:rsidRPr="00D84669">
        <w:rPr>
          <w:rFonts w:ascii="Times New Roman" w:hAnsi="Times New Roman" w:cs="Times New Roman"/>
          <w:iCs/>
          <w:sz w:val="26"/>
          <w:szCs w:val="26"/>
        </w:rPr>
        <w:t>Самара</w:t>
      </w:r>
      <w:r w:rsidR="007875E0" w:rsidRPr="00D84669">
        <w:rPr>
          <w:rFonts w:ascii="Times New Roman" w:hAnsi="Times New Roman" w:cs="Times New Roman"/>
          <w:iCs/>
          <w:sz w:val="26"/>
          <w:szCs w:val="26"/>
        </w:rPr>
        <w:t xml:space="preserve">-Бугуруслан», относящаяся к </w:t>
      </w:r>
      <w:r w:rsidR="007875E0" w:rsidRPr="00D84669">
        <w:rPr>
          <w:rFonts w:ascii="Times New Roman" w:hAnsi="Times New Roman" w:cs="Times New Roman"/>
          <w:iCs/>
          <w:sz w:val="26"/>
          <w:szCs w:val="26"/>
          <w:lang w:val="en-US"/>
        </w:rPr>
        <w:t>III</w:t>
      </w:r>
      <w:r w:rsidR="00713B9B" w:rsidRPr="00D84669">
        <w:rPr>
          <w:rFonts w:ascii="Times New Roman" w:hAnsi="Times New Roman" w:cs="Times New Roman"/>
          <w:iCs/>
          <w:sz w:val="26"/>
          <w:szCs w:val="26"/>
        </w:rPr>
        <w:t xml:space="preserve"> технической категории, а также 4 малые автомобильные дороги межмуниципального значения</w:t>
      </w:r>
      <w:r w:rsidR="00F81F78" w:rsidRPr="00D84669">
        <w:rPr>
          <w:rFonts w:ascii="Times New Roman" w:hAnsi="Times New Roman" w:cs="Times New Roman"/>
          <w:iCs/>
          <w:sz w:val="26"/>
          <w:szCs w:val="26"/>
        </w:rPr>
        <w:t xml:space="preserve"> </w:t>
      </w:r>
      <w:r w:rsidR="00F81F78" w:rsidRPr="00D84669">
        <w:rPr>
          <w:rFonts w:ascii="Times New Roman" w:hAnsi="Times New Roman" w:cs="Times New Roman"/>
          <w:iCs/>
          <w:sz w:val="26"/>
          <w:szCs w:val="26"/>
          <w:lang w:val="en-US"/>
        </w:rPr>
        <w:t>IV</w:t>
      </w:r>
      <w:r w:rsidR="00F81F78" w:rsidRPr="00D84669">
        <w:rPr>
          <w:rFonts w:ascii="Times New Roman" w:hAnsi="Times New Roman" w:cs="Times New Roman"/>
          <w:iCs/>
          <w:sz w:val="26"/>
          <w:szCs w:val="26"/>
        </w:rPr>
        <w:t xml:space="preserve"> технической категории</w:t>
      </w:r>
      <w:r w:rsidR="00713B9B" w:rsidRPr="00D84669">
        <w:rPr>
          <w:rFonts w:ascii="Times New Roman" w:hAnsi="Times New Roman" w:cs="Times New Roman"/>
          <w:iCs/>
          <w:sz w:val="26"/>
          <w:szCs w:val="26"/>
        </w:rPr>
        <w:t>.</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Санитарно-защитные зоны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постановлением Главного государственного санитарного врача </w:t>
      </w:r>
      <w:r w:rsidR="000D7392" w:rsidRPr="00D84669">
        <w:rPr>
          <w:rFonts w:ascii="Times New Roman" w:hAnsi="Times New Roman" w:cs="Times New Roman"/>
          <w:iCs/>
          <w:sz w:val="26"/>
          <w:szCs w:val="26"/>
        </w:rPr>
        <w:t>Российской федерации</w:t>
      </w:r>
      <w:r w:rsidRPr="00D84669">
        <w:rPr>
          <w:rFonts w:ascii="Times New Roman" w:hAnsi="Times New Roman" w:cs="Times New Roman"/>
          <w:iCs/>
          <w:sz w:val="26"/>
          <w:szCs w:val="26"/>
        </w:rPr>
        <w:t xml:space="preserve"> от 25 сентября 2007 г. № 74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О введении в действие новой редакции санитарно-эпидемиологических правил и нормативов СанПиН 2.2.1/2.1.1.1200-03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Санитарно-защитные зоны и санитарная классификация предприятий, сооружений и иных объектов</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r w:rsidRPr="00D84669">
        <w:rPr>
          <w:rFonts w:ascii="Times New Roman" w:hAnsi="Times New Roman" w:cs="Times New Roman"/>
          <w:iCs/>
          <w:sz w:val="26"/>
          <w:szCs w:val="26"/>
        </w:rPr>
        <w:lastRenderedPageBreak/>
        <w:t xml:space="preserve">спортивные сооружения, детские площадки, образовательные и детские </w:t>
      </w:r>
      <w:r w:rsidR="00C856D1" w:rsidRPr="00D84669">
        <w:rPr>
          <w:rFonts w:ascii="Times New Roman" w:hAnsi="Times New Roman" w:cs="Times New Roman"/>
          <w:iCs/>
          <w:sz w:val="26"/>
          <w:szCs w:val="26"/>
        </w:rPr>
        <w:t>организации</w:t>
      </w:r>
      <w:r w:rsidRPr="00D84669">
        <w:rPr>
          <w:rFonts w:ascii="Times New Roman" w:hAnsi="Times New Roman" w:cs="Times New Roman"/>
          <w:iCs/>
          <w:sz w:val="26"/>
          <w:szCs w:val="26"/>
        </w:rPr>
        <w:t xml:space="preserve">, лечебно-профилактические и оздоровительные </w:t>
      </w:r>
      <w:r w:rsidR="00C856D1" w:rsidRPr="00D84669">
        <w:rPr>
          <w:rFonts w:ascii="Times New Roman" w:hAnsi="Times New Roman" w:cs="Times New Roman"/>
          <w:iCs/>
          <w:sz w:val="26"/>
          <w:szCs w:val="26"/>
        </w:rPr>
        <w:t>организации</w:t>
      </w:r>
      <w:r w:rsidRPr="00D84669">
        <w:rPr>
          <w:rFonts w:ascii="Times New Roman" w:hAnsi="Times New Roman" w:cs="Times New Roman"/>
          <w:iCs/>
          <w:sz w:val="26"/>
          <w:szCs w:val="26"/>
        </w:rPr>
        <w:t xml:space="preserve"> общего пользования.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w:t>
      </w:r>
      <w:r w:rsidR="0099092E" w:rsidRPr="00D84669">
        <w:rPr>
          <w:rFonts w:ascii="Times New Roman" w:hAnsi="Times New Roman" w:cs="Times New Roman"/>
          <w:iCs/>
          <w:sz w:val="26"/>
          <w:szCs w:val="26"/>
        </w:rPr>
        <w:t>высоковольтные линии</w:t>
      </w:r>
      <w:r w:rsidRPr="00D84669">
        <w:rPr>
          <w:rFonts w:ascii="Times New Roman" w:hAnsi="Times New Roman" w:cs="Times New Roman"/>
          <w:iCs/>
          <w:sz w:val="26"/>
          <w:szCs w:val="26"/>
        </w:rPr>
        <w:t xml:space="preserve">, электроподстанции, </w:t>
      </w:r>
      <w:proofErr w:type="spellStart"/>
      <w:r w:rsidRPr="00D84669">
        <w:rPr>
          <w:rFonts w:ascii="Times New Roman" w:hAnsi="Times New Roman" w:cs="Times New Roman"/>
          <w:iCs/>
          <w:sz w:val="26"/>
          <w:szCs w:val="26"/>
        </w:rPr>
        <w:t>нефте</w:t>
      </w:r>
      <w:proofErr w:type="spellEnd"/>
      <w:r w:rsidRPr="00D84669">
        <w:rPr>
          <w:rFonts w:ascii="Times New Roman" w:hAnsi="Times New Roman" w:cs="Times New Roman"/>
          <w:iCs/>
          <w:sz w:val="26"/>
          <w:szCs w:val="26"/>
        </w:rPr>
        <w:t xml:space="preserve">- и газопроводы, артезианские скважины для технического водоснабжения, </w:t>
      </w:r>
      <w:proofErr w:type="spellStart"/>
      <w:r w:rsidRPr="00D84669">
        <w:rPr>
          <w:rFonts w:ascii="Times New Roman" w:hAnsi="Times New Roman" w:cs="Times New Roman"/>
          <w:iCs/>
          <w:sz w:val="26"/>
          <w:szCs w:val="26"/>
        </w:rPr>
        <w:t>водоохлаждающие</w:t>
      </w:r>
      <w:proofErr w:type="spellEnd"/>
      <w:r w:rsidRPr="00D84669">
        <w:rPr>
          <w:rFonts w:ascii="Times New Roman" w:hAnsi="Times New Roman" w:cs="Times New Roman"/>
          <w:iCs/>
          <w:sz w:val="26"/>
          <w:szCs w:val="26"/>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На территории </w:t>
      </w:r>
      <w:r w:rsidR="00610E5C"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устанавливаются:</w:t>
      </w:r>
    </w:p>
    <w:p w:rsidR="004C12EB" w:rsidRPr="00D84669" w:rsidRDefault="004C12EB" w:rsidP="0082734D">
      <w:pPr>
        <w:pStyle w:val="a4"/>
      </w:pPr>
      <w:r w:rsidRPr="00D84669">
        <w:t>Санитарно-защитная зона предприяти</w:t>
      </w:r>
      <w:r w:rsidR="00E01F1F" w:rsidRPr="00D84669">
        <w:t>й</w:t>
      </w:r>
      <w:r w:rsidRPr="00D84669">
        <w:t xml:space="preserve"> деревообработки (V класс) размером 50 метров;</w:t>
      </w:r>
    </w:p>
    <w:p w:rsidR="00E01F1F" w:rsidRPr="00D84669" w:rsidRDefault="00E01F1F" w:rsidP="00E01F1F">
      <w:pPr>
        <w:pStyle w:val="a4"/>
      </w:pPr>
      <w:r w:rsidRPr="00D84669">
        <w:t>Санитарно-защитная зона предприятий по обслуживанию подвижного состава железных дорог (V класс) размером 50 метров;</w:t>
      </w:r>
    </w:p>
    <w:p w:rsidR="00E01F1F" w:rsidRPr="00D84669" w:rsidRDefault="00E01F1F" w:rsidP="00E01F1F">
      <w:pPr>
        <w:pStyle w:val="a4"/>
      </w:pPr>
      <w:r w:rsidRPr="00D84669">
        <w:t xml:space="preserve">Санитарно-защитная зона предприятий </w:t>
      </w:r>
      <w:r w:rsidR="00363CF2" w:rsidRPr="00D84669">
        <w:t>жилищно-коммунального хозяйства, энергоснабжения</w:t>
      </w:r>
      <w:r w:rsidRPr="00D84669">
        <w:t xml:space="preserve"> (V класс) размером 50 метров;</w:t>
      </w:r>
    </w:p>
    <w:p w:rsidR="007106F7" w:rsidRPr="00D84669" w:rsidRDefault="007106F7" w:rsidP="0082734D">
      <w:pPr>
        <w:pStyle w:val="a4"/>
      </w:pPr>
      <w:r w:rsidRPr="00D84669">
        <w:t>Санитарно-защитные зоны промышленных площадок, коммунально-складских комплексов</w:t>
      </w:r>
      <w:r w:rsidR="00E01F1F" w:rsidRPr="00D84669">
        <w:t>, предприятий по обслуживанию автомобильного транспорта</w:t>
      </w:r>
      <w:r w:rsidRPr="00D84669">
        <w:t xml:space="preserve"> (</w:t>
      </w:r>
      <w:r w:rsidRPr="00D84669">
        <w:rPr>
          <w:lang w:val="en-US"/>
        </w:rPr>
        <w:t>V</w:t>
      </w:r>
      <w:r w:rsidRPr="00D84669">
        <w:t xml:space="preserve"> класс) размером 50</w:t>
      </w:r>
      <w:r w:rsidR="00BE6791" w:rsidRPr="00D84669">
        <w:t xml:space="preserve"> метров</w:t>
      </w:r>
    </w:p>
    <w:p w:rsidR="00363CF2" w:rsidRPr="00D84669" w:rsidRDefault="00363CF2" w:rsidP="00363CF2">
      <w:pPr>
        <w:pStyle w:val="a4"/>
      </w:pPr>
      <w:r w:rsidRPr="00D84669">
        <w:lastRenderedPageBreak/>
        <w:t>Санитарно-защитная зона городского кладбища (</w:t>
      </w:r>
      <w:r w:rsidRPr="00D84669">
        <w:rPr>
          <w:lang w:val="en-US"/>
        </w:rPr>
        <w:t>I</w:t>
      </w:r>
      <w:r w:rsidRPr="00D84669">
        <w:t>V класс) размером 100 метров;</w:t>
      </w:r>
    </w:p>
    <w:p w:rsidR="00363CF2" w:rsidRPr="00D84669" w:rsidRDefault="00363CF2" w:rsidP="00363CF2">
      <w:pPr>
        <w:pStyle w:val="a4"/>
      </w:pPr>
      <w:r w:rsidRPr="00D84669">
        <w:t>Санитарно-защитные зоны автотранспортных предприятий (</w:t>
      </w:r>
      <w:r w:rsidRPr="00D84669">
        <w:rPr>
          <w:lang w:val="en-US"/>
        </w:rPr>
        <w:t>I</w:t>
      </w:r>
      <w:r w:rsidRPr="00D84669">
        <w:t>V класс) размером 100 метров;</w:t>
      </w:r>
    </w:p>
    <w:p w:rsidR="00363CF2" w:rsidRPr="00D84669" w:rsidRDefault="00363CF2" w:rsidP="00363CF2">
      <w:pPr>
        <w:pStyle w:val="a4"/>
      </w:pPr>
      <w:r w:rsidRPr="00D84669">
        <w:t>Санитарно-защитные зоны предприятий по продаже ГСМ (</w:t>
      </w:r>
      <w:r w:rsidRPr="00D84669">
        <w:rPr>
          <w:lang w:val="en-US"/>
        </w:rPr>
        <w:t>I</w:t>
      </w:r>
      <w:r w:rsidRPr="00D84669">
        <w:t>V класс) размером 100 метров;</w:t>
      </w:r>
    </w:p>
    <w:p w:rsidR="00363CF2" w:rsidRPr="00D84669" w:rsidRDefault="00363CF2" w:rsidP="00363CF2">
      <w:pPr>
        <w:pStyle w:val="a4"/>
      </w:pPr>
      <w:r w:rsidRPr="00D84669">
        <w:t>Санитарно-защитные зоны предприятий по производству и хранению муки (</w:t>
      </w:r>
      <w:r w:rsidRPr="00D84669">
        <w:rPr>
          <w:lang w:val="en-US"/>
        </w:rPr>
        <w:t>I</w:t>
      </w:r>
      <w:r w:rsidRPr="00D84669">
        <w:t>V класс) размером 100 метров;</w:t>
      </w:r>
    </w:p>
    <w:p w:rsidR="00363CF2" w:rsidRPr="00D84669" w:rsidRDefault="00363CF2" w:rsidP="00363CF2">
      <w:pPr>
        <w:pStyle w:val="a4"/>
      </w:pPr>
      <w:r w:rsidRPr="00D84669">
        <w:t>Санитарно-защитная зона предприятий по производству комбикормов, растительного масла (</w:t>
      </w:r>
      <w:r w:rsidRPr="00D84669">
        <w:rPr>
          <w:lang w:val="en-US"/>
        </w:rPr>
        <w:t>III</w:t>
      </w:r>
      <w:r w:rsidRPr="00D84669">
        <w:t xml:space="preserve"> класс) размером 300 метров;</w:t>
      </w:r>
    </w:p>
    <w:p w:rsidR="008B5BE7" w:rsidRPr="00D84669" w:rsidRDefault="008B5BE7" w:rsidP="0082734D">
      <w:pPr>
        <w:pStyle w:val="a4"/>
      </w:pPr>
      <w:r w:rsidRPr="00D84669">
        <w:t>Санитарно-защитная зона предприятий по переработке нефти (</w:t>
      </w:r>
      <w:r w:rsidRPr="00D84669">
        <w:rPr>
          <w:lang w:val="en-US"/>
        </w:rPr>
        <w:t>II</w:t>
      </w:r>
      <w:r w:rsidR="00BE6791" w:rsidRPr="00D84669">
        <w:rPr>
          <w:lang w:val="en-US"/>
        </w:rPr>
        <w:t>I</w:t>
      </w:r>
      <w:r w:rsidRPr="00D84669">
        <w:t xml:space="preserve"> класс) </w:t>
      </w:r>
      <w:r w:rsidR="007106F7" w:rsidRPr="00D84669">
        <w:t xml:space="preserve">размером </w:t>
      </w:r>
      <w:r w:rsidR="00BE6791" w:rsidRPr="00D84669">
        <w:t>3</w:t>
      </w:r>
      <w:r w:rsidRPr="00D84669">
        <w:t>00 метров</w:t>
      </w:r>
      <w:r w:rsidR="00E01F1F" w:rsidRPr="00D84669">
        <w:t>;</w:t>
      </w:r>
    </w:p>
    <w:p w:rsidR="00E01F1F" w:rsidRPr="00D84669" w:rsidRDefault="00E01F1F" w:rsidP="0082734D">
      <w:pPr>
        <w:pStyle w:val="a4"/>
      </w:pPr>
      <w:r w:rsidRPr="00D84669">
        <w:t>Санитарно-защитные зоны цеха переработки древесины (</w:t>
      </w:r>
      <w:r w:rsidRPr="00D84669">
        <w:rPr>
          <w:lang w:val="en-US"/>
        </w:rPr>
        <w:t>III</w:t>
      </w:r>
      <w:r w:rsidRPr="00D84669">
        <w:t xml:space="preserve"> класс) размером 300 метров;</w:t>
      </w:r>
    </w:p>
    <w:p w:rsidR="00363CF2" w:rsidRPr="00D84669" w:rsidRDefault="00363CF2" w:rsidP="00363CF2">
      <w:pPr>
        <w:pStyle w:val="a4"/>
      </w:pPr>
      <w:r w:rsidRPr="00D84669">
        <w:t xml:space="preserve">Санитарно-защитная зона </w:t>
      </w:r>
      <w:proofErr w:type="spellStart"/>
      <w:r w:rsidRPr="00D84669">
        <w:t>Похвистневского</w:t>
      </w:r>
      <w:proofErr w:type="spellEnd"/>
      <w:r w:rsidRPr="00D84669">
        <w:t xml:space="preserve"> УПХГ (</w:t>
      </w:r>
      <w:r w:rsidRPr="00D84669">
        <w:rPr>
          <w:lang w:val="en-US"/>
        </w:rPr>
        <w:t>II</w:t>
      </w:r>
      <w:r w:rsidRPr="00D84669">
        <w:t xml:space="preserve"> класс) размером 500 метров;</w:t>
      </w:r>
    </w:p>
    <w:p w:rsidR="006B625D" w:rsidRPr="00D84669" w:rsidRDefault="006B625D" w:rsidP="00363CF2">
      <w:pPr>
        <w:pStyle w:val="a4"/>
      </w:pPr>
      <w:r w:rsidRPr="00D84669">
        <w:t>Санитарно-защитная зона предприятий и установок по трубопроводной транспортировке нефти и нефтепродуктов (</w:t>
      </w:r>
      <w:r w:rsidRPr="00D84669">
        <w:rPr>
          <w:lang w:val="en-US"/>
        </w:rPr>
        <w:t>II</w:t>
      </w:r>
      <w:r w:rsidRPr="00D84669">
        <w:t xml:space="preserve"> класс) размером 500 метров;</w:t>
      </w:r>
    </w:p>
    <w:p w:rsidR="006B625D" w:rsidRPr="00D84669" w:rsidRDefault="006B625D" w:rsidP="00363CF2">
      <w:pPr>
        <w:pStyle w:val="a4"/>
      </w:pPr>
      <w:r w:rsidRPr="00D84669">
        <w:t>Санитарно-защитная зона предприятия по производству асфальтобетона (</w:t>
      </w:r>
      <w:r w:rsidRPr="00D84669">
        <w:rPr>
          <w:lang w:val="en-US"/>
        </w:rPr>
        <w:t>II</w:t>
      </w:r>
      <w:r w:rsidRPr="00D84669">
        <w:t xml:space="preserve"> класс) размером 500 метров;</w:t>
      </w:r>
    </w:p>
    <w:p w:rsidR="006B625D" w:rsidRPr="00D84669" w:rsidRDefault="006B625D" w:rsidP="00363CF2">
      <w:pPr>
        <w:pStyle w:val="a4"/>
      </w:pPr>
      <w:r w:rsidRPr="00D84669">
        <w:t>Санитарно-защитная зона предприятий по подготовке товарной нефти (</w:t>
      </w:r>
      <w:r w:rsidRPr="00D84669">
        <w:rPr>
          <w:lang w:val="en-US"/>
        </w:rPr>
        <w:t>II</w:t>
      </w:r>
      <w:r w:rsidRPr="00D84669">
        <w:t xml:space="preserve"> класс) размером 500 метров;</w:t>
      </w:r>
    </w:p>
    <w:p w:rsidR="006B625D" w:rsidRPr="00D84669" w:rsidRDefault="006B625D" w:rsidP="00363CF2">
      <w:pPr>
        <w:pStyle w:val="a4"/>
      </w:pPr>
      <w:r w:rsidRPr="00D84669">
        <w:t>Санитарно-защитные зоне нефтеналивных площадок и нефтебаз (</w:t>
      </w:r>
      <w:r w:rsidRPr="00D84669">
        <w:rPr>
          <w:lang w:val="en-US"/>
        </w:rPr>
        <w:t>II</w:t>
      </w:r>
      <w:r w:rsidRPr="00D84669">
        <w:t xml:space="preserve"> класс) размером 500 метров;</w:t>
      </w:r>
    </w:p>
    <w:p w:rsidR="00520D73" w:rsidRPr="00D84669" w:rsidRDefault="00520D73" w:rsidP="00363CF2">
      <w:pPr>
        <w:pStyle w:val="a4"/>
      </w:pPr>
      <w:r w:rsidRPr="00D84669">
        <w:t>Санитарно-защитная зона нефтяных промыслов, предприятий по добыче нефти (</w:t>
      </w:r>
      <w:r w:rsidRPr="00D84669">
        <w:rPr>
          <w:lang w:val="en-US"/>
        </w:rPr>
        <w:t>I</w:t>
      </w:r>
      <w:r w:rsidRPr="00D84669">
        <w:t xml:space="preserve"> класс) размером 1000 метров;</w:t>
      </w:r>
    </w:p>
    <w:p w:rsidR="004C12EB" w:rsidRPr="00D84669" w:rsidRDefault="004C12EB" w:rsidP="0082734D">
      <w:pPr>
        <w:pStyle w:val="a4"/>
      </w:pPr>
      <w:r w:rsidRPr="00D84669">
        <w:t>Санитарно-защитная зона канализационных очистных сооружений – р</w:t>
      </w:r>
      <w:r w:rsidR="00E831E7" w:rsidRPr="00D84669">
        <w:t>азмер зоны установлен проектом</w:t>
      </w:r>
      <w:r w:rsidRPr="00D84669">
        <w:t>.</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Санитарные разрывы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На территории </w:t>
      </w:r>
      <w:r w:rsidR="00FD44BD"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устанавливаются:</w:t>
      </w:r>
    </w:p>
    <w:p w:rsidR="004C12EB" w:rsidRPr="00D84669" w:rsidRDefault="004C12EB" w:rsidP="0082734D">
      <w:pPr>
        <w:pStyle w:val="a4"/>
      </w:pPr>
      <w:r w:rsidRPr="00D84669">
        <w:t>Санитарный разрыв от автостоянок и гаражей-стоянок до зданий различного назначения размерами 10, 15, 25, 35 и 50 метров;</w:t>
      </w:r>
    </w:p>
    <w:p w:rsidR="00527B22" w:rsidRPr="00D84669" w:rsidRDefault="00527B22" w:rsidP="0082734D">
      <w:pPr>
        <w:pStyle w:val="a4"/>
      </w:pPr>
      <w:r w:rsidRPr="00D84669">
        <w:t>Санитарный разрыв от автомобильных дорог, размеры которого устанавливаются по специальному расчету</w:t>
      </w:r>
    </w:p>
    <w:p w:rsidR="004C12EB" w:rsidRPr="00D84669" w:rsidRDefault="004C12EB" w:rsidP="0082734D">
      <w:pPr>
        <w:pStyle w:val="a4"/>
      </w:pPr>
      <w:r w:rsidRPr="00D84669">
        <w:t>Санитарный разрыв от трансформаторных подстанций до окон жилых домов и общественных зданий размером 10 метров.</w:t>
      </w:r>
    </w:p>
    <w:p w:rsidR="00FD44BD" w:rsidRPr="00D84669" w:rsidRDefault="00FD44BD" w:rsidP="0082734D">
      <w:pPr>
        <w:pStyle w:val="a4"/>
      </w:pPr>
      <w:r w:rsidRPr="00D84669">
        <w:t>Санитарный разрыв от нефтеперекачивающих станций (100-200 метров)</w:t>
      </w:r>
    </w:p>
    <w:p w:rsidR="00FD44BD" w:rsidRPr="00D84669" w:rsidRDefault="00FD44BD" w:rsidP="0082734D">
      <w:pPr>
        <w:pStyle w:val="a4"/>
      </w:pPr>
      <w:r w:rsidRPr="00D84669">
        <w:t>Сан</w:t>
      </w:r>
      <w:r w:rsidR="001F27CE" w:rsidRPr="00D84669">
        <w:t>итарный разрыв от нефтепроводов, газопроводов, продуктопроводов – устанавливается в зависимости от их класса, список – в разделе «Трубопроводный транспорт»</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lastRenderedPageBreak/>
        <w:t>Зоны санитарной охраны источников водоснабжения</w:t>
      </w:r>
      <w:r w:rsidR="00380E3D" w:rsidRPr="00D84669">
        <w:rPr>
          <w:rFonts w:ascii="Times New Roman" w:hAnsi="Times New Roman" w:cs="Times New Roman"/>
          <w:b/>
          <w:iCs/>
          <w:sz w:val="26"/>
          <w:szCs w:val="26"/>
        </w:rPr>
        <w:t xml:space="preserve"> (ЗСО)</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постановлением Главного государственного санитарного врача </w:t>
      </w:r>
      <w:r w:rsidR="000D7392" w:rsidRPr="00D84669">
        <w:rPr>
          <w:rFonts w:ascii="Times New Roman" w:hAnsi="Times New Roman" w:cs="Times New Roman"/>
          <w:iCs/>
          <w:sz w:val="26"/>
          <w:szCs w:val="26"/>
        </w:rPr>
        <w:t>Российской Федерации</w:t>
      </w:r>
      <w:r w:rsidRPr="00D84669">
        <w:rPr>
          <w:rFonts w:ascii="Times New Roman" w:hAnsi="Times New Roman" w:cs="Times New Roman"/>
          <w:iCs/>
          <w:sz w:val="26"/>
          <w:szCs w:val="26"/>
        </w:rPr>
        <w:t xml:space="preserve"> от 14 марта 2002 года № 10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О введении в действие санитарных правил и норм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Зоны санитарной охраны источников водоснабжения и водопроводов питьевого назначения. СанПиН 2.1.4.1110-02</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ЗСО организуются на всех водопроводах, вне зависимости от ведомственной принадлежности, подающих воду как из поверхностных,</w:t>
      </w:r>
      <w:r w:rsidR="008C7BE2" w:rsidRPr="00D84669">
        <w:rPr>
          <w:rFonts w:ascii="Times New Roman" w:hAnsi="Times New Roman" w:cs="Times New Roman"/>
          <w:iCs/>
          <w:sz w:val="26"/>
          <w:szCs w:val="26"/>
        </w:rPr>
        <w:t xml:space="preserve"> так и из подземных источников.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На территории </w:t>
      </w:r>
      <w:r w:rsidR="00380E3D"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xml:space="preserve"> устанавливаются:</w:t>
      </w:r>
    </w:p>
    <w:p w:rsidR="004C12EB" w:rsidRPr="00D84669" w:rsidRDefault="004C12EB" w:rsidP="0082734D">
      <w:pPr>
        <w:pStyle w:val="a4"/>
      </w:pPr>
      <w:r w:rsidRPr="00D84669">
        <w:t>Границы первого пояса в размере 30 метров от водозабора;</w:t>
      </w:r>
    </w:p>
    <w:p w:rsidR="004C12EB" w:rsidRPr="00D84669" w:rsidRDefault="004C12EB" w:rsidP="0082734D">
      <w:pPr>
        <w:pStyle w:val="a4"/>
      </w:pPr>
      <w:r w:rsidRPr="00D84669">
        <w:t>Границы второго и третьего пояса определяются гидродинамическими расчетами.</w:t>
      </w:r>
    </w:p>
    <w:p w:rsidR="004C12EB" w:rsidRPr="00D84669" w:rsidRDefault="004C12EB" w:rsidP="004C12EB">
      <w:pPr>
        <w:spacing w:before="120" w:after="120" w:line="360" w:lineRule="auto"/>
        <w:ind w:firstLine="709"/>
        <w:contextualSpacing/>
        <w:jc w:val="both"/>
        <w:rPr>
          <w:rFonts w:ascii="Times New Roman" w:hAnsi="Times New Roman" w:cs="Times New Roman"/>
          <w:i/>
          <w:iCs/>
          <w:sz w:val="26"/>
          <w:szCs w:val="26"/>
        </w:rPr>
      </w:pPr>
      <w:r w:rsidRPr="00D84669">
        <w:rPr>
          <w:rStyle w:val="afff"/>
        </w:rPr>
        <w:t xml:space="preserve">Мероприятия на территории </w:t>
      </w:r>
      <w:r w:rsidR="00D22490" w:rsidRPr="00D84669">
        <w:rPr>
          <w:rStyle w:val="afff"/>
        </w:rPr>
        <w:t>зоны санитарной охраны</w:t>
      </w:r>
      <w:r w:rsidRPr="00D84669">
        <w:rPr>
          <w:rStyle w:val="afff"/>
        </w:rPr>
        <w:t xml:space="preserve"> подземных источников водоснабжения:</w:t>
      </w:r>
    </w:p>
    <w:p w:rsidR="004C12EB" w:rsidRPr="00D84669" w:rsidRDefault="004C12EB" w:rsidP="004C12EB">
      <w:pPr>
        <w:spacing w:before="120" w:after="120" w:line="360" w:lineRule="auto"/>
        <w:ind w:firstLine="709"/>
        <w:contextualSpacing/>
        <w:jc w:val="both"/>
        <w:rPr>
          <w:rFonts w:ascii="Times New Roman" w:hAnsi="Times New Roman" w:cs="Times New Roman"/>
          <w:i/>
          <w:iCs/>
          <w:sz w:val="26"/>
          <w:szCs w:val="26"/>
        </w:rPr>
      </w:pPr>
      <w:r w:rsidRPr="00D84669">
        <w:rPr>
          <w:rFonts w:ascii="Times New Roman" w:hAnsi="Times New Roman" w:cs="Times New Roman"/>
          <w:i/>
          <w:iCs/>
          <w:sz w:val="26"/>
          <w:szCs w:val="26"/>
        </w:rPr>
        <w:t>Мероприятия по первому поясу</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r w:rsidR="008C7BE2" w:rsidRPr="00D84669">
        <w:rPr>
          <w:rFonts w:ascii="Times New Roman" w:hAnsi="Times New Roman" w:cs="Times New Roman"/>
          <w:iCs/>
          <w:sz w:val="26"/>
          <w:szCs w:val="26"/>
        </w:rPr>
        <w:t>.</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w:t>
      </w:r>
      <w:r w:rsidR="00EF3A76" w:rsidRPr="00D84669">
        <w:rPr>
          <w:rFonts w:ascii="Times New Roman" w:hAnsi="Times New Roman" w:cs="Times New Roman"/>
          <w:iCs/>
          <w:sz w:val="26"/>
          <w:szCs w:val="26"/>
        </w:rPr>
        <w:t>том числе</w:t>
      </w:r>
      <w:r w:rsidRPr="00D84669">
        <w:rPr>
          <w:rFonts w:ascii="Times New Roman" w:hAnsi="Times New Roman" w:cs="Times New Roman"/>
          <w:iCs/>
          <w:sz w:val="26"/>
          <w:szCs w:val="26"/>
        </w:rPr>
        <w:t xml:space="preserve">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 xml:space="preserve">Здания должны быть оборудованы канализацией с отведением сточных вод в ближайшую систему бытовой или производственной </w:t>
      </w:r>
      <w:r w:rsidR="008C7BE2" w:rsidRPr="00D84669">
        <w:rPr>
          <w:rFonts w:ascii="Times New Roman" w:hAnsi="Times New Roman" w:cs="Times New Roman"/>
          <w:iCs/>
          <w:sz w:val="26"/>
          <w:szCs w:val="26"/>
        </w:rPr>
        <w:t>канализации,</w:t>
      </w:r>
      <w:r w:rsidRPr="00D84669">
        <w:rPr>
          <w:rFonts w:ascii="Times New Roman" w:hAnsi="Times New Roman" w:cs="Times New Roman"/>
          <w:iCs/>
          <w:sz w:val="26"/>
          <w:szCs w:val="26"/>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4C12EB" w:rsidRPr="00D84669" w:rsidRDefault="004C12EB" w:rsidP="004C12EB">
      <w:pPr>
        <w:spacing w:before="120" w:after="120" w:line="360" w:lineRule="auto"/>
        <w:ind w:firstLine="709"/>
        <w:contextualSpacing/>
        <w:jc w:val="both"/>
        <w:rPr>
          <w:rFonts w:ascii="Times New Roman" w:hAnsi="Times New Roman" w:cs="Times New Roman"/>
          <w:i/>
          <w:iCs/>
          <w:sz w:val="26"/>
          <w:szCs w:val="26"/>
        </w:rPr>
      </w:pPr>
      <w:r w:rsidRPr="00D84669">
        <w:rPr>
          <w:rFonts w:ascii="Times New Roman" w:hAnsi="Times New Roman" w:cs="Times New Roman"/>
          <w:i/>
          <w:iCs/>
          <w:sz w:val="26"/>
          <w:szCs w:val="26"/>
        </w:rPr>
        <w:t>Мероприятия по второму и третьему поясам</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Запрещение закачки отработанных вод в подземные горизонты, подземного складирования твердых отходов и разработки недр земли.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Запрещение размещения складов горюче-смазочных материалов, ядохимикатов и минеральных удобрений, накопителей </w:t>
      </w:r>
      <w:proofErr w:type="spellStart"/>
      <w:r w:rsidRPr="00D84669">
        <w:rPr>
          <w:rFonts w:ascii="Times New Roman" w:hAnsi="Times New Roman" w:cs="Times New Roman"/>
          <w:iCs/>
          <w:sz w:val="26"/>
          <w:szCs w:val="26"/>
        </w:rPr>
        <w:t>промстоков</w:t>
      </w:r>
      <w:proofErr w:type="spellEnd"/>
      <w:r w:rsidRPr="00D84669">
        <w:rPr>
          <w:rFonts w:ascii="Times New Roman" w:hAnsi="Times New Roman" w:cs="Times New Roman"/>
          <w:iCs/>
          <w:sz w:val="26"/>
          <w:szCs w:val="26"/>
        </w:rPr>
        <w:t xml:space="preserve">, </w:t>
      </w:r>
      <w:proofErr w:type="spellStart"/>
      <w:r w:rsidRPr="00D84669">
        <w:rPr>
          <w:rFonts w:ascii="Times New Roman" w:hAnsi="Times New Roman" w:cs="Times New Roman"/>
          <w:iCs/>
          <w:sz w:val="26"/>
          <w:szCs w:val="26"/>
        </w:rPr>
        <w:t>шламохранилищ</w:t>
      </w:r>
      <w:proofErr w:type="spellEnd"/>
      <w:r w:rsidRPr="00D84669">
        <w:rPr>
          <w:rFonts w:ascii="Times New Roman" w:hAnsi="Times New Roman" w:cs="Times New Roman"/>
          <w:iCs/>
          <w:sz w:val="26"/>
          <w:szCs w:val="26"/>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w:t>
      </w:r>
      <w:r w:rsidRPr="00D84669">
        <w:rPr>
          <w:rFonts w:ascii="Times New Roman" w:hAnsi="Times New Roman" w:cs="Times New Roman"/>
          <w:iCs/>
          <w:sz w:val="26"/>
          <w:szCs w:val="26"/>
        </w:rPr>
        <w:lastRenderedPageBreak/>
        <w:t>государственного санитарно-эпидемиологического надзора, выданного с учетом заключения органов геологического контроля.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4C12EB" w:rsidRPr="00D84669" w:rsidRDefault="004C12EB" w:rsidP="004C12EB">
      <w:pPr>
        <w:spacing w:before="120" w:after="120" w:line="360" w:lineRule="auto"/>
        <w:ind w:firstLine="709"/>
        <w:contextualSpacing/>
        <w:jc w:val="both"/>
        <w:rPr>
          <w:rFonts w:ascii="Times New Roman" w:hAnsi="Times New Roman" w:cs="Times New Roman"/>
          <w:i/>
          <w:iCs/>
          <w:sz w:val="26"/>
          <w:szCs w:val="26"/>
        </w:rPr>
      </w:pPr>
      <w:r w:rsidRPr="00D84669">
        <w:rPr>
          <w:rFonts w:ascii="Times New Roman" w:hAnsi="Times New Roman" w:cs="Times New Roman"/>
          <w:i/>
          <w:iCs/>
          <w:sz w:val="26"/>
          <w:szCs w:val="26"/>
        </w:rPr>
        <w:t>Мероприятия по второму поясу</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Кроме мероприятий, указанных по второму и третьему поясам, в пределах второго пояса ЗСО подземных источников водоснабжения подлежат выполнению следующие дополнительные мероприятия.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Не допускается:</w:t>
      </w:r>
    </w:p>
    <w:p w:rsidR="004C12EB" w:rsidRPr="00D84669" w:rsidRDefault="004C12EB" w:rsidP="0082734D">
      <w:pPr>
        <w:pStyle w:val="a4"/>
      </w:pPr>
      <w:r w:rsidRPr="00D84669">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C12EB" w:rsidRPr="00D84669" w:rsidRDefault="004C12EB" w:rsidP="0082734D">
      <w:pPr>
        <w:pStyle w:val="a4"/>
      </w:pPr>
      <w:r w:rsidRPr="00D84669">
        <w:t>применение удобрений и ядохимикатов;</w:t>
      </w:r>
    </w:p>
    <w:p w:rsidR="004C12EB" w:rsidRPr="00D84669" w:rsidRDefault="004C12EB" w:rsidP="0082734D">
      <w:pPr>
        <w:pStyle w:val="a4"/>
      </w:pPr>
      <w:r w:rsidRPr="00D84669">
        <w:t>рубка леса главного пользования и реконструкции.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w:t>
      </w:r>
      <w:r w:rsidR="00295F1A" w:rsidRPr="00D84669">
        <w:rPr>
          <w:rFonts w:ascii="Times New Roman" w:hAnsi="Times New Roman" w:cs="Times New Roman"/>
          <w:iCs/>
          <w:sz w:val="26"/>
          <w:szCs w:val="26"/>
        </w:rPr>
        <w:t>прочее</w:t>
      </w:r>
      <w:r w:rsidRPr="00D84669">
        <w:rPr>
          <w:rFonts w:ascii="Times New Roman" w:hAnsi="Times New Roman" w:cs="Times New Roman"/>
          <w:iCs/>
          <w:sz w:val="26"/>
          <w:szCs w:val="26"/>
        </w:rPr>
        <w:t>).</w:t>
      </w:r>
    </w:p>
    <w:p w:rsidR="004C12EB" w:rsidRPr="00D84669" w:rsidRDefault="004C12EB" w:rsidP="004C12EB">
      <w:pPr>
        <w:keepNext/>
        <w:keepLines/>
        <w:spacing w:before="120" w:after="120" w:line="360" w:lineRule="auto"/>
        <w:ind w:firstLine="709"/>
        <w:contextualSpacing/>
        <w:jc w:val="both"/>
        <w:rPr>
          <w:rFonts w:ascii="Times New Roman" w:hAnsi="Times New Roman" w:cs="Times New Roman"/>
          <w:b/>
          <w:iCs/>
          <w:sz w:val="26"/>
          <w:szCs w:val="26"/>
        </w:rPr>
      </w:pPr>
      <w:r w:rsidRPr="00D84669">
        <w:rPr>
          <w:rFonts w:ascii="Times New Roman" w:hAnsi="Times New Roman" w:cs="Times New Roman"/>
          <w:b/>
          <w:iCs/>
          <w:sz w:val="26"/>
          <w:szCs w:val="26"/>
        </w:rPr>
        <w:t>Зоны охраны объектов культурного наследия</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границах проектируемой территории имеются памятники истории и культуры, археологии, представленные памятниками федерального, регионального значения, выявленными памятниками.</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 Федеральным законом от 25.06.2002 № 73-ФЗ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объектах культурного наследия (памятниках истории и культуры) народов Российской Федерации</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 в целях обеспечения сохранности объекта культурного наследия в его исторической среде на каждый объект культурного наследия должны быть разработаны проекты зон охраны и в их составе показаны границы охранных зон.</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lastRenderedPageBreak/>
        <w:t xml:space="preserve">Проекты режимов использования земель и градостроительных регламентов в границах зон охраны объектов культурного наследия разрабатываются с учетом требований постановления Правительства Российской Федерации от 26.04.2008 № 315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утверждении Положения о зонах охраны объектов культурного наследия (памятников истории и культуры) народов Российской Федерации</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 xml:space="preserve"> (изм. 10.03.2009 №</w:t>
      </w:r>
      <w:r w:rsidR="00802580"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219).</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Зоны охраны объектов культурного наследия, расположенных на территории </w:t>
      </w:r>
      <w:r w:rsidR="008E7596" w:rsidRPr="00D84669">
        <w:rPr>
          <w:rFonts w:ascii="Times New Roman" w:hAnsi="Times New Roman" w:cs="Times New Roman"/>
          <w:iCs/>
          <w:sz w:val="26"/>
          <w:szCs w:val="26"/>
        </w:rPr>
        <w:t>городского округа Похвистнево</w:t>
      </w:r>
      <w:r w:rsidRPr="00D84669">
        <w:rPr>
          <w:rFonts w:ascii="Times New Roman" w:hAnsi="Times New Roman" w:cs="Times New Roman"/>
          <w:iCs/>
          <w:sz w:val="26"/>
          <w:szCs w:val="26"/>
        </w:rPr>
        <w:t>, не разрабатывались.</w:t>
      </w:r>
    </w:p>
    <w:p w:rsidR="00444DDF" w:rsidRPr="00D84669" w:rsidRDefault="00444DDF"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 xml:space="preserve">В соответствии со статьей  34.1 Федерального закона «Об объектах культурного наследия (памятниках истории и культуры) народов Российской Федерации» от 25.06.2002 № 73-ФЗ </w:t>
      </w:r>
      <w:r w:rsidR="00847350" w:rsidRPr="00D84669">
        <w:rPr>
          <w:rFonts w:ascii="Times New Roman" w:hAnsi="Times New Roman" w:cs="Times New Roman"/>
          <w:iCs/>
          <w:sz w:val="26"/>
          <w:szCs w:val="26"/>
        </w:rPr>
        <w:t>в границах зон охраны объектов культурного наследия в целях обеспечения их сохранности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C12EB" w:rsidRPr="00D84669" w:rsidRDefault="004C12EB" w:rsidP="004C12EB">
      <w:pPr>
        <w:spacing w:before="120" w:after="120" w:line="360" w:lineRule="auto"/>
        <w:ind w:firstLine="709"/>
        <w:contextualSpacing/>
        <w:jc w:val="both"/>
        <w:rPr>
          <w:rFonts w:ascii="Times New Roman" w:hAnsi="Times New Roman" w:cs="Times New Roman"/>
          <w:iCs/>
          <w:sz w:val="26"/>
          <w:szCs w:val="26"/>
        </w:rPr>
      </w:pPr>
      <w:r w:rsidRPr="00D84669">
        <w:rPr>
          <w:rFonts w:ascii="Times New Roman" w:hAnsi="Times New Roman" w:cs="Times New Roman"/>
          <w:iCs/>
          <w:sz w:val="26"/>
          <w:szCs w:val="26"/>
        </w:rPr>
        <w:t>В соответствии со статьей 23 Градостроительного кодекса Российской Федерации материалы по обоснованию генерального плана в виде карт отображают границы территорий объектов культурного наследия. Под территорией объекта культурного наследия, понимается территория, непосредственно занятая данным объектом культурного наследия и (или) связанная с ним функционально (ст. 3.1 Федерального закона от 25.06.2002г. №</w:t>
      </w:r>
      <w:r w:rsidR="00802580"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 xml:space="preserve">73-ФЗ </w:t>
      </w:r>
      <w:r w:rsidR="009E19D8" w:rsidRPr="00D84669">
        <w:rPr>
          <w:rFonts w:ascii="Times New Roman" w:hAnsi="Times New Roman" w:cs="Times New Roman"/>
          <w:iCs/>
          <w:sz w:val="26"/>
          <w:szCs w:val="26"/>
        </w:rPr>
        <w:t>«</w:t>
      </w:r>
      <w:r w:rsidRPr="00D84669">
        <w:rPr>
          <w:rFonts w:ascii="Times New Roman" w:hAnsi="Times New Roman" w:cs="Times New Roman"/>
          <w:iCs/>
          <w:sz w:val="26"/>
          <w:szCs w:val="26"/>
        </w:rPr>
        <w:t>Об объектах культурного наследия (памятников истории и культуры) народов Российской Федерации</w:t>
      </w:r>
      <w:r w:rsidR="009E19D8" w:rsidRPr="00D84669">
        <w:rPr>
          <w:rFonts w:ascii="Times New Roman" w:hAnsi="Times New Roman" w:cs="Times New Roman"/>
          <w:iCs/>
          <w:sz w:val="26"/>
          <w:szCs w:val="26"/>
        </w:rPr>
        <w:t>»</w:t>
      </w:r>
      <w:r w:rsidR="00823405"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 xml:space="preserve">В соответствии с </w:t>
      </w:r>
      <w:r w:rsidR="00D4036C" w:rsidRPr="00D84669">
        <w:rPr>
          <w:rFonts w:ascii="Times New Roman" w:hAnsi="Times New Roman" w:cs="Times New Roman"/>
          <w:iCs/>
          <w:sz w:val="26"/>
          <w:szCs w:val="26"/>
        </w:rPr>
        <w:t xml:space="preserve">пунктом </w:t>
      </w:r>
      <w:r w:rsidRPr="00D84669">
        <w:rPr>
          <w:rFonts w:ascii="Times New Roman" w:hAnsi="Times New Roman" w:cs="Times New Roman"/>
          <w:iCs/>
          <w:sz w:val="26"/>
          <w:szCs w:val="26"/>
        </w:rPr>
        <w:t>4 ст. 49 Федерального закона №</w:t>
      </w:r>
      <w:r w:rsidR="00802580"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73-ФЗ</w:t>
      </w:r>
      <w:r w:rsidR="00005F04" w:rsidRPr="00D84669">
        <w:rPr>
          <w:rFonts w:ascii="Times New Roman" w:hAnsi="Times New Roman" w:cs="Times New Roman"/>
          <w:iCs/>
          <w:sz w:val="26"/>
          <w:szCs w:val="26"/>
        </w:rPr>
        <w:t xml:space="preserve"> </w:t>
      </w:r>
      <w:r w:rsidRPr="00D84669">
        <w:rPr>
          <w:rFonts w:ascii="Times New Roman" w:hAnsi="Times New Roman" w:cs="Times New Roman"/>
          <w:iCs/>
          <w:sz w:val="26"/>
          <w:szCs w:val="26"/>
        </w:rPr>
        <w:t>в случае отсутствия утвержденных границ территории объекта археологического наследия, включенного в единый государственный реестр объектов культурного наследия народов Российской Федерации, или выявленного объекта археологического наследия</w:t>
      </w:r>
      <w:r w:rsidR="00823405" w:rsidRPr="00D84669">
        <w:rPr>
          <w:rFonts w:ascii="Times New Roman" w:hAnsi="Times New Roman" w:cs="Times New Roman"/>
          <w:iCs/>
          <w:sz w:val="26"/>
          <w:szCs w:val="26"/>
        </w:rPr>
        <w:t xml:space="preserve">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r w:rsidRPr="00D84669">
        <w:rPr>
          <w:rFonts w:ascii="Times New Roman" w:hAnsi="Times New Roman" w:cs="Times New Roman"/>
          <w:iCs/>
          <w:sz w:val="26"/>
          <w:szCs w:val="26"/>
        </w:rPr>
        <w:t>.</w:t>
      </w:r>
    </w:p>
    <w:p w:rsidR="00377210" w:rsidRPr="00D84669" w:rsidRDefault="00377210" w:rsidP="00377210">
      <w:pPr>
        <w:pStyle w:val="111"/>
      </w:pPr>
      <w:bookmarkStart w:id="25" w:name="_Toc25309049"/>
      <w:r w:rsidRPr="00D84669">
        <w:lastRenderedPageBreak/>
        <w:t>Объекты культурного наследия</w:t>
      </w:r>
      <w:bookmarkEnd w:id="25"/>
    </w:p>
    <w:p w:rsidR="001D2221" w:rsidRPr="00D84669" w:rsidRDefault="008E7596" w:rsidP="00377210">
      <w:pPr>
        <w:pStyle w:val="af1"/>
      </w:pPr>
      <w:r w:rsidRPr="00D84669">
        <w:t>Несмотря на то, что город Похвистнево относительно молодой, он представляет интерес для проезжающих путешественников как прим</w:t>
      </w:r>
      <w:r w:rsidR="000525E0" w:rsidRPr="00D84669">
        <w:t>ер быстро развивающегося города, возникшего благодаря индустриальному развитию юга Европейской части России</w:t>
      </w:r>
      <w:r w:rsidR="001D2221" w:rsidRPr="00D84669">
        <w:t>.</w:t>
      </w:r>
    </w:p>
    <w:p w:rsidR="00377210" w:rsidRPr="00D84669" w:rsidRDefault="00377210" w:rsidP="000525E0">
      <w:pPr>
        <w:pStyle w:val="af1"/>
      </w:pPr>
      <w:r w:rsidRPr="00D84669">
        <w:t xml:space="preserve">В настоящее время по данным </w:t>
      </w:r>
      <w:r w:rsidR="000525E0" w:rsidRPr="00D84669">
        <w:t xml:space="preserve">Управления государственной охраны объектов культурного наследия Самарской области </w:t>
      </w:r>
      <w:r w:rsidRPr="00D84669">
        <w:t xml:space="preserve">на территории </w:t>
      </w:r>
      <w:r w:rsidR="000525E0" w:rsidRPr="00D84669">
        <w:t>городского округа Похвистнево находится</w:t>
      </w:r>
      <w:r w:rsidR="00A23F49" w:rsidRPr="00D84669">
        <w:t xml:space="preserve"> </w:t>
      </w:r>
      <w:r w:rsidR="00DF22E0" w:rsidRPr="00D84669">
        <w:t>шесть</w:t>
      </w:r>
      <w:r w:rsidRPr="00D84669">
        <w:t xml:space="preserve"> культурного наследия</w:t>
      </w:r>
      <w:r w:rsidR="00DF22E0" w:rsidRPr="00D84669">
        <w:t xml:space="preserve"> (ОКН)</w:t>
      </w:r>
      <w:r w:rsidRPr="00D84669">
        <w:t>, из них:</w:t>
      </w:r>
    </w:p>
    <w:p w:rsidR="00377210" w:rsidRPr="00D84669" w:rsidRDefault="00377210" w:rsidP="00377210">
      <w:pPr>
        <w:pStyle w:val="a4"/>
      </w:pPr>
      <w:r w:rsidRPr="00D84669">
        <w:t>1 ОКН регионального значения;</w:t>
      </w:r>
    </w:p>
    <w:p w:rsidR="00377210" w:rsidRPr="00D84669" w:rsidRDefault="00DF22E0" w:rsidP="00377210">
      <w:pPr>
        <w:pStyle w:val="a4"/>
      </w:pPr>
      <w:r w:rsidRPr="00D84669">
        <w:t>5</w:t>
      </w:r>
      <w:r w:rsidR="00377210" w:rsidRPr="00D84669">
        <w:t xml:space="preserve"> выявленных ОКН.</w:t>
      </w:r>
    </w:p>
    <w:p w:rsidR="00377210" w:rsidRPr="00D84669" w:rsidRDefault="00377210" w:rsidP="00792B61">
      <w:pPr>
        <w:pStyle w:val="af1"/>
      </w:pPr>
      <w:r w:rsidRPr="00D84669">
        <w:t xml:space="preserve">В </w:t>
      </w:r>
      <w:r w:rsidR="009E697F" w:rsidRPr="00D84669">
        <w:t>городском округе Похвистнево</w:t>
      </w:r>
      <w:r w:rsidR="00F549A5" w:rsidRPr="00D84669">
        <w:t xml:space="preserve"> п</w:t>
      </w:r>
      <w:r w:rsidRPr="00D84669">
        <w:t xml:space="preserve">о данным </w:t>
      </w:r>
      <w:r w:rsidR="009E697F" w:rsidRPr="00D84669">
        <w:t>по данным Управления государственной охраны объектов культурного наследия Самарской области</w:t>
      </w:r>
      <w:r w:rsidRPr="00D84669">
        <w:t>, зоны охраны</w:t>
      </w:r>
      <w:r w:rsidR="009E697F" w:rsidRPr="00D84669">
        <w:t xml:space="preserve"> объектов культурного наследия </w:t>
      </w:r>
      <w:r w:rsidR="00F864BE" w:rsidRPr="00D84669">
        <w:t>не разрабатывались.</w:t>
      </w:r>
    </w:p>
    <w:p w:rsidR="00377210" w:rsidRPr="00D84669" w:rsidRDefault="00377210" w:rsidP="00792B61">
      <w:pPr>
        <w:pStyle w:val="af1"/>
      </w:pPr>
      <w:r w:rsidRPr="00D84669">
        <w:t>На сегодняшний день</w:t>
      </w:r>
      <w:r w:rsidR="009E697F" w:rsidRPr="00D84669">
        <w:t xml:space="preserve"> состояние объектов различно, большая часть находится в удовлетворительном состоянии, но требуется проведение мероприятий по их сохранению и, возможно, концепции</w:t>
      </w:r>
      <w:r w:rsidRPr="00D84669">
        <w:t xml:space="preserve"> рационального использования.</w:t>
      </w:r>
    </w:p>
    <w:p w:rsidR="00377210" w:rsidRPr="00D84669" w:rsidRDefault="009E697F" w:rsidP="00792B61">
      <w:pPr>
        <w:pStyle w:val="af1"/>
      </w:pPr>
      <w:r w:rsidRPr="00D84669">
        <w:t>Информация об объектах</w:t>
      </w:r>
      <w:r w:rsidR="00377210" w:rsidRPr="00D84669">
        <w:t xml:space="preserve"> культурного наследия, расположенны</w:t>
      </w:r>
      <w:r w:rsidRPr="00D84669">
        <w:t>х</w:t>
      </w:r>
      <w:r w:rsidR="00377210" w:rsidRPr="00D84669">
        <w:t xml:space="preserve"> в границах </w:t>
      </w:r>
      <w:r w:rsidRPr="00D84669">
        <w:t>городского округа Похвистнево</w:t>
      </w:r>
      <w:r w:rsidR="00377210" w:rsidRPr="00D84669">
        <w:t xml:space="preserve"> представлена в таблиц</w:t>
      </w:r>
      <w:r w:rsidR="00F864BE" w:rsidRPr="00D84669">
        <w:t xml:space="preserve">е </w:t>
      </w:r>
      <w:r w:rsidR="00792B61" w:rsidRPr="00D84669">
        <w:t>1.4.6-1</w:t>
      </w:r>
      <w:r w:rsidR="00DB140F" w:rsidRPr="00D84669">
        <w:t>.</w:t>
      </w:r>
    </w:p>
    <w:p w:rsidR="00DB140F" w:rsidRPr="00D84669" w:rsidRDefault="00DB140F" w:rsidP="00792B61">
      <w:pPr>
        <w:pStyle w:val="af1"/>
        <w:sectPr w:rsidR="00DB140F" w:rsidRPr="00D84669" w:rsidSect="00D90843">
          <w:footerReference w:type="default" r:id="rId9"/>
          <w:headerReference w:type="first" r:id="rId10"/>
          <w:pgSz w:w="11906" w:h="16838"/>
          <w:pgMar w:top="1134" w:right="850" w:bottom="1134" w:left="1701" w:header="708" w:footer="708" w:gutter="0"/>
          <w:cols w:space="708"/>
          <w:titlePg/>
          <w:docGrid w:linePitch="360"/>
        </w:sectPr>
      </w:pPr>
    </w:p>
    <w:p w:rsidR="00792B61" w:rsidRPr="00D84669" w:rsidRDefault="00792B61" w:rsidP="009204C9">
      <w:pPr>
        <w:pStyle w:val="11110"/>
        <w:numPr>
          <w:ilvl w:val="7"/>
          <w:numId w:val="10"/>
        </w:numPr>
      </w:pPr>
      <w:r w:rsidRPr="00D84669">
        <w:lastRenderedPageBreak/>
        <w:t xml:space="preserve">Перечень объектов культурного наследия на территории </w:t>
      </w:r>
      <w:r w:rsidR="003E7C9A" w:rsidRPr="00D84669">
        <w:t>городского округа Похвистнево</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543"/>
        <w:gridCol w:w="3544"/>
        <w:gridCol w:w="2551"/>
        <w:gridCol w:w="4253"/>
      </w:tblGrid>
      <w:tr w:rsidR="00DB140F" w:rsidRPr="00D84669" w:rsidTr="00190D2A">
        <w:trPr>
          <w:trHeight w:val="736"/>
          <w:tblHeader/>
        </w:trPr>
        <w:tc>
          <w:tcPr>
            <w:tcW w:w="563" w:type="dxa"/>
            <w:vAlign w:val="center"/>
          </w:tcPr>
          <w:p w:rsidR="00DB140F" w:rsidRPr="00D84669" w:rsidRDefault="00DB140F" w:rsidP="00561938">
            <w:pPr>
              <w:pStyle w:val="af0"/>
              <w:rPr>
                <w:sz w:val="22"/>
                <w:szCs w:val="22"/>
              </w:rPr>
            </w:pPr>
            <w:r w:rsidRPr="00D84669">
              <w:rPr>
                <w:sz w:val="22"/>
                <w:szCs w:val="22"/>
              </w:rPr>
              <w:t>№ п/п</w:t>
            </w:r>
          </w:p>
        </w:tc>
        <w:tc>
          <w:tcPr>
            <w:tcW w:w="3543" w:type="dxa"/>
            <w:vAlign w:val="center"/>
          </w:tcPr>
          <w:p w:rsidR="00DB140F" w:rsidRPr="00D84669" w:rsidRDefault="00DB140F" w:rsidP="00561938">
            <w:pPr>
              <w:pStyle w:val="af0"/>
              <w:rPr>
                <w:sz w:val="22"/>
                <w:szCs w:val="22"/>
              </w:rPr>
            </w:pPr>
            <w:r w:rsidRPr="00D84669">
              <w:rPr>
                <w:sz w:val="22"/>
                <w:szCs w:val="22"/>
              </w:rPr>
              <w:t>Наименование объекта культурного наследия с указанием объектов, входящих в его состав</w:t>
            </w:r>
          </w:p>
        </w:tc>
        <w:tc>
          <w:tcPr>
            <w:tcW w:w="3544" w:type="dxa"/>
            <w:vAlign w:val="center"/>
          </w:tcPr>
          <w:p w:rsidR="00DB140F" w:rsidRPr="00D84669" w:rsidRDefault="00DB140F" w:rsidP="00561938">
            <w:pPr>
              <w:pStyle w:val="af0"/>
              <w:rPr>
                <w:sz w:val="22"/>
                <w:szCs w:val="22"/>
              </w:rPr>
            </w:pPr>
            <w:r w:rsidRPr="00D84669">
              <w:rPr>
                <w:sz w:val="22"/>
                <w:szCs w:val="22"/>
              </w:rPr>
              <w:t>Акт органа государственной власти о его постановке на государственную охрану</w:t>
            </w:r>
          </w:p>
        </w:tc>
        <w:tc>
          <w:tcPr>
            <w:tcW w:w="2551" w:type="dxa"/>
            <w:vAlign w:val="center"/>
          </w:tcPr>
          <w:p w:rsidR="00DB140F" w:rsidRPr="00D84669" w:rsidRDefault="00DB140F" w:rsidP="00561938">
            <w:pPr>
              <w:pStyle w:val="af0"/>
              <w:rPr>
                <w:sz w:val="22"/>
                <w:szCs w:val="22"/>
              </w:rPr>
            </w:pPr>
            <w:r w:rsidRPr="00D84669">
              <w:rPr>
                <w:sz w:val="22"/>
                <w:szCs w:val="22"/>
              </w:rPr>
              <w:t>Местонахождение объекта культурного наследия</w:t>
            </w:r>
          </w:p>
        </w:tc>
        <w:tc>
          <w:tcPr>
            <w:tcW w:w="4253" w:type="dxa"/>
            <w:vAlign w:val="center"/>
          </w:tcPr>
          <w:p w:rsidR="00DB140F" w:rsidRPr="00D84669" w:rsidRDefault="00DB140F" w:rsidP="00561938">
            <w:pPr>
              <w:pStyle w:val="af0"/>
              <w:rPr>
                <w:sz w:val="22"/>
                <w:szCs w:val="22"/>
              </w:rPr>
            </w:pPr>
            <w:r w:rsidRPr="00D84669">
              <w:rPr>
                <w:sz w:val="22"/>
                <w:szCs w:val="22"/>
              </w:rPr>
              <w:t>Состояние</w:t>
            </w:r>
          </w:p>
        </w:tc>
      </w:tr>
      <w:tr w:rsidR="00DB140F" w:rsidRPr="00D84669" w:rsidTr="00190D2A">
        <w:trPr>
          <w:trHeight w:val="271"/>
        </w:trPr>
        <w:tc>
          <w:tcPr>
            <w:tcW w:w="10201" w:type="dxa"/>
            <w:gridSpan w:val="4"/>
          </w:tcPr>
          <w:p w:rsidR="00DB140F" w:rsidRPr="00D84669" w:rsidRDefault="00DB140F" w:rsidP="00561938">
            <w:pPr>
              <w:pStyle w:val="af0"/>
              <w:rPr>
                <w:b/>
                <w:sz w:val="22"/>
                <w:szCs w:val="22"/>
              </w:rPr>
            </w:pPr>
            <w:r w:rsidRPr="00D84669">
              <w:rPr>
                <w:b/>
                <w:sz w:val="22"/>
                <w:szCs w:val="22"/>
              </w:rPr>
              <w:t>Объекты культурного наследия регионального значения</w:t>
            </w:r>
          </w:p>
        </w:tc>
        <w:tc>
          <w:tcPr>
            <w:tcW w:w="4253" w:type="dxa"/>
          </w:tcPr>
          <w:p w:rsidR="00DB140F" w:rsidRPr="00D84669" w:rsidRDefault="00DB140F" w:rsidP="00DB140F">
            <w:pPr>
              <w:pStyle w:val="af0"/>
              <w:rPr>
                <w:b/>
                <w:sz w:val="22"/>
                <w:szCs w:val="22"/>
              </w:rPr>
            </w:pPr>
          </w:p>
        </w:tc>
      </w:tr>
      <w:tr w:rsidR="00DB140F" w:rsidRPr="00D84669" w:rsidTr="00190D2A">
        <w:tc>
          <w:tcPr>
            <w:tcW w:w="563" w:type="dxa"/>
          </w:tcPr>
          <w:p w:rsidR="00DB140F" w:rsidRPr="00D84669" w:rsidRDefault="003E7C9A" w:rsidP="00561938">
            <w:pPr>
              <w:pStyle w:val="af0"/>
              <w:rPr>
                <w:sz w:val="22"/>
                <w:szCs w:val="22"/>
              </w:rPr>
            </w:pPr>
            <w:r w:rsidRPr="00D84669">
              <w:rPr>
                <w:sz w:val="22"/>
                <w:szCs w:val="22"/>
              </w:rPr>
              <w:t>1</w:t>
            </w:r>
          </w:p>
        </w:tc>
        <w:tc>
          <w:tcPr>
            <w:tcW w:w="3543" w:type="dxa"/>
          </w:tcPr>
          <w:p w:rsidR="00DB140F" w:rsidRPr="00D84669" w:rsidRDefault="003E7C9A" w:rsidP="00561938">
            <w:pPr>
              <w:pStyle w:val="af0"/>
              <w:rPr>
                <w:sz w:val="22"/>
                <w:szCs w:val="22"/>
              </w:rPr>
            </w:pPr>
            <w:r w:rsidRPr="00D84669">
              <w:rPr>
                <w:sz w:val="22"/>
                <w:szCs w:val="22"/>
              </w:rPr>
              <w:t>Ансамбль въезда в город: два дома и балюстрада</w:t>
            </w:r>
          </w:p>
        </w:tc>
        <w:tc>
          <w:tcPr>
            <w:tcW w:w="3544" w:type="dxa"/>
          </w:tcPr>
          <w:p w:rsidR="00DB140F" w:rsidRPr="00D84669" w:rsidRDefault="003E7C9A" w:rsidP="00561938">
            <w:pPr>
              <w:pStyle w:val="af0"/>
              <w:rPr>
                <w:sz w:val="22"/>
                <w:szCs w:val="22"/>
              </w:rPr>
            </w:pPr>
            <w:r w:rsidRPr="00D84669">
              <w:rPr>
                <w:sz w:val="22"/>
                <w:szCs w:val="22"/>
              </w:rPr>
              <w:t>Приказ Управления от 27.02.2017 №21</w:t>
            </w:r>
          </w:p>
        </w:tc>
        <w:tc>
          <w:tcPr>
            <w:tcW w:w="2551" w:type="dxa"/>
          </w:tcPr>
          <w:p w:rsidR="00DB140F" w:rsidRPr="00D84669" w:rsidRDefault="003E7C9A" w:rsidP="00561938">
            <w:pPr>
              <w:pStyle w:val="af0"/>
              <w:rPr>
                <w:sz w:val="22"/>
                <w:szCs w:val="22"/>
              </w:rPr>
            </w:pPr>
            <w:r w:rsidRPr="00D84669">
              <w:rPr>
                <w:sz w:val="22"/>
                <w:szCs w:val="22"/>
              </w:rPr>
              <w:t>г. Похвистнево, ул. Революционная, 151, 153</w:t>
            </w:r>
          </w:p>
        </w:tc>
        <w:tc>
          <w:tcPr>
            <w:tcW w:w="4253" w:type="dxa"/>
          </w:tcPr>
          <w:p w:rsidR="00DB140F" w:rsidRPr="00D84669" w:rsidRDefault="00DB140F" w:rsidP="00561938">
            <w:pPr>
              <w:pStyle w:val="af0"/>
              <w:rPr>
                <w:sz w:val="22"/>
                <w:szCs w:val="22"/>
              </w:rPr>
            </w:pPr>
          </w:p>
        </w:tc>
      </w:tr>
      <w:tr w:rsidR="003B37D5" w:rsidRPr="00D84669" w:rsidTr="00190D2A">
        <w:tc>
          <w:tcPr>
            <w:tcW w:w="10201" w:type="dxa"/>
            <w:gridSpan w:val="4"/>
          </w:tcPr>
          <w:p w:rsidR="003B37D5" w:rsidRPr="00D84669" w:rsidRDefault="003B37D5" w:rsidP="00561938">
            <w:pPr>
              <w:pStyle w:val="af0"/>
              <w:rPr>
                <w:b/>
                <w:sz w:val="22"/>
                <w:szCs w:val="22"/>
              </w:rPr>
            </w:pPr>
            <w:r w:rsidRPr="00D84669">
              <w:rPr>
                <w:b/>
                <w:sz w:val="22"/>
                <w:szCs w:val="22"/>
              </w:rPr>
              <w:t>Объекты культурного наследия выявленные</w:t>
            </w:r>
          </w:p>
        </w:tc>
        <w:tc>
          <w:tcPr>
            <w:tcW w:w="4253" w:type="dxa"/>
          </w:tcPr>
          <w:p w:rsidR="003B37D5" w:rsidRPr="00D84669" w:rsidRDefault="003B37D5" w:rsidP="003B37D5">
            <w:pPr>
              <w:pStyle w:val="af0"/>
              <w:rPr>
                <w:b/>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2</w:t>
            </w:r>
          </w:p>
        </w:tc>
        <w:tc>
          <w:tcPr>
            <w:tcW w:w="3543" w:type="dxa"/>
          </w:tcPr>
          <w:p w:rsidR="003E7C9A" w:rsidRPr="00D84669" w:rsidRDefault="003E7C9A" w:rsidP="003E7C9A">
            <w:pPr>
              <w:pStyle w:val="af0"/>
              <w:rPr>
                <w:sz w:val="22"/>
                <w:szCs w:val="22"/>
              </w:rPr>
            </w:pPr>
            <w:r w:rsidRPr="00D84669">
              <w:rPr>
                <w:sz w:val="22"/>
                <w:szCs w:val="22"/>
              </w:rPr>
              <w:t>Церковно-приходская школа</w:t>
            </w:r>
          </w:p>
        </w:tc>
        <w:tc>
          <w:tcPr>
            <w:tcW w:w="3544" w:type="dxa"/>
          </w:tcPr>
          <w:p w:rsidR="003E7C9A" w:rsidRPr="00D84669" w:rsidRDefault="003E7C9A" w:rsidP="003E7C9A">
            <w:pPr>
              <w:pStyle w:val="af0"/>
              <w:rPr>
                <w:sz w:val="22"/>
                <w:szCs w:val="22"/>
              </w:rPr>
            </w:pPr>
          </w:p>
        </w:tc>
        <w:tc>
          <w:tcPr>
            <w:tcW w:w="2551" w:type="dxa"/>
          </w:tcPr>
          <w:p w:rsidR="003E7C9A" w:rsidRPr="00D84669" w:rsidRDefault="003E7C9A" w:rsidP="003E7C9A">
            <w:pPr>
              <w:pStyle w:val="af0"/>
              <w:rPr>
                <w:sz w:val="22"/>
                <w:szCs w:val="22"/>
              </w:rPr>
            </w:pPr>
            <w:r w:rsidRPr="00D84669">
              <w:rPr>
                <w:sz w:val="22"/>
                <w:szCs w:val="22"/>
              </w:rPr>
              <w:t>г. Похвистнево</w:t>
            </w:r>
            <w:r w:rsidR="00190D2A" w:rsidRPr="00D84669">
              <w:rPr>
                <w:sz w:val="22"/>
                <w:szCs w:val="22"/>
              </w:rPr>
              <w:t>, железнодорожная станция</w:t>
            </w:r>
          </w:p>
        </w:tc>
        <w:tc>
          <w:tcPr>
            <w:tcW w:w="4253" w:type="dxa"/>
          </w:tcPr>
          <w:p w:rsidR="003E7C9A" w:rsidRPr="00D84669" w:rsidRDefault="003E7C9A" w:rsidP="003E7C9A">
            <w:pPr>
              <w:pStyle w:val="af0"/>
              <w:rPr>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3</w:t>
            </w:r>
          </w:p>
        </w:tc>
        <w:tc>
          <w:tcPr>
            <w:tcW w:w="3543" w:type="dxa"/>
          </w:tcPr>
          <w:p w:rsidR="003E7C9A" w:rsidRPr="00D84669" w:rsidRDefault="003E7C9A" w:rsidP="003E7C9A">
            <w:pPr>
              <w:pStyle w:val="af0"/>
              <w:rPr>
                <w:sz w:val="22"/>
                <w:szCs w:val="22"/>
              </w:rPr>
            </w:pPr>
            <w:r w:rsidRPr="00D84669">
              <w:rPr>
                <w:sz w:val="22"/>
                <w:szCs w:val="22"/>
              </w:rPr>
              <w:t>Здание производственное</w:t>
            </w:r>
          </w:p>
        </w:tc>
        <w:tc>
          <w:tcPr>
            <w:tcW w:w="3544" w:type="dxa"/>
          </w:tcPr>
          <w:p w:rsidR="003E7C9A" w:rsidRPr="00D84669" w:rsidRDefault="003E7C9A" w:rsidP="003E7C9A">
            <w:pPr>
              <w:pStyle w:val="af0"/>
              <w:rPr>
                <w:sz w:val="22"/>
                <w:szCs w:val="22"/>
              </w:rPr>
            </w:pPr>
          </w:p>
        </w:tc>
        <w:tc>
          <w:tcPr>
            <w:tcW w:w="2551" w:type="dxa"/>
          </w:tcPr>
          <w:p w:rsidR="003E7C9A" w:rsidRPr="00D84669" w:rsidRDefault="00190D2A" w:rsidP="003E7C9A">
            <w:pPr>
              <w:pStyle w:val="af0"/>
              <w:rPr>
                <w:sz w:val="22"/>
                <w:szCs w:val="22"/>
              </w:rPr>
            </w:pPr>
            <w:r w:rsidRPr="00D84669">
              <w:rPr>
                <w:sz w:val="22"/>
                <w:szCs w:val="22"/>
              </w:rPr>
              <w:t>г. Похвистнево, железнодорожная станция</w:t>
            </w:r>
          </w:p>
        </w:tc>
        <w:tc>
          <w:tcPr>
            <w:tcW w:w="4253" w:type="dxa"/>
          </w:tcPr>
          <w:p w:rsidR="003E7C9A" w:rsidRPr="00D84669" w:rsidRDefault="003E7C9A" w:rsidP="003E7C9A">
            <w:pPr>
              <w:pStyle w:val="af0"/>
              <w:rPr>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4</w:t>
            </w:r>
          </w:p>
        </w:tc>
        <w:tc>
          <w:tcPr>
            <w:tcW w:w="3543" w:type="dxa"/>
          </w:tcPr>
          <w:p w:rsidR="003E7C9A" w:rsidRPr="00D84669" w:rsidRDefault="003E7C9A" w:rsidP="003E7C9A">
            <w:pPr>
              <w:pStyle w:val="af0"/>
              <w:rPr>
                <w:sz w:val="22"/>
                <w:szCs w:val="22"/>
              </w:rPr>
            </w:pPr>
            <w:r w:rsidRPr="00D84669">
              <w:rPr>
                <w:sz w:val="22"/>
                <w:szCs w:val="22"/>
              </w:rPr>
              <w:t>Дворец культуры</w:t>
            </w:r>
          </w:p>
        </w:tc>
        <w:tc>
          <w:tcPr>
            <w:tcW w:w="3544" w:type="dxa"/>
          </w:tcPr>
          <w:p w:rsidR="003E7C9A" w:rsidRPr="00D84669" w:rsidRDefault="003E7C9A" w:rsidP="003E7C9A">
            <w:pPr>
              <w:pStyle w:val="af0"/>
              <w:rPr>
                <w:sz w:val="22"/>
                <w:szCs w:val="22"/>
              </w:rPr>
            </w:pPr>
          </w:p>
        </w:tc>
        <w:tc>
          <w:tcPr>
            <w:tcW w:w="2551" w:type="dxa"/>
          </w:tcPr>
          <w:p w:rsidR="003E7C9A" w:rsidRPr="00D84669" w:rsidRDefault="003E7C9A" w:rsidP="003E7C9A">
            <w:pPr>
              <w:pStyle w:val="af0"/>
              <w:rPr>
                <w:sz w:val="22"/>
                <w:szCs w:val="22"/>
              </w:rPr>
            </w:pPr>
            <w:r w:rsidRPr="00D84669">
              <w:rPr>
                <w:sz w:val="22"/>
                <w:szCs w:val="22"/>
              </w:rPr>
              <w:t>г. Похвистнево</w:t>
            </w:r>
            <w:r w:rsidR="00190D2A" w:rsidRPr="00D84669">
              <w:rPr>
                <w:sz w:val="22"/>
                <w:szCs w:val="22"/>
              </w:rPr>
              <w:t>, ул. Ленинградская, 2</w:t>
            </w:r>
          </w:p>
        </w:tc>
        <w:tc>
          <w:tcPr>
            <w:tcW w:w="4253" w:type="dxa"/>
          </w:tcPr>
          <w:p w:rsidR="003E7C9A" w:rsidRPr="00D84669" w:rsidRDefault="003E7C9A" w:rsidP="003E7C9A">
            <w:pPr>
              <w:pStyle w:val="af0"/>
              <w:rPr>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5</w:t>
            </w:r>
          </w:p>
        </w:tc>
        <w:tc>
          <w:tcPr>
            <w:tcW w:w="3543" w:type="dxa"/>
          </w:tcPr>
          <w:p w:rsidR="003E7C9A" w:rsidRPr="00D84669" w:rsidRDefault="003E7C9A" w:rsidP="003E7C9A">
            <w:pPr>
              <w:pStyle w:val="af0"/>
              <w:rPr>
                <w:sz w:val="22"/>
                <w:szCs w:val="22"/>
              </w:rPr>
            </w:pPr>
            <w:r w:rsidRPr="00D84669">
              <w:rPr>
                <w:sz w:val="22"/>
                <w:szCs w:val="22"/>
              </w:rPr>
              <w:t>Дом жилой</w:t>
            </w:r>
          </w:p>
        </w:tc>
        <w:tc>
          <w:tcPr>
            <w:tcW w:w="3544" w:type="dxa"/>
          </w:tcPr>
          <w:p w:rsidR="003E7C9A" w:rsidRPr="00D84669" w:rsidRDefault="003E7C9A" w:rsidP="003E7C9A">
            <w:pPr>
              <w:pStyle w:val="af0"/>
              <w:rPr>
                <w:sz w:val="22"/>
                <w:szCs w:val="22"/>
              </w:rPr>
            </w:pPr>
          </w:p>
        </w:tc>
        <w:tc>
          <w:tcPr>
            <w:tcW w:w="2551" w:type="dxa"/>
          </w:tcPr>
          <w:p w:rsidR="003E7C9A" w:rsidRPr="00D84669" w:rsidRDefault="00190D2A" w:rsidP="003E7C9A">
            <w:pPr>
              <w:pStyle w:val="af0"/>
              <w:rPr>
                <w:sz w:val="22"/>
                <w:szCs w:val="22"/>
              </w:rPr>
            </w:pPr>
            <w:r w:rsidRPr="00D84669">
              <w:rPr>
                <w:sz w:val="22"/>
                <w:szCs w:val="22"/>
              </w:rPr>
              <w:t>г. Похвистнево, железнодорожная станция</w:t>
            </w:r>
          </w:p>
        </w:tc>
        <w:tc>
          <w:tcPr>
            <w:tcW w:w="4253" w:type="dxa"/>
          </w:tcPr>
          <w:p w:rsidR="003E7C9A" w:rsidRPr="00D84669" w:rsidRDefault="003E7C9A" w:rsidP="003E7C9A">
            <w:pPr>
              <w:pStyle w:val="af0"/>
              <w:rPr>
                <w:sz w:val="22"/>
                <w:szCs w:val="22"/>
              </w:rPr>
            </w:pPr>
          </w:p>
        </w:tc>
      </w:tr>
      <w:tr w:rsidR="003E7C9A" w:rsidRPr="00D84669" w:rsidTr="00190D2A">
        <w:tc>
          <w:tcPr>
            <w:tcW w:w="563" w:type="dxa"/>
          </w:tcPr>
          <w:p w:rsidR="003E7C9A" w:rsidRPr="00D84669" w:rsidRDefault="003E7C9A" w:rsidP="003E7C9A">
            <w:pPr>
              <w:pStyle w:val="af0"/>
              <w:rPr>
                <w:sz w:val="22"/>
                <w:szCs w:val="22"/>
              </w:rPr>
            </w:pPr>
            <w:r w:rsidRPr="00D84669">
              <w:rPr>
                <w:sz w:val="22"/>
                <w:szCs w:val="22"/>
              </w:rPr>
              <w:t>6</w:t>
            </w:r>
          </w:p>
        </w:tc>
        <w:tc>
          <w:tcPr>
            <w:tcW w:w="3543" w:type="dxa"/>
          </w:tcPr>
          <w:p w:rsidR="003E7C9A" w:rsidRPr="00D84669" w:rsidRDefault="003E7C9A" w:rsidP="003E7C9A">
            <w:pPr>
              <w:pStyle w:val="af0"/>
              <w:rPr>
                <w:sz w:val="22"/>
                <w:szCs w:val="22"/>
              </w:rPr>
            </w:pPr>
            <w:r w:rsidRPr="00D84669">
              <w:rPr>
                <w:sz w:val="22"/>
                <w:szCs w:val="22"/>
              </w:rPr>
              <w:t>Ж/дорожная станция (комплекс): 1/ж/дорожный н; 2/станционные постройки; 3/водонапорная башня</w:t>
            </w:r>
          </w:p>
        </w:tc>
        <w:tc>
          <w:tcPr>
            <w:tcW w:w="3544" w:type="dxa"/>
          </w:tcPr>
          <w:p w:rsidR="003E7C9A" w:rsidRPr="00D84669" w:rsidRDefault="003E7C9A" w:rsidP="003E7C9A">
            <w:pPr>
              <w:pStyle w:val="af0"/>
              <w:rPr>
                <w:sz w:val="22"/>
                <w:szCs w:val="22"/>
              </w:rPr>
            </w:pPr>
          </w:p>
        </w:tc>
        <w:tc>
          <w:tcPr>
            <w:tcW w:w="2551" w:type="dxa"/>
          </w:tcPr>
          <w:p w:rsidR="003E7C9A" w:rsidRPr="00D84669" w:rsidRDefault="00190D2A" w:rsidP="003E7C9A">
            <w:pPr>
              <w:pStyle w:val="af0"/>
              <w:rPr>
                <w:sz w:val="22"/>
                <w:szCs w:val="22"/>
              </w:rPr>
            </w:pPr>
            <w:r w:rsidRPr="00D84669">
              <w:rPr>
                <w:sz w:val="22"/>
                <w:szCs w:val="22"/>
              </w:rPr>
              <w:t>г. Похвистнево, железнодорожная станция</w:t>
            </w:r>
          </w:p>
        </w:tc>
        <w:tc>
          <w:tcPr>
            <w:tcW w:w="4253" w:type="dxa"/>
          </w:tcPr>
          <w:p w:rsidR="003E7C9A" w:rsidRPr="00D84669" w:rsidRDefault="003E7C9A" w:rsidP="003E7C9A">
            <w:pPr>
              <w:pStyle w:val="af0"/>
              <w:rPr>
                <w:sz w:val="22"/>
                <w:szCs w:val="22"/>
              </w:rPr>
            </w:pPr>
          </w:p>
        </w:tc>
      </w:tr>
    </w:tbl>
    <w:p w:rsidR="003E7C9A" w:rsidRPr="00D84669" w:rsidRDefault="003E7C9A" w:rsidP="00667E1B">
      <w:pPr>
        <w:pStyle w:val="af1"/>
        <w:rPr>
          <w:sz w:val="18"/>
          <w:szCs w:val="18"/>
        </w:rPr>
      </w:pPr>
    </w:p>
    <w:p w:rsidR="003E7C9A" w:rsidRPr="00D84669" w:rsidRDefault="003E7C9A" w:rsidP="00667E1B">
      <w:pPr>
        <w:pStyle w:val="af1"/>
        <w:rPr>
          <w:sz w:val="18"/>
          <w:szCs w:val="18"/>
        </w:rPr>
        <w:sectPr w:rsidR="003E7C9A" w:rsidRPr="00D84669" w:rsidSect="00DB140F">
          <w:pgSz w:w="16838" w:h="11906" w:orient="landscape"/>
          <w:pgMar w:top="1701" w:right="1134" w:bottom="850" w:left="1134" w:header="708" w:footer="708" w:gutter="0"/>
          <w:cols w:space="708"/>
          <w:docGrid w:linePitch="360"/>
        </w:sectPr>
      </w:pPr>
    </w:p>
    <w:p w:rsidR="00667E1B" w:rsidRPr="00D84669" w:rsidRDefault="00667E1B" w:rsidP="00667E1B">
      <w:pPr>
        <w:pStyle w:val="af1"/>
      </w:pPr>
      <w:r w:rsidRPr="00D84669">
        <w:lastRenderedPageBreak/>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w:t>
      </w:r>
      <w:r w:rsidR="000D7392" w:rsidRPr="00D84669">
        <w:t>Российской Федерации</w:t>
      </w:r>
      <w:r w:rsidRPr="00D84669">
        <w:t xml:space="preserve">,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r w:rsidR="000D7392" w:rsidRPr="00D84669">
        <w:t>Российской Федерации</w:t>
      </w:r>
      <w:r w:rsidRPr="00D84669">
        <w:t xml:space="preserve"> и Федеральным законом </w:t>
      </w:r>
      <w:r w:rsidR="009E19D8" w:rsidRPr="00D84669">
        <w:t>«</w:t>
      </w:r>
      <w:r w:rsidRPr="00D84669">
        <w:t>Об объектах культурного наследия (памятниках истории и культуры) народов Российской Федерации</w:t>
      </w:r>
      <w:r w:rsidR="009E19D8" w:rsidRPr="00D84669">
        <w:t>»</w:t>
      </w:r>
      <w:r w:rsidRPr="00D84669">
        <w:t xml:space="preserve"> от 25 июня 2002 года № 73-ФЗ.</w:t>
      </w:r>
    </w:p>
    <w:p w:rsidR="00667E1B" w:rsidRPr="00D84669" w:rsidRDefault="00667E1B" w:rsidP="00667E1B">
      <w:pPr>
        <w:pStyle w:val="af1"/>
      </w:pPr>
      <w:r w:rsidRPr="00D84669">
        <w:t xml:space="preserve">Проектом рекомендуется выполнить и утвердить </w:t>
      </w:r>
      <w:r w:rsidR="009E19D8" w:rsidRPr="00D84669">
        <w:t>«</w:t>
      </w:r>
      <w:r w:rsidRPr="00D84669">
        <w:t>Проекты зон охраны объектов культурного наследия (памятников истории и культуры)</w:t>
      </w:r>
      <w:r w:rsidR="009E19D8" w:rsidRPr="00D84669">
        <w:t>»</w:t>
      </w:r>
      <w:r w:rsidRPr="00D84669">
        <w:t xml:space="preserve"> для учета на следующих стадиях проектирования.</w:t>
      </w:r>
    </w:p>
    <w:p w:rsidR="00667E1B" w:rsidRPr="00D84669" w:rsidRDefault="00667E1B" w:rsidP="00667E1B">
      <w:pPr>
        <w:pStyle w:val="af1"/>
      </w:pPr>
      <w:r w:rsidRPr="00D84669">
        <w:t>В целях охраны объектов культурного наследия при использовании, организации планировки и застройки территории соблюдаются следующие требования:</w:t>
      </w:r>
    </w:p>
    <w:p w:rsidR="00667E1B" w:rsidRPr="00D84669" w:rsidRDefault="00667E1B" w:rsidP="00667E1B">
      <w:pPr>
        <w:pStyle w:val="a4"/>
      </w:pPr>
      <w:r w:rsidRPr="00D84669">
        <w:t>в пределах охранных зон, зон регулирования застройки запрещается производство земляных, строительных и других работ, а также хозяйственная деятельность без разрешения соответствующих органов охраны памятников;</w:t>
      </w:r>
    </w:p>
    <w:p w:rsidR="00667E1B" w:rsidRPr="00D84669" w:rsidRDefault="00667E1B" w:rsidP="00667E1B">
      <w:pPr>
        <w:pStyle w:val="a4"/>
      </w:pPr>
      <w:r w:rsidRPr="00D84669">
        <w:t>мероприятия по обеспечению сохранности памятников истории и культуры при производстве строительных, мелиоративных, дорожных и других работ осуществляются предприятиями, учреждениями и организациями, ведущими эти работы, с привлечением специализированных научных или научно-реставрационных организаций и координируются соответствующими государственными органами охраны памятников.</w:t>
      </w:r>
    </w:p>
    <w:p w:rsidR="007626CB" w:rsidRPr="00D84669" w:rsidRDefault="007626CB" w:rsidP="00FA0794">
      <w:pPr>
        <w:pStyle w:val="110"/>
      </w:pPr>
      <w:bookmarkStart w:id="26" w:name="_Toc486843795"/>
      <w:bookmarkStart w:id="27" w:name="_Toc25309050"/>
      <w:bookmarkEnd w:id="1"/>
      <w:r w:rsidRPr="00D84669">
        <w:t>Численность населения</w:t>
      </w:r>
      <w:bookmarkEnd w:id="26"/>
      <w:bookmarkEnd w:id="27"/>
    </w:p>
    <w:p w:rsidR="00190D2A" w:rsidRPr="00D84669" w:rsidRDefault="00190D2A" w:rsidP="00190D2A">
      <w:pPr>
        <w:pStyle w:val="af1"/>
      </w:pPr>
      <w:r w:rsidRPr="00D84669">
        <w:t>Численность населения – важнейший социально-экономический показатель. Демографические процессы определяют характер воспроизводства населения, изменение его численности, характеризуют состояние рынка труда и устойчивость развития территории. Демографическая ситуация является важнейшим фактором развития городского округа и решения социально-экономических проблем.</w:t>
      </w:r>
    </w:p>
    <w:p w:rsidR="00190D2A" w:rsidRPr="00D84669" w:rsidRDefault="00190D2A" w:rsidP="00190D2A">
      <w:pPr>
        <w:pStyle w:val="af1"/>
      </w:pPr>
      <w:r w:rsidRPr="00D84669">
        <w:t xml:space="preserve">Численность городского округа Похвистнево Самарской области по данным официальной статистики на 01.01.2019 составила 29203 человек, сократившись на 53 человека по сравнению с предшествующим периодом. Начиная с 2010 года, </w:t>
      </w:r>
      <w:r w:rsidRPr="00D84669">
        <w:lastRenderedPageBreak/>
        <w:t>общая численность населения условно постоянна, колебание данного показателя из года в год не превышает 1%. По сравнению с 2010 годом численность населения увеличилась на 53 человека (0,18%).</w:t>
      </w:r>
    </w:p>
    <w:p w:rsidR="007626CB" w:rsidRPr="00D84669" w:rsidRDefault="00190D2A" w:rsidP="00190D2A">
      <w:pPr>
        <w:pStyle w:val="af1"/>
      </w:pPr>
      <w:r w:rsidRPr="00D84669">
        <w:t>Динамика численности населения городского округа Похвистнево представлена на рисунке 1-2.</w:t>
      </w:r>
    </w:p>
    <w:p w:rsidR="007626CB" w:rsidRPr="00D84669" w:rsidRDefault="00190D2A" w:rsidP="001E30B0">
      <w:pPr>
        <w:pStyle w:val="afff2"/>
      </w:pPr>
      <w:r w:rsidRPr="00D84669">
        <w:drawing>
          <wp:inline distT="0" distB="0" distL="0" distR="0" wp14:anchorId="7A911436" wp14:editId="2AC151DB">
            <wp:extent cx="5676900" cy="140208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626CB" w:rsidRPr="00D84669" w:rsidRDefault="007626CB" w:rsidP="001E30B0">
      <w:pPr>
        <w:pStyle w:val="a1"/>
      </w:pPr>
      <w:r w:rsidRPr="00D84669">
        <w:t>Динамика численности постоянного населения (человек) по состоянию на 1 января 2018 г.</w:t>
      </w:r>
    </w:p>
    <w:p w:rsidR="00AC7C69" w:rsidRPr="00D84669" w:rsidRDefault="00AC7C69" w:rsidP="00AC7C69">
      <w:pPr>
        <w:pStyle w:val="af1"/>
      </w:pPr>
      <w:r w:rsidRPr="00D84669">
        <w:t>В состав городского округа входят два населенных пункта: город Похвистнево и поселок Октябрьский.</w:t>
      </w:r>
    </w:p>
    <w:p w:rsidR="001E30B0" w:rsidRPr="00D84669" w:rsidRDefault="00AC7C69" w:rsidP="00AC7C69">
      <w:pPr>
        <w:pStyle w:val="af1"/>
      </w:pPr>
      <w:r w:rsidRPr="00D84669">
        <w:t>В таблице 1.5-1 представлена численность населения в разрезе населенных пунктов по состоянию на 01.01.2019.</w:t>
      </w:r>
    </w:p>
    <w:p w:rsidR="007626CB" w:rsidRPr="00D84669" w:rsidRDefault="007626CB" w:rsidP="001E30B0">
      <w:pPr>
        <w:pStyle w:val="1110"/>
      </w:pPr>
      <w:r w:rsidRPr="00D84669">
        <w:t>Численность населения в каждом населенном пункте</w:t>
      </w:r>
      <w:r w:rsidRPr="00D84669">
        <w:br/>
        <w:t>на 01.01.2018</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82"/>
        <w:gridCol w:w="4955"/>
        <w:gridCol w:w="3108"/>
      </w:tblGrid>
      <w:tr w:rsidR="001E30B0" w:rsidRPr="00D84669" w:rsidTr="001E30B0">
        <w:trPr>
          <w:tblHeader/>
          <w:jc w:val="center"/>
        </w:trPr>
        <w:tc>
          <w:tcPr>
            <w:tcW w:w="686" w:type="pct"/>
            <w:vAlign w:val="center"/>
          </w:tcPr>
          <w:p w:rsidR="001E30B0" w:rsidRPr="00D84669" w:rsidRDefault="001E30B0" w:rsidP="001E30B0">
            <w:pPr>
              <w:pStyle w:val="af0"/>
            </w:pPr>
            <w:r w:rsidRPr="00D84669">
              <w:t>№ п/п</w:t>
            </w:r>
          </w:p>
        </w:tc>
        <w:tc>
          <w:tcPr>
            <w:tcW w:w="2651" w:type="pct"/>
            <w:vAlign w:val="center"/>
          </w:tcPr>
          <w:p w:rsidR="001E30B0" w:rsidRPr="00D84669" w:rsidRDefault="001E30B0" w:rsidP="001E30B0">
            <w:pPr>
              <w:pStyle w:val="af0"/>
            </w:pPr>
            <w:r w:rsidRPr="00D84669">
              <w:t>Населенный пункт</w:t>
            </w:r>
          </w:p>
        </w:tc>
        <w:tc>
          <w:tcPr>
            <w:tcW w:w="1663" w:type="pct"/>
            <w:vAlign w:val="center"/>
          </w:tcPr>
          <w:p w:rsidR="001E30B0" w:rsidRPr="00D84669" w:rsidRDefault="00FD0600" w:rsidP="00FD0600">
            <w:pPr>
              <w:pStyle w:val="af0"/>
            </w:pPr>
            <w:r w:rsidRPr="00D84669">
              <w:t>Население, ч</w:t>
            </w:r>
            <w:r w:rsidR="001E30B0" w:rsidRPr="00D84669">
              <w:t>еловек</w:t>
            </w:r>
          </w:p>
        </w:tc>
      </w:tr>
      <w:tr w:rsidR="00AC7C69" w:rsidRPr="00D84669" w:rsidTr="005D227B">
        <w:trPr>
          <w:jc w:val="center"/>
        </w:trPr>
        <w:tc>
          <w:tcPr>
            <w:tcW w:w="686" w:type="pct"/>
            <w:vAlign w:val="center"/>
          </w:tcPr>
          <w:p w:rsidR="00AC7C69" w:rsidRPr="00D84669" w:rsidRDefault="00AC7C69" w:rsidP="00AC7C69">
            <w:pPr>
              <w:pStyle w:val="af0"/>
            </w:pPr>
            <w:r w:rsidRPr="00D84669">
              <w:t>1</w:t>
            </w:r>
          </w:p>
        </w:tc>
        <w:tc>
          <w:tcPr>
            <w:tcW w:w="2651" w:type="pct"/>
          </w:tcPr>
          <w:p w:rsidR="00AC7C69" w:rsidRPr="00D84669" w:rsidRDefault="00AC7C69" w:rsidP="00AC7C69">
            <w:pPr>
              <w:pStyle w:val="af0"/>
            </w:pPr>
            <w:r w:rsidRPr="00D84669">
              <w:t>город Похвистнево</w:t>
            </w:r>
          </w:p>
        </w:tc>
        <w:tc>
          <w:tcPr>
            <w:tcW w:w="1663" w:type="pct"/>
          </w:tcPr>
          <w:p w:rsidR="00AC7C69" w:rsidRPr="00D84669" w:rsidRDefault="00AC7C69" w:rsidP="00AC7C69">
            <w:pPr>
              <w:pStyle w:val="af0"/>
            </w:pPr>
            <w:r w:rsidRPr="00D84669">
              <w:t>28044</w:t>
            </w:r>
          </w:p>
        </w:tc>
      </w:tr>
      <w:tr w:rsidR="00AC7C69" w:rsidRPr="00D84669" w:rsidTr="005D227B">
        <w:trPr>
          <w:jc w:val="center"/>
        </w:trPr>
        <w:tc>
          <w:tcPr>
            <w:tcW w:w="686" w:type="pct"/>
            <w:vAlign w:val="center"/>
          </w:tcPr>
          <w:p w:rsidR="00AC7C69" w:rsidRPr="00D84669" w:rsidRDefault="00AC7C69" w:rsidP="00AC7C69">
            <w:pPr>
              <w:pStyle w:val="af0"/>
            </w:pPr>
            <w:r w:rsidRPr="00D84669">
              <w:t>2</w:t>
            </w:r>
          </w:p>
        </w:tc>
        <w:tc>
          <w:tcPr>
            <w:tcW w:w="2651" w:type="pct"/>
          </w:tcPr>
          <w:p w:rsidR="00AC7C69" w:rsidRPr="00D84669" w:rsidRDefault="00AC7C69" w:rsidP="00AC7C69">
            <w:pPr>
              <w:pStyle w:val="af0"/>
            </w:pPr>
            <w:r w:rsidRPr="00D84669">
              <w:t>поселок Октябрьский</w:t>
            </w:r>
          </w:p>
        </w:tc>
        <w:tc>
          <w:tcPr>
            <w:tcW w:w="1663" w:type="pct"/>
          </w:tcPr>
          <w:p w:rsidR="00AC7C69" w:rsidRPr="00D84669" w:rsidRDefault="00AC7C69" w:rsidP="00AC7C69">
            <w:pPr>
              <w:pStyle w:val="af0"/>
            </w:pPr>
            <w:r w:rsidRPr="00D84669">
              <w:t>1002</w:t>
            </w:r>
          </w:p>
        </w:tc>
      </w:tr>
    </w:tbl>
    <w:p w:rsidR="001E30B0" w:rsidRPr="00D84669" w:rsidRDefault="00AC7C69" w:rsidP="001E30B0">
      <w:pPr>
        <w:pStyle w:val="af1"/>
      </w:pPr>
      <w:r w:rsidRPr="00D84669">
        <w:t>96% жителей проживают в г. Похвистнево и являются городским населением. Сельское население, проживающее в п. Октябрьский, составляет 4% от общего населения городского округа.</w:t>
      </w:r>
    </w:p>
    <w:p w:rsidR="007626CB" w:rsidRPr="00D84669" w:rsidRDefault="00AC7C69" w:rsidP="001E30B0">
      <w:pPr>
        <w:pStyle w:val="afff2"/>
      </w:pPr>
      <w:r w:rsidRPr="00D84669">
        <w:lastRenderedPageBreak/>
        <w:drawing>
          <wp:inline distT="0" distB="0" distL="0" distR="0" wp14:anchorId="5F71D730" wp14:editId="2D5947B2">
            <wp:extent cx="4010025" cy="22479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626CB" w:rsidRPr="00D84669" w:rsidRDefault="007626CB" w:rsidP="001E30B0">
      <w:pPr>
        <w:pStyle w:val="a1"/>
      </w:pPr>
      <w:r w:rsidRPr="00D84669">
        <w:t xml:space="preserve">Соотношение городского и сельского населения на территории </w:t>
      </w:r>
      <w:r w:rsidR="00AC7C69" w:rsidRPr="00D84669">
        <w:t>городского округа Похвистнево</w:t>
      </w:r>
      <w:r w:rsidRPr="00D84669">
        <w:t xml:space="preserve"> (человек).</w:t>
      </w:r>
    </w:p>
    <w:p w:rsidR="007626CB" w:rsidRPr="00D84669" w:rsidRDefault="00AC7C69" w:rsidP="001E30B0">
      <w:pPr>
        <w:pStyle w:val="af1"/>
      </w:pPr>
      <w:r w:rsidRPr="00D84669">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 Изменение численности населения происходит за счет естественного и механического движения населения.</w:t>
      </w:r>
    </w:p>
    <w:p w:rsidR="007626CB" w:rsidRPr="00D84669" w:rsidRDefault="007626CB" w:rsidP="001E30B0">
      <w:pPr>
        <w:pStyle w:val="affe"/>
      </w:pPr>
      <w:r w:rsidRPr="00D84669">
        <w:t>Естественный и механический прирост населения</w:t>
      </w:r>
    </w:p>
    <w:p w:rsidR="001E30B0" w:rsidRPr="00D84669" w:rsidRDefault="001E30B0" w:rsidP="001E30B0">
      <w:pPr>
        <w:pStyle w:val="af1"/>
      </w:pPr>
      <w:r w:rsidRPr="00D84669">
        <w:t>Для характеристики воспроизводства населения используются количественные показатели демографических событий. Причем, наибольшее значение среди них имеют не абсолютные (число рождений, смертей), а относительные показатели, т.е. соотношение данных событий к общей численности населения.</w:t>
      </w:r>
    </w:p>
    <w:p w:rsidR="001E30B0" w:rsidRPr="00D84669" w:rsidRDefault="001E30B0" w:rsidP="001E30B0">
      <w:pPr>
        <w:pStyle w:val="af1"/>
      </w:pPr>
      <w:r w:rsidRPr="00D84669">
        <w:t xml:space="preserve">Согласно данным </w:t>
      </w:r>
      <w:r w:rsidR="00AC7C69" w:rsidRPr="00D84669">
        <w:t>официальной статистики</w:t>
      </w:r>
      <w:r w:rsidRPr="00D84669">
        <w:t xml:space="preserve"> информация о рождениях и смерти в </w:t>
      </w:r>
      <w:r w:rsidR="00AC7C69" w:rsidRPr="00D84669">
        <w:t>городском округе Похвистнево</w:t>
      </w:r>
      <w:r w:rsidRPr="00D84669">
        <w:t xml:space="preserve"> имеет значения, представленные в таблице 1.5-2.</w:t>
      </w:r>
    </w:p>
    <w:p w:rsidR="007626CB" w:rsidRPr="00D84669" w:rsidRDefault="007626CB" w:rsidP="009204C9">
      <w:pPr>
        <w:pStyle w:val="1110"/>
        <w:numPr>
          <w:ilvl w:val="6"/>
          <w:numId w:val="22"/>
        </w:numPr>
      </w:pPr>
      <w:r w:rsidRPr="00D84669">
        <w:t>Показатели естественного прироста по состоянию на 1 января каждого года.</w:t>
      </w:r>
    </w:p>
    <w:tbl>
      <w:tblPr>
        <w:tblStyle w:val="ad"/>
        <w:tblW w:w="0" w:type="auto"/>
        <w:tblLook w:val="04A0" w:firstRow="1" w:lastRow="0" w:firstColumn="1" w:lastColumn="0" w:noHBand="0" w:noVBand="1"/>
      </w:tblPr>
      <w:tblGrid>
        <w:gridCol w:w="1853"/>
        <w:gridCol w:w="908"/>
        <w:gridCol w:w="909"/>
        <w:gridCol w:w="909"/>
        <w:gridCol w:w="909"/>
        <w:gridCol w:w="909"/>
        <w:gridCol w:w="737"/>
        <w:gridCol w:w="737"/>
        <w:gridCol w:w="737"/>
        <w:gridCol w:w="737"/>
      </w:tblGrid>
      <w:tr w:rsidR="0031447C" w:rsidRPr="00D84669" w:rsidTr="0031447C">
        <w:trPr>
          <w:trHeight w:val="246"/>
        </w:trPr>
        <w:tc>
          <w:tcPr>
            <w:tcW w:w="1853" w:type="dxa"/>
            <w:vMerge w:val="restart"/>
            <w:vAlign w:val="center"/>
          </w:tcPr>
          <w:p w:rsidR="0031447C" w:rsidRPr="00D84669" w:rsidRDefault="0031447C" w:rsidP="0031447C">
            <w:pPr>
              <w:pStyle w:val="af0"/>
              <w:spacing w:before="0" w:after="0"/>
              <w:rPr>
                <w:b/>
              </w:rPr>
            </w:pPr>
            <w:r w:rsidRPr="00D84669">
              <w:rPr>
                <w:b/>
              </w:rPr>
              <w:t>Показатели</w:t>
            </w:r>
          </w:p>
        </w:tc>
        <w:tc>
          <w:tcPr>
            <w:tcW w:w="7492" w:type="dxa"/>
            <w:gridSpan w:val="9"/>
            <w:vAlign w:val="center"/>
          </w:tcPr>
          <w:p w:rsidR="0031447C" w:rsidRPr="00D84669" w:rsidRDefault="0031447C" w:rsidP="0031447C">
            <w:pPr>
              <w:pStyle w:val="af0"/>
              <w:spacing w:before="0" w:after="0"/>
              <w:jc w:val="center"/>
              <w:rPr>
                <w:b/>
              </w:rPr>
            </w:pPr>
            <w:r w:rsidRPr="00D84669">
              <w:rPr>
                <w:b/>
              </w:rPr>
              <w:t>Год</w:t>
            </w:r>
          </w:p>
        </w:tc>
      </w:tr>
      <w:tr w:rsidR="00A721F9" w:rsidRPr="00D84669" w:rsidTr="0031447C">
        <w:trPr>
          <w:trHeight w:val="70"/>
        </w:trPr>
        <w:tc>
          <w:tcPr>
            <w:tcW w:w="1853" w:type="dxa"/>
            <w:vMerge/>
            <w:vAlign w:val="center"/>
          </w:tcPr>
          <w:p w:rsidR="00A721F9" w:rsidRPr="00D84669" w:rsidRDefault="00A721F9" w:rsidP="0031447C">
            <w:pPr>
              <w:pStyle w:val="af0"/>
              <w:spacing w:before="0" w:after="0"/>
              <w:rPr>
                <w:b/>
              </w:rPr>
            </w:pPr>
          </w:p>
        </w:tc>
        <w:tc>
          <w:tcPr>
            <w:tcW w:w="908"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2010</w:t>
            </w:r>
          </w:p>
        </w:tc>
        <w:tc>
          <w:tcPr>
            <w:tcW w:w="909"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2011</w:t>
            </w:r>
          </w:p>
        </w:tc>
        <w:tc>
          <w:tcPr>
            <w:tcW w:w="909"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2012</w:t>
            </w:r>
          </w:p>
        </w:tc>
        <w:tc>
          <w:tcPr>
            <w:tcW w:w="909"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2013</w:t>
            </w:r>
          </w:p>
        </w:tc>
        <w:tc>
          <w:tcPr>
            <w:tcW w:w="909"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2014</w:t>
            </w:r>
          </w:p>
        </w:tc>
        <w:tc>
          <w:tcPr>
            <w:tcW w:w="737"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2015</w:t>
            </w:r>
          </w:p>
        </w:tc>
        <w:tc>
          <w:tcPr>
            <w:tcW w:w="737"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2016</w:t>
            </w:r>
          </w:p>
        </w:tc>
        <w:tc>
          <w:tcPr>
            <w:tcW w:w="737"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2017</w:t>
            </w:r>
          </w:p>
        </w:tc>
        <w:tc>
          <w:tcPr>
            <w:tcW w:w="737" w:type="dxa"/>
            <w:vAlign w:val="bottom"/>
          </w:tcPr>
          <w:p w:rsidR="00A721F9" w:rsidRPr="00D84669" w:rsidRDefault="00A721F9" w:rsidP="0031447C">
            <w:pPr>
              <w:jc w:val="center"/>
              <w:rPr>
                <w:rFonts w:ascii="Times New Roman" w:hAnsi="Times New Roman" w:cs="Times New Roman"/>
                <w:b/>
                <w:iCs/>
                <w:sz w:val="20"/>
                <w:szCs w:val="20"/>
              </w:rPr>
            </w:pPr>
            <w:r w:rsidRPr="00D84669">
              <w:rPr>
                <w:rFonts w:ascii="Times New Roman" w:hAnsi="Times New Roman" w:cs="Times New Roman"/>
                <w:b/>
                <w:iCs/>
                <w:sz w:val="20"/>
                <w:szCs w:val="20"/>
              </w:rPr>
              <w:t>2018</w:t>
            </w:r>
          </w:p>
        </w:tc>
      </w:tr>
      <w:tr w:rsidR="00A721F9" w:rsidRPr="00D84669" w:rsidTr="00A721F9">
        <w:tc>
          <w:tcPr>
            <w:tcW w:w="1853" w:type="dxa"/>
            <w:vAlign w:val="bottom"/>
          </w:tcPr>
          <w:p w:rsidR="00A721F9" w:rsidRPr="00D84669" w:rsidRDefault="00A721F9" w:rsidP="0031447C">
            <w:pPr>
              <w:pStyle w:val="af0"/>
              <w:spacing w:before="0" w:after="0"/>
            </w:pPr>
            <w:r w:rsidRPr="00D84669">
              <w:t>Число родившихся, человек</w:t>
            </w:r>
          </w:p>
        </w:tc>
        <w:tc>
          <w:tcPr>
            <w:tcW w:w="908" w:type="dxa"/>
            <w:vAlign w:val="center"/>
          </w:tcPr>
          <w:p w:rsidR="00A721F9" w:rsidRPr="00D84669" w:rsidRDefault="00A721F9" w:rsidP="0031447C">
            <w:pPr>
              <w:pStyle w:val="af0"/>
              <w:spacing w:before="0" w:after="0"/>
              <w:jc w:val="center"/>
            </w:pPr>
            <w:r w:rsidRPr="00D84669">
              <w:t>337</w:t>
            </w:r>
          </w:p>
        </w:tc>
        <w:tc>
          <w:tcPr>
            <w:tcW w:w="909" w:type="dxa"/>
            <w:vAlign w:val="center"/>
          </w:tcPr>
          <w:p w:rsidR="00A721F9" w:rsidRPr="00D84669" w:rsidRDefault="00A721F9" w:rsidP="0031447C">
            <w:pPr>
              <w:pStyle w:val="af0"/>
              <w:spacing w:before="0" w:after="0"/>
              <w:jc w:val="center"/>
            </w:pPr>
            <w:r w:rsidRPr="00D84669">
              <w:t>349</w:t>
            </w:r>
          </w:p>
        </w:tc>
        <w:tc>
          <w:tcPr>
            <w:tcW w:w="909" w:type="dxa"/>
            <w:vAlign w:val="center"/>
          </w:tcPr>
          <w:p w:rsidR="00A721F9" w:rsidRPr="00D84669" w:rsidRDefault="00A721F9" w:rsidP="0031447C">
            <w:pPr>
              <w:pStyle w:val="af0"/>
              <w:spacing w:before="0" w:after="0"/>
              <w:jc w:val="center"/>
            </w:pPr>
            <w:r w:rsidRPr="00D84669">
              <w:t>360</w:t>
            </w:r>
          </w:p>
        </w:tc>
        <w:tc>
          <w:tcPr>
            <w:tcW w:w="909" w:type="dxa"/>
            <w:vAlign w:val="center"/>
          </w:tcPr>
          <w:p w:rsidR="00A721F9" w:rsidRPr="00D84669" w:rsidRDefault="00A721F9" w:rsidP="0031447C">
            <w:pPr>
              <w:pStyle w:val="af0"/>
              <w:spacing w:before="0" w:after="0"/>
              <w:jc w:val="center"/>
            </w:pPr>
            <w:r w:rsidRPr="00D84669">
              <w:t>356</w:t>
            </w:r>
          </w:p>
        </w:tc>
        <w:tc>
          <w:tcPr>
            <w:tcW w:w="909" w:type="dxa"/>
            <w:vAlign w:val="center"/>
          </w:tcPr>
          <w:p w:rsidR="00A721F9" w:rsidRPr="00D84669" w:rsidRDefault="00A721F9" w:rsidP="0031447C">
            <w:pPr>
              <w:pStyle w:val="af0"/>
              <w:spacing w:before="0" w:after="0"/>
              <w:jc w:val="center"/>
            </w:pPr>
            <w:r w:rsidRPr="00D84669">
              <w:t>378</w:t>
            </w:r>
          </w:p>
        </w:tc>
        <w:tc>
          <w:tcPr>
            <w:tcW w:w="737" w:type="dxa"/>
            <w:vAlign w:val="center"/>
          </w:tcPr>
          <w:p w:rsidR="00A721F9" w:rsidRPr="00D84669" w:rsidRDefault="00A721F9" w:rsidP="0031447C">
            <w:pPr>
              <w:pStyle w:val="af0"/>
              <w:spacing w:before="0" w:after="0"/>
              <w:jc w:val="center"/>
            </w:pPr>
            <w:r w:rsidRPr="00D84669">
              <w:t>385</w:t>
            </w:r>
          </w:p>
        </w:tc>
        <w:tc>
          <w:tcPr>
            <w:tcW w:w="737" w:type="dxa"/>
            <w:vAlign w:val="center"/>
          </w:tcPr>
          <w:p w:rsidR="00A721F9" w:rsidRPr="00D84669" w:rsidRDefault="00A721F9" w:rsidP="0031447C">
            <w:pPr>
              <w:pStyle w:val="af0"/>
              <w:spacing w:before="0" w:after="0"/>
              <w:jc w:val="center"/>
            </w:pPr>
            <w:r w:rsidRPr="00D84669">
              <w:t>367</w:t>
            </w:r>
          </w:p>
        </w:tc>
        <w:tc>
          <w:tcPr>
            <w:tcW w:w="737" w:type="dxa"/>
            <w:vAlign w:val="center"/>
          </w:tcPr>
          <w:p w:rsidR="00A721F9" w:rsidRPr="00D84669" w:rsidRDefault="00A721F9" w:rsidP="0031447C">
            <w:pPr>
              <w:pStyle w:val="af0"/>
              <w:spacing w:before="0" w:after="0"/>
              <w:jc w:val="center"/>
            </w:pPr>
            <w:r w:rsidRPr="00D84669">
              <w:t>315</w:t>
            </w:r>
          </w:p>
        </w:tc>
        <w:tc>
          <w:tcPr>
            <w:tcW w:w="737" w:type="dxa"/>
            <w:vAlign w:val="center"/>
          </w:tcPr>
          <w:p w:rsidR="00A721F9" w:rsidRPr="00D84669" w:rsidRDefault="00A721F9" w:rsidP="0031447C">
            <w:pPr>
              <w:pStyle w:val="af0"/>
              <w:spacing w:before="0" w:after="0"/>
              <w:jc w:val="center"/>
            </w:pPr>
            <w:r w:rsidRPr="00D84669">
              <w:t>309</w:t>
            </w:r>
          </w:p>
        </w:tc>
      </w:tr>
      <w:tr w:rsidR="00A721F9" w:rsidRPr="00D84669" w:rsidTr="00A721F9">
        <w:tc>
          <w:tcPr>
            <w:tcW w:w="1853" w:type="dxa"/>
            <w:vAlign w:val="bottom"/>
          </w:tcPr>
          <w:p w:rsidR="00A721F9" w:rsidRPr="00D84669" w:rsidRDefault="00A721F9" w:rsidP="0031447C">
            <w:pPr>
              <w:pStyle w:val="af0"/>
              <w:spacing w:before="0" w:after="0"/>
            </w:pPr>
            <w:r w:rsidRPr="00D84669">
              <w:t>Число умерших, человек</w:t>
            </w:r>
          </w:p>
        </w:tc>
        <w:tc>
          <w:tcPr>
            <w:tcW w:w="908" w:type="dxa"/>
            <w:vAlign w:val="center"/>
          </w:tcPr>
          <w:p w:rsidR="00A721F9" w:rsidRPr="00D84669" w:rsidRDefault="00A721F9" w:rsidP="0031447C">
            <w:pPr>
              <w:pStyle w:val="af0"/>
              <w:spacing w:before="0" w:after="0"/>
              <w:jc w:val="center"/>
            </w:pPr>
            <w:r w:rsidRPr="00D84669">
              <w:t>469</w:t>
            </w:r>
          </w:p>
        </w:tc>
        <w:tc>
          <w:tcPr>
            <w:tcW w:w="909" w:type="dxa"/>
            <w:vAlign w:val="center"/>
          </w:tcPr>
          <w:p w:rsidR="00A721F9" w:rsidRPr="00D84669" w:rsidRDefault="00A721F9" w:rsidP="0031447C">
            <w:pPr>
              <w:pStyle w:val="af0"/>
              <w:spacing w:before="0" w:after="0"/>
              <w:jc w:val="center"/>
            </w:pPr>
            <w:r w:rsidRPr="00D84669">
              <w:t>500</w:t>
            </w:r>
          </w:p>
        </w:tc>
        <w:tc>
          <w:tcPr>
            <w:tcW w:w="909" w:type="dxa"/>
            <w:vAlign w:val="center"/>
          </w:tcPr>
          <w:p w:rsidR="00A721F9" w:rsidRPr="00D84669" w:rsidRDefault="00A721F9" w:rsidP="0031447C">
            <w:pPr>
              <w:pStyle w:val="af0"/>
              <w:spacing w:before="0" w:after="0"/>
              <w:jc w:val="center"/>
            </w:pPr>
            <w:r w:rsidRPr="00D84669">
              <w:t>483</w:t>
            </w:r>
          </w:p>
        </w:tc>
        <w:tc>
          <w:tcPr>
            <w:tcW w:w="909" w:type="dxa"/>
            <w:vAlign w:val="center"/>
          </w:tcPr>
          <w:p w:rsidR="00A721F9" w:rsidRPr="00D84669" w:rsidRDefault="00A721F9" w:rsidP="0031447C">
            <w:pPr>
              <w:pStyle w:val="af0"/>
              <w:spacing w:before="0" w:after="0"/>
              <w:jc w:val="center"/>
            </w:pPr>
            <w:r w:rsidRPr="00D84669">
              <w:t>449</w:t>
            </w:r>
          </w:p>
        </w:tc>
        <w:tc>
          <w:tcPr>
            <w:tcW w:w="909" w:type="dxa"/>
            <w:vAlign w:val="center"/>
          </w:tcPr>
          <w:p w:rsidR="00A721F9" w:rsidRPr="00D84669" w:rsidRDefault="00A721F9" w:rsidP="0031447C">
            <w:pPr>
              <w:pStyle w:val="af0"/>
              <w:spacing w:before="0" w:after="0"/>
              <w:jc w:val="center"/>
            </w:pPr>
            <w:r w:rsidRPr="00D84669">
              <w:t>451</w:t>
            </w:r>
          </w:p>
        </w:tc>
        <w:tc>
          <w:tcPr>
            <w:tcW w:w="737" w:type="dxa"/>
            <w:vAlign w:val="center"/>
          </w:tcPr>
          <w:p w:rsidR="00A721F9" w:rsidRPr="00D84669" w:rsidRDefault="00A721F9" w:rsidP="0031447C">
            <w:pPr>
              <w:pStyle w:val="af0"/>
              <w:spacing w:before="0" w:after="0"/>
              <w:jc w:val="center"/>
            </w:pPr>
            <w:r w:rsidRPr="00D84669">
              <w:t>477</w:t>
            </w:r>
          </w:p>
        </w:tc>
        <w:tc>
          <w:tcPr>
            <w:tcW w:w="737" w:type="dxa"/>
            <w:vAlign w:val="center"/>
          </w:tcPr>
          <w:p w:rsidR="00A721F9" w:rsidRPr="00D84669" w:rsidRDefault="00A721F9" w:rsidP="0031447C">
            <w:pPr>
              <w:pStyle w:val="af0"/>
              <w:spacing w:before="0" w:after="0"/>
              <w:jc w:val="center"/>
            </w:pPr>
            <w:r w:rsidRPr="00D84669">
              <w:t>432</w:t>
            </w:r>
          </w:p>
        </w:tc>
        <w:tc>
          <w:tcPr>
            <w:tcW w:w="737" w:type="dxa"/>
            <w:vAlign w:val="center"/>
          </w:tcPr>
          <w:p w:rsidR="00A721F9" w:rsidRPr="00D84669" w:rsidRDefault="00A721F9" w:rsidP="0031447C">
            <w:pPr>
              <w:pStyle w:val="af0"/>
              <w:spacing w:before="0" w:after="0"/>
              <w:jc w:val="center"/>
            </w:pPr>
            <w:r w:rsidRPr="00D84669">
              <w:t>447</w:t>
            </w:r>
          </w:p>
        </w:tc>
        <w:tc>
          <w:tcPr>
            <w:tcW w:w="737" w:type="dxa"/>
            <w:vAlign w:val="center"/>
          </w:tcPr>
          <w:p w:rsidR="00A721F9" w:rsidRPr="00D84669" w:rsidRDefault="00A721F9" w:rsidP="0031447C">
            <w:pPr>
              <w:pStyle w:val="af0"/>
              <w:spacing w:before="0" w:after="0"/>
              <w:jc w:val="center"/>
            </w:pPr>
            <w:r w:rsidRPr="00D84669">
              <w:t>378</w:t>
            </w:r>
          </w:p>
        </w:tc>
      </w:tr>
      <w:tr w:rsidR="00A721F9" w:rsidRPr="00D84669" w:rsidTr="00A721F9">
        <w:tc>
          <w:tcPr>
            <w:tcW w:w="1853" w:type="dxa"/>
            <w:vAlign w:val="bottom"/>
          </w:tcPr>
          <w:p w:rsidR="00A721F9" w:rsidRPr="00D84669" w:rsidRDefault="00A721F9" w:rsidP="0031447C">
            <w:pPr>
              <w:pStyle w:val="af0"/>
              <w:spacing w:before="0" w:after="0"/>
            </w:pPr>
            <w:r w:rsidRPr="00D84669">
              <w:t>Общий коэффициент рождаемости</w:t>
            </w:r>
          </w:p>
        </w:tc>
        <w:tc>
          <w:tcPr>
            <w:tcW w:w="908" w:type="dxa"/>
            <w:vAlign w:val="center"/>
          </w:tcPr>
          <w:p w:rsidR="00A721F9" w:rsidRPr="00D84669" w:rsidRDefault="00A721F9" w:rsidP="0031447C">
            <w:pPr>
              <w:pStyle w:val="af0"/>
              <w:spacing w:before="0" w:after="0"/>
              <w:jc w:val="center"/>
            </w:pPr>
            <w:r w:rsidRPr="00D84669">
              <w:t>11,5</w:t>
            </w:r>
          </w:p>
        </w:tc>
        <w:tc>
          <w:tcPr>
            <w:tcW w:w="909" w:type="dxa"/>
            <w:vAlign w:val="center"/>
          </w:tcPr>
          <w:p w:rsidR="00A721F9" w:rsidRPr="00D84669" w:rsidRDefault="00A721F9" w:rsidP="0031447C">
            <w:pPr>
              <w:pStyle w:val="af0"/>
              <w:spacing w:before="0" w:after="0"/>
              <w:jc w:val="center"/>
            </w:pPr>
            <w:r w:rsidRPr="00D84669">
              <w:t>12</w:t>
            </w:r>
          </w:p>
        </w:tc>
        <w:tc>
          <w:tcPr>
            <w:tcW w:w="909" w:type="dxa"/>
            <w:vAlign w:val="center"/>
          </w:tcPr>
          <w:p w:rsidR="00A721F9" w:rsidRPr="00D84669" w:rsidRDefault="00A721F9" w:rsidP="0031447C">
            <w:pPr>
              <w:pStyle w:val="af0"/>
              <w:spacing w:before="0" w:after="0"/>
              <w:jc w:val="center"/>
            </w:pPr>
            <w:r w:rsidRPr="00D84669">
              <w:t>12</w:t>
            </w:r>
          </w:p>
        </w:tc>
        <w:tc>
          <w:tcPr>
            <w:tcW w:w="909" w:type="dxa"/>
            <w:vAlign w:val="center"/>
          </w:tcPr>
          <w:p w:rsidR="00A721F9" w:rsidRPr="00D84669" w:rsidRDefault="00A721F9" w:rsidP="0031447C">
            <w:pPr>
              <w:pStyle w:val="af0"/>
              <w:spacing w:before="0" w:after="0"/>
              <w:jc w:val="center"/>
            </w:pPr>
            <w:r w:rsidRPr="00D84669">
              <w:t>12,2</w:t>
            </w:r>
          </w:p>
        </w:tc>
        <w:tc>
          <w:tcPr>
            <w:tcW w:w="909" w:type="dxa"/>
            <w:vAlign w:val="center"/>
          </w:tcPr>
          <w:p w:rsidR="00A721F9" w:rsidRPr="00D84669" w:rsidRDefault="00A721F9" w:rsidP="0031447C">
            <w:pPr>
              <w:pStyle w:val="af0"/>
              <w:spacing w:before="0" w:after="0"/>
              <w:jc w:val="center"/>
            </w:pPr>
            <w:r w:rsidRPr="00D84669">
              <w:t>12,9</w:t>
            </w:r>
          </w:p>
        </w:tc>
        <w:tc>
          <w:tcPr>
            <w:tcW w:w="737" w:type="dxa"/>
            <w:vAlign w:val="center"/>
          </w:tcPr>
          <w:p w:rsidR="00A721F9" w:rsidRPr="00D84669" w:rsidRDefault="00A721F9" w:rsidP="0031447C">
            <w:pPr>
              <w:pStyle w:val="af0"/>
              <w:spacing w:before="0" w:after="0"/>
              <w:jc w:val="center"/>
            </w:pPr>
            <w:r w:rsidRPr="00D84669">
              <w:t>13,2</w:t>
            </w:r>
          </w:p>
        </w:tc>
        <w:tc>
          <w:tcPr>
            <w:tcW w:w="737" w:type="dxa"/>
            <w:vAlign w:val="center"/>
          </w:tcPr>
          <w:p w:rsidR="00A721F9" w:rsidRPr="00D84669" w:rsidRDefault="00A721F9" w:rsidP="0031447C">
            <w:pPr>
              <w:pStyle w:val="af0"/>
              <w:spacing w:before="0" w:after="0"/>
              <w:jc w:val="center"/>
            </w:pPr>
            <w:r w:rsidRPr="00D84669">
              <w:t>12,6</w:t>
            </w:r>
          </w:p>
        </w:tc>
        <w:tc>
          <w:tcPr>
            <w:tcW w:w="737" w:type="dxa"/>
            <w:vAlign w:val="center"/>
          </w:tcPr>
          <w:p w:rsidR="00A721F9" w:rsidRPr="00D84669" w:rsidRDefault="00A721F9" w:rsidP="0031447C">
            <w:pPr>
              <w:pStyle w:val="af0"/>
              <w:spacing w:before="0" w:after="0"/>
              <w:jc w:val="center"/>
            </w:pPr>
            <w:r w:rsidRPr="00D84669">
              <w:t>10,8</w:t>
            </w:r>
          </w:p>
        </w:tc>
        <w:tc>
          <w:tcPr>
            <w:tcW w:w="737" w:type="dxa"/>
            <w:vAlign w:val="center"/>
          </w:tcPr>
          <w:p w:rsidR="00A721F9" w:rsidRPr="00D84669" w:rsidRDefault="00A721F9" w:rsidP="0031447C">
            <w:pPr>
              <w:pStyle w:val="af0"/>
              <w:spacing w:before="0" w:after="0"/>
              <w:jc w:val="center"/>
            </w:pPr>
            <w:r w:rsidRPr="00D84669">
              <w:t>10,6</w:t>
            </w:r>
          </w:p>
        </w:tc>
      </w:tr>
      <w:tr w:rsidR="00A721F9" w:rsidRPr="00D84669" w:rsidTr="00A721F9">
        <w:tc>
          <w:tcPr>
            <w:tcW w:w="1853" w:type="dxa"/>
            <w:vAlign w:val="bottom"/>
          </w:tcPr>
          <w:p w:rsidR="00A721F9" w:rsidRPr="00D84669" w:rsidRDefault="00A721F9" w:rsidP="0031447C">
            <w:pPr>
              <w:pStyle w:val="af0"/>
              <w:spacing w:before="0" w:after="0"/>
            </w:pPr>
            <w:r w:rsidRPr="00D84669">
              <w:lastRenderedPageBreak/>
              <w:t>Общий коэффициент смертности</w:t>
            </w:r>
          </w:p>
        </w:tc>
        <w:tc>
          <w:tcPr>
            <w:tcW w:w="908" w:type="dxa"/>
            <w:vAlign w:val="center"/>
          </w:tcPr>
          <w:p w:rsidR="00A721F9" w:rsidRPr="00D84669" w:rsidRDefault="00A721F9" w:rsidP="0031447C">
            <w:pPr>
              <w:pStyle w:val="af0"/>
              <w:spacing w:before="0" w:after="0"/>
              <w:jc w:val="center"/>
            </w:pPr>
            <w:r w:rsidRPr="00D84669">
              <w:t>16</w:t>
            </w:r>
          </w:p>
        </w:tc>
        <w:tc>
          <w:tcPr>
            <w:tcW w:w="909" w:type="dxa"/>
            <w:vAlign w:val="center"/>
          </w:tcPr>
          <w:p w:rsidR="00A721F9" w:rsidRPr="00D84669" w:rsidRDefault="00A721F9" w:rsidP="0031447C">
            <w:pPr>
              <w:pStyle w:val="af0"/>
              <w:spacing w:before="0" w:after="0"/>
              <w:jc w:val="center"/>
            </w:pPr>
            <w:r w:rsidRPr="00D84669">
              <w:t>17,1</w:t>
            </w:r>
          </w:p>
        </w:tc>
        <w:tc>
          <w:tcPr>
            <w:tcW w:w="909" w:type="dxa"/>
            <w:vAlign w:val="center"/>
          </w:tcPr>
          <w:p w:rsidR="00A721F9" w:rsidRPr="00D84669" w:rsidRDefault="00A721F9" w:rsidP="0031447C">
            <w:pPr>
              <w:pStyle w:val="af0"/>
              <w:spacing w:before="0" w:after="0"/>
              <w:jc w:val="center"/>
            </w:pPr>
            <w:r w:rsidRPr="00D84669">
              <w:t>17</w:t>
            </w:r>
          </w:p>
        </w:tc>
        <w:tc>
          <w:tcPr>
            <w:tcW w:w="909" w:type="dxa"/>
            <w:vAlign w:val="center"/>
          </w:tcPr>
          <w:p w:rsidR="00A721F9" w:rsidRPr="00D84669" w:rsidRDefault="00A721F9" w:rsidP="0031447C">
            <w:pPr>
              <w:pStyle w:val="af0"/>
              <w:spacing w:before="0" w:after="0"/>
              <w:jc w:val="center"/>
            </w:pPr>
            <w:r w:rsidRPr="00D84669">
              <w:t>15,4</w:t>
            </w:r>
          </w:p>
        </w:tc>
        <w:tc>
          <w:tcPr>
            <w:tcW w:w="909" w:type="dxa"/>
            <w:vAlign w:val="center"/>
          </w:tcPr>
          <w:p w:rsidR="00A721F9" w:rsidRPr="00D84669" w:rsidRDefault="00A721F9" w:rsidP="0031447C">
            <w:pPr>
              <w:pStyle w:val="af0"/>
              <w:spacing w:before="0" w:after="0"/>
              <w:jc w:val="center"/>
            </w:pPr>
            <w:r w:rsidRPr="00D84669">
              <w:t>15,4</w:t>
            </w:r>
          </w:p>
        </w:tc>
        <w:tc>
          <w:tcPr>
            <w:tcW w:w="737" w:type="dxa"/>
            <w:vAlign w:val="center"/>
          </w:tcPr>
          <w:p w:rsidR="00A721F9" w:rsidRPr="00D84669" w:rsidRDefault="00A721F9" w:rsidP="0031447C">
            <w:pPr>
              <w:pStyle w:val="af0"/>
              <w:spacing w:before="0" w:after="0"/>
              <w:jc w:val="center"/>
            </w:pPr>
            <w:r w:rsidRPr="00D84669">
              <w:t>16,3</w:t>
            </w:r>
          </w:p>
        </w:tc>
        <w:tc>
          <w:tcPr>
            <w:tcW w:w="737" w:type="dxa"/>
            <w:vAlign w:val="center"/>
          </w:tcPr>
          <w:p w:rsidR="00A721F9" w:rsidRPr="00D84669" w:rsidRDefault="00A721F9" w:rsidP="0031447C">
            <w:pPr>
              <w:pStyle w:val="af0"/>
              <w:spacing w:before="0" w:after="0"/>
              <w:jc w:val="center"/>
            </w:pPr>
            <w:r w:rsidRPr="00D84669">
              <w:t>14,8</w:t>
            </w:r>
          </w:p>
        </w:tc>
        <w:tc>
          <w:tcPr>
            <w:tcW w:w="737" w:type="dxa"/>
            <w:vAlign w:val="center"/>
          </w:tcPr>
          <w:p w:rsidR="00A721F9" w:rsidRPr="00D84669" w:rsidRDefault="00A721F9" w:rsidP="0031447C">
            <w:pPr>
              <w:pStyle w:val="af0"/>
              <w:spacing w:before="0" w:after="0"/>
              <w:jc w:val="center"/>
            </w:pPr>
            <w:r w:rsidRPr="00D84669">
              <w:t>15,3</w:t>
            </w:r>
          </w:p>
        </w:tc>
        <w:tc>
          <w:tcPr>
            <w:tcW w:w="737" w:type="dxa"/>
            <w:vAlign w:val="center"/>
          </w:tcPr>
          <w:p w:rsidR="00A721F9" w:rsidRPr="00D84669" w:rsidRDefault="00A721F9" w:rsidP="0031447C">
            <w:pPr>
              <w:pStyle w:val="af0"/>
              <w:spacing w:before="0" w:after="0"/>
              <w:jc w:val="center"/>
            </w:pPr>
            <w:r w:rsidRPr="00D84669">
              <w:t>13</w:t>
            </w:r>
          </w:p>
        </w:tc>
      </w:tr>
      <w:tr w:rsidR="00A721F9" w:rsidRPr="00D84669" w:rsidTr="00A721F9">
        <w:tc>
          <w:tcPr>
            <w:tcW w:w="1853" w:type="dxa"/>
            <w:vAlign w:val="bottom"/>
          </w:tcPr>
          <w:p w:rsidR="00A721F9" w:rsidRPr="00D84669" w:rsidRDefault="00A721F9" w:rsidP="0031447C">
            <w:pPr>
              <w:pStyle w:val="af0"/>
              <w:spacing w:before="0" w:after="0"/>
            </w:pPr>
            <w:r w:rsidRPr="00D84669">
              <w:t>Естественный прирост, человек</w:t>
            </w:r>
          </w:p>
        </w:tc>
        <w:tc>
          <w:tcPr>
            <w:tcW w:w="908" w:type="dxa"/>
            <w:vAlign w:val="center"/>
          </w:tcPr>
          <w:p w:rsidR="00A721F9" w:rsidRPr="00D84669" w:rsidRDefault="00A721F9" w:rsidP="0031447C">
            <w:pPr>
              <w:pStyle w:val="af0"/>
              <w:spacing w:before="0" w:after="0"/>
              <w:jc w:val="center"/>
            </w:pPr>
            <w:r w:rsidRPr="00D84669">
              <w:t>-132</w:t>
            </w:r>
          </w:p>
        </w:tc>
        <w:tc>
          <w:tcPr>
            <w:tcW w:w="909" w:type="dxa"/>
            <w:vAlign w:val="center"/>
          </w:tcPr>
          <w:p w:rsidR="00A721F9" w:rsidRPr="00D84669" w:rsidRDefault="00A721F9" w:rsidP="0031447C">
            <w:pPr>
              <w:pStyle w:val="af0"/>
              <w:spacing w:before="0" w:after="0"/>
              <w:jc w:val="center"/>
            </w:pPr>
            <w:r w:rsidRPr="00D84669">
              <w:t>-151</w:t>
            </w:r>
          </w:p>
        </w:tc>
        <w:tc>
          <w:tcPr>
            <w:tcW w:w="909" w:type="dxa"/>
            <w:vAlign w:val="center"/>
          </w:tcPr>
          <w:p w:rsidR="00A721F9" w:rsidRPr="00D84669" w:rsidRDefault="00A721F9" w:rsidP="0031447C">
            <w:pPr>
              <w:pStyle w:val="af0"/>
              <w:spacing w:before="0" w:after="0"/>
              <w:jc w:val="center"/>
            </w:pPr>
            <w:r w:rsidRPr="00D84669">
              <w:t>-123</w:t>
            </w:r>
          </w:p>
        </w:tc>
        <w:tc>
          <w:tcPr>
            <w:tcW w:w="909" w:type="dxa"/>
            <w:vAlign w:val="center"/>
          </w:tcPr>
          <w:p w:rsidR="00A721F9" w:rsidRPr="00D84669" w:rsidRDefault="00A721F9" w:rsidP="0031447C">
            <w:pPr>
              <w:pStyle w:val="af0"/>
              <w:spacing w:before="0" w:after="0"/>
              <w:jc w:val="center"/>
            </w:pPr>
            <w:r w:rsidRPr="00D84669">
              <w:t>-93</w:t>
            </w:r>
          </w:p>
        </w:tc>
        <w:tc>
          <w:tcPr>
            <w:tcW w:w="909" w:type="dxa"/>
            <w:vAlign w:val="center"/>
          </w:tcPr>
          <w:p w:rsidR="00A721F9" w:rsidRPr="00D84669" w:rsidRDefault="00A721F9" w:rsidP="0031447C">
            <w:pPr>
              <w:pStyle w:val="af0"/>
              <w:spacing w:before="0" w:after="0"/>
              <w:jc w:val="center"/>
            </w:pPr>
            <w:r w:rsidRPr="00D84669">
              <w:t>-73</w:t>
            </w:r>
          </w:p>
        </w:tc>
        <w:tc>
          <w:tcPr>
            <w:tcW w:w="737" w:type="dxa"/>
            <w:vAlign w:val="center"/>
          </w:tcPr>
          <w:p w:rsidR="00A721F9" w:rsidRPr="00D84669" w:rsidRDefault="00A721F9" w:rsidP="0031447C">
            <w:pPr>
              <w:pStyle w:val="af0"/>
              <w:spacing w:before="0" w:after="0"/>
              <w:jc w:val="center"/>
            </w:pPr>
            <w:r w:rsidRPr="00D84669">
              <w:t>-92</w:t>
            </w:r>
          </w:p>
        </w:tc>
        <w:tc>
          <w:tcPr>
            <w:tcW w:w="737" w:type="dxa"/>
            <w:vAlign w:val="center"/>
          </w:tcPr>
          <w:p w:rsidR="00A721F9" w:rsidRPr="00D84669" w:rsidRDefault="00A721F9" w:rsidP="0031447C">
            <w:pPr>
              <w:pStyle w:val="af0"/>
              <w:spacing w:before="0" w:after="0"/>
              <w:jc w:val="center"/>
            </w:pPr>
            <w:r w:rsidRPr="00D84669">
              <w:t>-65</w:t>
            </w:r>
          </w:p>
        </w:tc>
        <w:tc>
          <w:tcPr>
            <w:tcW w:w="737" w:type="dxa"/>
            <w:vAlign w:val="center"/>
          </w:tcPr>
          <w:p w:rsidR="00A721F9" w:rsidRPr="00D84669" w:rsidRDefault="00A721F9" w:rsidP="0031447C">
            <w:pPr>
              <w:pStyle w:val="af0"/>
              <w:spacing w:before="0" w:after="0"/>
              <w:jc w:val="center"/>
            </w:pPr>
            <w:r w:rsidRPr="00D84669">
              <w:t>-132</w:t>
            </w:r>
          </w:p>
        </w:tc>
        <w:tc>
          <w:tcPr>
            <w:tcW w:w="737" w:type="dxa"/>
            <w:vAlign w:val="center"/>
          </w:tcPr>
          <w:p w:rsidR="00A721F9" w:rsidRPr="00D84669" w:rsidRDefault="00A721F9" w:rsidP="0031447C">
            <w:pPr>
              <w:pStyle w:val="af0"/>
              <w:spacing w:before="0" w:after="0"/>
              <w:jc w:val="center"/>
            </w:pPr>
            <w:r w:rsidRPr="00D84669">
              <w:t>-69</w:t>
            </w:r>
          </w:p>
        </w:tc>
      </w:tr>
    </w:tbl>
    <w:p w:rsidR="007626CB" w:rsidRPr="00D84669" w:rsidRDefault="0031447C" w:rsidP="0031447C">
      <w:pPr>
        <w:pStyle w:val="afff2"/>
      </w:pPr>
      <w:r w:rsidRPr="00D84669">
        <w:drawing>
          <wp:inline distT="0" distB="0" distL="0" distR="0" wp14:anchorId="7B956A39" wp14:editId="2E19148E">
            <wp:extent cx="5901690" cy="276606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626CB" w:rsidRPr="00D84669" w:rsidRDefault="007626CB" w:rsidP="001E30B0">
      <w:pPr>
        <w:pStyle w:val="a1"/>
      </w:pPr>
      <w:r w:rsidRPr="00D84669">
        <w:t>Характеристика естественного движения населения</w:t>
      </w:r>
    </w:p>
    <w:p w:rsidR="0031447C" w:rsidRPr="00D84669" w:rsidRDefault="0031447C" w:rsidP="0031447C">
      <w:pPr>
        <w:pStyle w:val="af1"/>
      </w:pPr>
      <w:r w:rsidRPr="00D84669">
        <w:t>Статистическая информация показывает превышение количества смертей жителей над рождаемостью. Коэффициент естественного прироста имеет отрицательное значение, что свидетельствует о преобладании количества смертей над числом рождений. Соотношение родившихся и умерших достаточно изменчиво от года к году от 19% в 2014 году до 41% в 2017 году.</w:t>
      </w:r>
    </w:p>
    <w:p w:rsidR="007626CB" w:rsidRPr="00D84669" w:rsidRDefault="0031447C" w:rsidP="0031447C">
      <w:pPr>
        <w:pStyle w:val="af1"/>
      </w:pPr>
      <w:r w:rsidRPr="00D84669">
        <w:t>Превышение уровня смертности над уровнем рождаемости восполняется миграционными процессами в городском округе. По данным статистики в городском округе в период с 2014 по 2018 годы наблюдается превышение численности прибывших над численностью выбывших на 276 человек (8,2%). Превышение наблюдается в каждом из отчетных периодов за исключением 2018 года.</w:t>
      </w:r>
    </w:p>
    <w:p w:rsidR="0031447C" w:rsidRPr="00D84669" w:rsidRDefault="0031447C" w:rsidP="0031447C">
      <w:pPr>
        <w:pStyle w:val="af1"/>
      </w:pPr>
      <w:r w:rsidRPr="00D84669">
        <w:rPr>
          <w:noProof/>
          <w:lang w:eastAsia="ru-RU"/>
        </w:rPr>
        <w:lastRenderedPageBreak/>
        <w:drawing>
          <wp:inline distT="0" distB="0" distL="0" distR="0" wp14:anchorId="39CA93B2" wp14:editId="2B90E02B">
            <wp:extent cx="5615940" cy="2232660"/>
            <wp:effectExtent l="0" t="0" r="0" b="0"/>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626CB" w:rsidRPr="00D84669" w:rsidRDefault="007626CB" w:rsidP="009B1C8B">
      <w:pPr>
        <w:pStyle w:val="a1"/>
      </w:pPr>
      <w:r w:rsidRPr="00D84669">
        <w:t>Характеристика механ</w:t>
      </w:r>
      <w:r w:rsidR="00D16E01" w:rsidRPr="00D84669">
        <w:t>ического движения населения, человек</w:t>
      </w:r>
      <w:r w:rsidRPr="00D84669">
        <w:t>.</w:t>
      </w:r>
    </w:p>
    <w:p w:rsidR="007626CB" w:rsidRPr="00D84669" w:rsidRDefault="007626CB" w:rsidP="009B1C8B">
      <w:pPr>
        <w:pStyle w:val="affe"/>
      </w:pPr>
      <w:r w:rsidRPr="00D84669">
        <w:t>Возрастная структура населения</w:t>
      </w:r>
    </w:p>
    <w:p w:rsidR="009B1C8B" w:rsidRPr="00D84669" w:rsidRDefault="009B1C8B" w:rsidP="009B1C8B">
      <w:pPr>
        <w:pStyle w:val="af1"/>
        <w:rPr>
          <w:rFonts w:eastAsia="Calibri"/>
          <w:sz w:val="28"/>
        </w:rPr>
      </w:pPr>
      <w:r w:rsidRPr="00D84669">
        <w:rPr>
          <w:rStyle w:val="af5"/>
        </w:rPr>
        <w:t xml:space="preserve">Возрастная структура населения характеризуется </w:t>
      </w:r>
      <w:r w:rsidRPr="00D84669">
        <w:t>неравномерным</w:t>
      </w:r>
      <w:r w:rsidRPr="00D84669">
        <w:rPr>
          <w:rStyle w:val="af5"/>
        </w:rPr>
        <w:t xml:space="preserve"> распределением населения младше и старше трудоспособного возраста.</w:t>
      </w:r>
    </w:p>
    <w:p w:rsidR="007626CB" w:rsidRPr="00D84669" w:rsidRDefault="00D16E01" w:rsidP="009B1C8B">
      <w:pPr>
        <w:pStyle w:val="afff2"/>
      </w:pPr>
      <w:r w:rsidRPr="00D84669">
        <w:drawing>
          <wp:inline distT="0" distB="0" distL="0" distR="0" wp14:anchorId="0738E6F0" wp14:editId="2D004720">
            <wp:extent cx="3590925" cy="1790700"/>
            <wp:effectExtent l="0" t="0" r="0" b="0"/>
            <wp:docPr id="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626CB" w:rsidRPr="00D84669" w:rsidRDefault="007626CB" w:rsidP="009B1C8B">
      <w:pPr>
        <w:pStyle w:val="a1"/>
      </w:pPr>
      <w:r w:rsidRPr="00D84669">
        <w:t>Характеристика возрастной структуры населения,</w:t>
      </w:r>
      <w:r w:rsidR="00D16E01" w:rsidRPr="00D84669">
        <w:t xml:space="preserve"> человек,</w:t>
      </w:r>
      <w:r w:rsidRPr="00D84669">
        <w:t xml:space="preserve"> %.</w:t>
      </w:r>
    </w:p>
    <w:p w:rsidR="00D16E01" w:rsidRPr="00D84669" w:rsidRDefault="00D16E01" w:rsidP="00D16E01">
      <w:pPr>
        <w:pStyle w:val="af1"/>
      </w:pPr>
      <w:r w:rsidRPr="00D84669">
        <w:t>Численность населения трудоспособного возраста составляет 54% от общей численности. Возрастная структура населения характеризуется малым удельным весом детей (19%) и значительным удельным весом лиц пенсионного возраста (27%). Городскому округу присуща регрессивная возрастная структура населения, характерная для большинства российских населённых пунктов. По оценке 2018 года следует отметить рост удельного веса граждан в возрасте старше трудоспособного и моложе трудоспособного возраста при сокращении доли граждан трудоспособного возраста.  В прогнозируемом периоде ожидается сохранение доли граждан моложе трудоспособного возраста за счет поддержания рождаемости на достигнутом уровне.</w:t>
      </w:r>
    </w:p>
    <w:p w:rsidR="009B1C8B" w:rsidRPr="00D84669" w:rsidRDefault="00D16E01" w:rsidP="00D16E01">
      <w:pPr>
        <w:pStyle w:val="af1"/>
      </w:pPr>
      <w:r w:rsidRPr="00D84669">
        <w:lastRenderedPageBreak/>
        <w:t>В будущем периоде сокращение численности граждан трудоспособного возраста будет постепенно приостановлено за счет планируемого более позднего выхода на пенсию. Общая демографическая нагрузка на трудоспособное население с учетом планируемого введения пенсионной реформы стабилизируется.</w:t>
      </w:r>
    </w:p>
    <w:p w:rsidR="007626CB" w:rsidRPr="00D84669" w:rsidRDefault="007626CB" w:rsidP="009B1C8B">
      <w:pPr>
        <w:pStyle w:val="affe"/>
      </w:pPr>
      <w:r w:rsidRPr="00D84669">
        <w:t>Трудовые ресурсы</w:t>
      </w:r>
    </w:p>
    <w:p w:rsidR="00D16E01" w:rsidRPr="00D84669" w:rsidRDefault="00D16E01" w:rsidP="00D16E01">
      <w:pPr>
        <w:pStyle w:val="af1"/>
      </w:pPr>
      <w:r w:rsidRPr="00D84669">
        <w:t xml:space="preserve">В структуре трудовых ресурсов с позиции их участия в общественном производстве выделяют две части: активную (функционирующую) и пассивную (потенциальную). </w:t>
      </w:r>
    </w:p>
    <w:p w:rsidR="00D16E01" w:rsidRPr="00D84669" w:rsidRDefault="00D16E01" w:rsidP="00D16E01">
      <w:pPr>
        <w:pStyle w:val="af1"/>
      </w:pPr>
      <w:r w:rsidRPr="00D84669">
        <w:t>Экономически активное население — население, которое имеет или желает и потенциально сможет иметь самостоятельный источник средств существования, категория людей в возрасте от 15 до 72 лет. Эта категория охватывает всех лиц, которые создают рынок труда, складывается из числа занятого и безработного населения.</w:t>
      </w:r>
    </w:p>
    <w:p w:rsidR="009B1C8B" w:rsidRPr="00D84669" w:rsidRDefault="00D16E01" w:rsidP="00D16E01">
      <w:pPr>
        <w:pStyle w:val="af1"/>
      </w:pPr>
      <w:r w:rsidRPr="00D84669">
        <w:t>Численность экономически активного населения составляет 74,8% от общей численности населения.</w:t>
      </w:r>
    </w:p>
    <w:p w:rsidR="007626CB" w:rsidRPr="00D84669" w:rsidRDefault="007626CB" w:rsidP="009B1C8B">
      <w:pPr>
        <w:pStyle w:val="affe"/>
      </w:pPr>
      <w:r w:rsidRPr="00D84669">
        <w:t>Выводы:</w:t>
      </w:r>
    </w:p>
    <w:p w:rsidR="009B1C8B" w:rsidRPr="00D84669" w:rsidRDefault="005D227B" w:rsidP="009204C9">
      <w:pPr>
        <w:pStyle w:val="a2"/>
        <w:numPr>
          <w:ilvl w:val="0"/>
          <w:numId w:val="23"/>
        </w:numPr>
        <w:spacing w:line="360" w:lineRule="auto"/>
        <w:ind w:left="714" w:hanging="357"/>
      </w:pPr>
      <w:bookmarkStart w:id="28" w:name="_Toc486843796"/>
      <w:r w:rsidRPr="00D84669">
        <w:t>Численность населения города Похвистнево формирует основную долю населения городского округа и составляет 94%</w:t>
      </w:r>
      <w:r w:rsidR="009B1C8B" w:rsidRPr="00D84669">
        <w:t>.</w:t>
      </w:r>
    </w:p>
    <w:p w:rsidR="009B1C8B" w:rsidRPr="00D84669" w:rsidRDefault="005D227B" w:rsidP="009204C9">
      <w:pPr>
        <w:pStyle w:val="a2"/>
        <w:numPr>
          <w:ilvl w:val="0"/>
          <w:numId w:val="23"/>
        </w:numPr>
        <w:spacing w:line="360" w:lineRule="auto"/>
        <w:ind w:left="714" w:hanging="357"/>
      </w:pPr>
      <w:r w:rsidRPr="00D84669">
        <w:t>Наблюдается естественная убыль населения, коэффициенты рождаемости и смертности не имеют единого тренда и изменяются как в сторону снижения, так и в сторону увеличения. Миграционная активность восполняет естественную убыль, общая численность населения существенно не изменяется</w:t>
      </w:r>
      <w:r w:rsidR="009B1C8B" w:rsidRPr="00D84669">
        <w:t>.</w:t>
      </w:r>
    </w:p>
    <w:p w:rsidR="009B1C8B" w:rsidRPr="00D84669" w:rsidRDefault="005D227B" w:rsidP="009204C9">
      <w:pPr>
        <w:pStyle w:val="a2"/>
        <w:numPr>
          <w:ilvl w:val="0"/>
          <w:numId w:val="23"/>
        </w:numPr>
        <w:spacing w:line="360" w:lineRule="auto"/>
        <w:ind w:left="714" w:hanging="357"/>
      </w:pPr>
      <w:r w:rsidRPr="00D84669">
        <w:t>Экономически активное население составляет 75% от всего населения городского округа, доля лиц старше трудоспособного возраста на 8% превышает долю населения младше трудоспособного возраста</w:t>
      </w:r>
      <w:r w:rsidR="009B1C8B" w:rsidRPr="00D84669">
        <w:t>.</w:t>
      </w:r>
    </w:p>
    <w:p w:rsidR="00A12372" w:rsidRPr="00D84669" w:rsidRDefault="00A12372" w:rsidP="00F2242C">
      <w:pPr>
        <w:pStyle w:val="110"/>
      </w:pPr>
      <w:bookmarkStart w:id="29" w:name="_Toc25309051"/>
      <w:r w:rsidRPr="00D84669">
        <w:t>Социальное обслуживание населения</w:t>
      </w:r>
      <w:bookmarkEnd w:id="28"/>
      <w:bookmarkEnd w:id="29"/>
    </w:p>
    <w:p w:rsidR="00A12372" w:rsidRPr="00D84669" w:rsidRDefault="00A12372" w:rsidP="00F2242C">
      <w:pPr>
        <w:pStyle w:val="111"/>
      </w:pPr>
      <w:bookmarkStart w:id="30" w:name="_Toc486843797"/>
      <w:bookmarkStart w:id="31" w:name="_Toc25309052"/>
      <w:r w:rsidRPr="00D84669">
        <w:t>Объекты социальной инфраструктуры</w:t>
      </w:r>
      <w:bookmarkEnd w:id="30"/>
      <w:bookmarkEnd w:id="31"/>
    </w:p>
    <w:p w:rsidR="00B46D53" w:rsidRPr="00D84669" w:rsidRDefault="00B46D53" w:rsidP="00B46D53">
      <w:pPr>
        <w:pStyle w:val="af1"/>
      </w:pPr>
      <w:r w:rsidRPr="00D84669">
        <w:t xml:space="preserve">Условия жизнедеятельности людей, существующие для реализации их основных потребностей, формируют собой социальную инфраструктуру. Система </w:t>
      </w:r>
      <w:r w:rsidRPr="00D84669">
        <w:lastRenderedPageBreak/>
        <w:t>социальных услуг включает здравоохранение, образование, культуру, спорт, бытовое обслуживание и другие услуги, предоставляемые сетью муниципальных и частных учреждений.</w:t>
      </w:r>
    </w:p>
    <w:p w:rsidR="00B46D53" w:rsidRPr="00D84669" w:rsidRDefault="00B46D53" w:rsidP="00B46D53">
      <w:pPr>
        <w:pStyle w:val="af1"/>
      </w:pPr>
      <w:r w:rsidRPr="00D84669">
        <w:t xml:space="preserve">Современная обеспеченность населения </w:t>
      </w:r>
      <w:r w:rsidR="00E57B99" w:rsidRPr="00D84669">
        <w:t>городского округа Похвистнево</w:t>
      </w:r>
      <w:r w:rsidRPr="00D84669">
        <w:t xml:space="preserve"> основными видами объектов социальной инфраструктуры представлена в таблице 1.6.1-1.</w:t>
      </w:r>
    </w:p>
    <w:p w:rsidR="00AE0D3E" w:rsidRPr="00D84669" w:rsidRDefault="00AE0D3E" w:rsidP="00B46D53">
      <w:pPr>
        <w:pStyle w:val="11110"/>
      </w:pPr>
      <w:r w:rsidRPr="00D84669">
        <w:t>Обеспеченность населения основными объектами социальной инфраструктуры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
        <w:gridCol w:w="2432"/>
        <w:gridCol w:w="1619"/>
        <w:gridCol w:w="1703"/>
        <w:gridCol w:w="1734"/>
        <w:gridCol w:w="1411"/>
      </w:tblGrid>
      <w:tr w:rsidR="005D227B" w:rsidRPr="00D84669" w:rsidTr="009E7B3B">
        <w:trPr>
          <w:trHeight w:val="509"/>
          <w:tblHeader/>
          <w:jc w:val="center"/>
        </w:trPr>
        <w:tc>
          <w:tcPr>
            <w:tcW w:w="239" w:type="pct"/>
            <w:vAlign w:val="center"/>
          </w:tcPr>
          <w:p w:rsidR="005D227B" w:rsidRPr="00D84669" w:rsidRDefault="005D227B" w:rsidP="004060DB">
            <w:pPr>
              <w:pStyle w:val="af0"/>
              <w:spacing w:before="0" w:after="0"/>
              <w:jc w:val="center"/>
              <w:rPr>
                <w:b/>
              </w:rPr>
            </w:pPr>
            <w:r w:rsidRPr="00D84669">
              <w:rPr>
                <w:b/>
              </w:rPr>
              <w:t>№п/п</w:t>
            </w:r>
          </w:p>
        </w:tc>
        <w:tc>
          <w:tcPr>
            <w:tcW w:w="1301" w:type="pct"/>
            <w:vAlign w:val="center"/>
          </w:tcPr>
          <w:p w:rsidR="005D227B" w:rsidRPr="00D84669" w:rsidRDefault="005D227B" w:rsidP="009E7B3B">
            <w:pPr>
              <w:pStyle w:val="af0"/>
              <w:spacing w:before="0" w:after="0"/>
              <w:jc w:val="center"/>
              <w:rPr>
                <w:b/>
              </w:rPr>
            </w:pPr>
            <w:r w:rsidRPr="00D84669">
              <w:rPr>
                <w:b/>
              </w:rPr>
              <w:t>Учреждения</w:t>
            </w:r>
          </w:p>
        </w:tc>
        <w:tc>
          <w:tcPr>
            <w:tcW w:w="866" w:type="pct"/>
            <w:vAlign w:val="center"/>
          </w:tcPr>
          <w:p w:rsidR="005D227B" w:rsidRPr="00D84669" w:rsidRDefault="005D227B" w:rsidP="009E7B3B">
            <w:pPr>
              <w:pStyle w:val="af0"/>
              <w:spacing w:before="0" w:after="0"/>
              <w:jc w:val="center"/>
              <w:rPr>
                <w:b/>
              </w:rPr>
            </w:pPr>
            <w:r w:rsidRPr="00D84669">
              <w:rPr>
                <w:b/>
              </w:rPr>
              <w:t>Единицы измерения</w:t>
            </w:r>
          </w:p>
        </w:tc>
        <w:tc>
          <w:tcPr>
            <w:tcW w:w="911" w:type="pct"/>
            <w:vAlign w:val="center"/>
          </w:tcPr>
          <w:p w:rsidR="005D227B" w:rsidRPr="00D84669" w:rsidRDefault="005D227B" w:rsidP="009E7B3B">
            <w:pPr>
              <w:pStyle w:val="af0"/>
              <w:spacing w:before="0" w:after="0"/>
              <w:jc w:val="center"/>
              <w:rPr>
                <w:b/>
              </w:rPr>
            </w:pPr>
            <w:r w:rsidRPr="00D84669">
              <w:rPr>
                <w:b/>
              </w:rPr>
              <w:t>Современная сеть</w:t>
            </w:r>
          </w:p>
        </w:tc>
        <w:tc>
          <w:tcPr>
            <w:tcW w:w="928" w:type="pct"/>
            <w:vAlign w:val="center"/>
          </w:tcPr>
          <w:p w:rsidR="005D227B" w:rsidRPr="00D84669" w:rsidRDefault="005D227B" w:rsidP="009E7B3B">
            <w:pPr>
              <w:pStyle w:val="af0"/>
              <w:spacing w:before="0" w:after="0"/>
              <w:jc w:val="center"/>
              <w:rPr>
                <w:b/>
              </w:rPr>
            </w:pPr>
            <w:r w:rsidRPr="00D84669">
              <w:rPr>
                <w:b/>
              </w:rPr>
              <w:t>Фактическая наполняемость</w:t>
            </w:r>
          </w:p>
        </w:tc>
        <w:tc>
          <w:tcPr>
            <w:tcW w:w="755" w:type="pct"/>
            <w:vAlign w:val="center"/>
          </w:tcPr>
          <w:p w:rsidR="005D227B" w:rsidRPr="00D84669" w:rsidRDefault="009E7B3B" w:rsidP="009E7B3B">
            <w:pPr>
              <w:pStyle w:val="af0"/>
              <w:spacing w:before="0" w:after="0"/>
              <w:jc w:val="center"/>
              <w:rPr>
                <w:b/>
              </w:rPr>
            </w:pPr>
            <w:r w:rsidRPr="00D84669">
              <w:rPr>
                <w:b/>
              </w:rPr>
              <w:t>Примечания</w:t>
            </w: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1</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475BAF">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Дошкольные детские </w:t>
            </w:r>
            <w:r w:rsidR="00475BAF" w:rsidRPr="00D84669">
              <w:rPr>
                <w:rFonts w:ascii="Times New Roman" w:hAnsi="Times New Roman" w:cs="Times New Roman"/>
                <w:sz w:val="20"/>
                <w:szCs w:val="20"/>
              </w:rPr>
              <w:t>организации</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1472</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1641/1606</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2</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Общеобразовательные школы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3 859</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2829/3212</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trHeight w:val="900"/>
          <w:jc w:val="center"/>
        </w:trPr>
        <w:tc>
          <w:tcPr>
            <w:tcW w:w="239" w:type="pct"/>
            <w:tcBorders>
              <w:top w:val="single" w:sz="4" w:space="0" w:color="auto"/>
              <w:left w:val="single" w:sz="4" w:space="0" w:color="auto"/>
              <w:right w:val="single" w:sz="4" w:space="0" w:color="auto"/>
            </w:tcBorders>
            <w:vAlign w:val="center"/>
          </w:tcPr>
          <w:p w:rsidR="009E7B3B" w:rsidRPr="00D84669" w:rsidRDefault="009E7B3B" w:rsidP="009E7B3B">
            <w:pPr>
              <w:pStyle w:val="af0"/>
              <w:spacing w:before="0" w:after="0"/>
              <w:jc w:val="center"/>
            </w:pPr>
            <w:r w:rsidRPr="00D84669">
              <w:t>3</w:t>
            </w:r>
          </w:p>
        </w:tc>
        <w:tc>
          <w:tcPr>
            <w:tcW w:w="1301" w:type="pct"/>
            <w:tcBorders>
              <w:top w:val="single" w:sz="4" w:space="0" w:color="auto"/>
              <w:left w:val="single" w:sz="4" w:space="0" w:color="auto"/>
              <w:right w:val="single" w:sz="4" w:space="0" w:color="auto"/>
            </w:tcBorders>
            <w:vAlign w:val="center"/>
          </w:tcPr>
          <w:p w:rsidR="009E7B3B" w:rsidRPr="00D84669" w:rsidRDefault="009E7B3B" w:rsidP="00F90575">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Дополнительное образование</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1193</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4239/1314</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trHeight w:val="240"/>
          <w:jc w:val="center"/>
        </w:trPr>
        <w:tc>
          <w:tcPr>
            <w:tcW w:w="239" w:type="pct"/>
            <w:vMerge w:val="restart"/>
            <w:tcBorders>
              <w:left w:val="single" w:sz="4" w:space="0" w:color="auto"/>
              <w:right w:val="single" w:sz="4" w:space="0" w:color="auto"/>
            </w:tcBorders>
            <w:vAlign w:val="center"/>
          </w:tcPr>
          <w:p w:rsidR="009E7B3B" w:rsidRPr="00D84669" w:rsidRDefault="00F90575" w:rsidP="009E7B3B">
            <w:pPr>
              <w:pStyle w:val="af0"/>
              <w:spacing w:before="0" w:after="0"/>
              <w:jc w:val="center"/>
            </w:pPr>
            <w:r w:rsidRPr="00D84669">
              <w:t>4</w:t>
            </w:r>
          </w:p>
        </w:tc>
        <w:tc>
          <w:tcPr>
            <w:tcW w:w="1301" w:type="pct"/>
            <w:vMerge w:val="restart"/>
            <w:tcBorders>
              <w:left w:val="single" w:sz="4" w:space="0" w:color="auto"/>
              <w:right w:val="single" w:sz="4" w:space="0" w:color="auto"/>
            </w:tcBorders>
            <w:vAlign w:val="center"/>
          </w:tcPr>
          <w:p w:rsidR="009E7B3B" w:rsidRPr="00D84669" w:rsidRDefault="00F90575" w:rsidP="009E7B3B">
            <w:pPr>
              <w:spacing w:after="0" w:line="240" w:lineRule="auto"/>
              <w:jc w:val="center"/>
            </w:pPr>
            <w:r w:rsidRPr="00D84669">
              <w:rPr>
                <w:rFonts w:ascii="Times New Roman" w:hAnsi="Times New Roman" w:cs="Times New Roman"/>
                <w:sz w:val="20"/>
                <w:szCs w:val="20"/>
              </w:rPr>
              <w:t>Амбулаторно-поликлинические учреждения и фельдшерско-акушерские пункты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посещений в смену</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1818</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1715/530,5</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p>
        </w:tc>
      </w:tr>
      <w:tr w:rsidR="009E7B3B" w:rsidRPr="00D84669" w:rsidTr="009E7B3B">
        <w:trPr>
          <w:jc w:val="center"/>
        </w:trPr>
        <w:tc>
          <w:tcPr>
            <w:tcW w:w="239" w:type="pct"/>
            <w:vMerge/>
            <w:tcBorders>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p>
        </w:tc>
        <w:tc>
          <w:tcPr>
            <w:tcW w:w="1301" w:type="pct"/>
            <w:vMerge/>
            <w:tcBorders>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коек</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210</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r w:rsidRPr="00D84669">
              <w:t>238/306,6</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pStyle w:val="af0"/>
              <w:spacing w:before="0" w:after="0"/>
              <w:jc w:val="cente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5</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Библиотеки</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экз.</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130405</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130405 / 116800</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6</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Дома культуры и клубы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700</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700 / 1460</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7</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Музеи</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количество</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 / 2-4</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8</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Спортивные сооружения, предназначенны</w:t>
            </w:r>
            <w:r w:rsidR="004060DB" w:rsidRPr="00D84669">
              <w:rPr>
                <w:rFonts w:ascii="Times New Roman" w:hAnsi="Times New Roman" w:cs="Times New Roman"/>
                <w:sz w:val="20"/>
                <w:szCs w:val="20"/>
              </w:rPr>
              <w:t>е для организации и проведения о</w:t>
            </w:r>
            <w:r w:rsidRPr="00D84669">
              <w:rPr>
                <w:rFonts w:ascii="Times New Roman" w:hAnsi="Times New Roman" w:cs="Times New Roman"/>
                <w:sz w:val="20"/>
                <w:szCs w:val="20"/>
              </w:rPr>
              <w:t>фициальных физкультурно-оздоровительных и спортивных мероприятий</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количество</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9</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Физкультурно-спортивные залы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4060D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кв. м</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6337</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6337 / 10221</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действующие объекты включают вводимый в эксплуатацию физкультурно-спортивный комплекс с игровым залом и бассейном</w:t>
            </w: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10</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Плавательные бассейны</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4060D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кв. м</w:t>
            </w:r>
            <w:r w:rsidR="009E7B3B" w:rsidRPr="00D84669">
              <w:rPr>
                <w:rFonts w:ascii="Times New Roman" w:hAnsi="Times New Roman" w:cs="Times New Roman"/>
                <w:sz w:val="20"/>
                <w:szCs w:val="20"/>
              </w:rPr>
              <w:t xml:space="preserve"> зеркала воды</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0</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/2190</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11</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Плоскостные физкультурно-спортивные учреждения</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4060D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кв. м</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24063</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24063 / 58406</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r w:rsidR="009E7B3B" w:rsidRPr="00D84669" w:rsidTr="009E7B3B">
        <w:trPr>
          <w:jc w:val="center"/>
        </w:trPr>
        <w:tc>
          <w:tcPr>
            <w:tcW w:w="239" w:type="pct"/>
            <w:tcBorders>
              <w:top w:val="single" w:sz="4" w:space="0" w:color="auto"/>
              <w:left w:val="single" w:sz="4" w:space="0" w:color="auto"/>
              <w:bottom w:val="single" w:sz="4" w:space="0" w:color="auto"/>
              <w:right w:val="single" w:sz="4" w:space="0" w:color="auto"/>
            </w:tcBorders>
            <w:vAlign w:val="center"/>
          </w:tcPr>
          <w:p w:rsidR="009E7B3B" w:rsidRPr="00D84669" w:rsidRDefault="00F90575" w:rsidP="009E7B3B">
            <w:pPr>
              <w:pStyle w:val="af0"/>
              <w:spacing w:before="0" w:after="0"/>
              <w:jc w:val="center"/>
            </w:pPr>
            <w:r w:rsidRPr="00D84669">
              <w:t>12</w:t>
            </w:r>
          </w:p>
        </w:tc>
        <w:tc>
          <w:tcPr>
            <w:tcW w:w="130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Учреждения молодежной политики</w:t>
            </w:r>
          </w:p>
        </w:tc>
        <w:tc>
          <w:tcPr>
            <w:tcW w:w="866"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мест</w:t>
            </w:r>
          </w:p>
        </w:tc>
        <w:tc>
          <w:tcPr>
            <w:tcW w:w="911"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270</w:t>
            </w:r>
          </w:p>
        </w:tc>
        <w:tc>
          <w:tcPr>
            <w:tcW w:w="928"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270 / -</w:t>
            </w:r>
          </w:p>
        </w:tc>
        <w:tc>
          <w:tcPr>
            <w:tcW w:w="755" w:type="pct"/>
            <w:tcBorders>
              <w:top w:val="single" w:sz="4" w:space="0" w:color="auto"/>
              <w:left w:val="single" w:sz="4" w:space="0" w:color="auto"/>
              <w:bottom w:val="single" w:sz="4" w:space="0" w:color="auto"/>
              <w:right w:val="single" w:sz="4" w:space="0" w:color="auto"/>
            </w:tcBorders>
            <w:vAlign w:val="center"/>
          </w:tcPr>
          <w:p w:rsidR="009E7B3B" w:rsidRPr="00D84669" w:rsidRDefault="009E7B3B" w:rsidP="009E7B3B">
            <w:pPr>
              <w:spacing w:after="0" w:line="240" w:lineRule="auto"/>
              <w:jc w:val="center"/>
              <w:rPr>
                <w:rFonts w:ascii="Times New Roman" w:hAnsi="Times New Roman" w:cs="Times New Roman"/>
                <w:sz w:val="20"/>
                <w:szCs w:val="20"/>
              </w:rPr>
            </w:pPr>
          </w:p>
        </w:tc>
      </w:tr>
    </w:tbl>
    <w:p w:rsidR="00693BA0" w:rsidRPr="00D84669" w:rsidRDefault="009E7B3B" w:rsidP="00B46D53">
      <w:pPr>
        <w:pStyle w:val="af1"/>
      </w:pPr>
      <w:r w:rsidRPr="00D84669">
        <w:lastRenderedPageBreak/>
        <w:t>Показатели обеспеченности населения основными видами учреждений обслуживания определены согласно СП 42.13330.2016 «Градостроительство. Планировка и застройка городских и сельских поселений», региональным нормативам градостроительного проектирования Самарской области, утвержденным приказом Министерства строительства Самарской области от 24 декабря 2014 года N 526-п, местным нормативам градостроительного проектирования городского округа Похвистнево Самарской области, утвержденным решением Думы городского округа Похвистнево от 6.12.2017 №33-221.</w:t>
      </w:r>
    </w:p>
    <w:p w:rsidR="00693BA0" w:rsidRPr="00D84669" w:rsidRDefault="00C856D1" w:rsidP="00B46D53">
      <w:pPr>
        <w:pStyle w:val="affe"/>
      </w:pPr>
      <w:r w:rsidRPr="00D84669">
        <w:t>Образовательные организации</w:t>
      </w:r>
    </w:p>
    <w:p w:rsidR="00B46D53" w:rsidRPr="00D84669" w:rsidRDefault="00B46D53" w:rsidP="00B46D53">
      <w:pPr>
        <w:pStyle w:val="af1"/>
      </w:pPr>
      <w:r w:rsidRPr="00D84669">
        <w:t xml:space="preserve">В </w:t>
      </w:r>
      <w:r w:rsidR="00E57B99" w:rsidRPr="00D84669">
        <w:t>городском округе Похвистнево</w:t>
      </w:r>
      <w:r w:rsidRPr="00D84669">
        <w:t xml:space="preserve"> на 1 января 2018 года функционируют следующие государственные и муниципальные образовательные </w:t>
      </w:r>
      <w:r w:rsidR="00C856D1" w:rsidRPr="00D84669">
        <w:t>организации</w:t>
      </w:r>
      <w:r w:rsidRPr="00D84669">
        <w:t>:</w:t>
      </w:r>
    </w:p>
    <w:p w:rsidR="00B46D53" w:rsidRPr="00D84669" w:rsidRDefault="00B46D53" w:rsidP="00B46D53">
      <w:pPr>
        <w:pStyle w:val="a4"/>
      </w:pPr>
      <w:r w:rsidRPr="00D84669">
        <w:t xml:space="preserve">дошкольные образовательные </w:t>
      </w:r>
      <w:r w:rsidR="00E60F87" w:rsidRPr="00D84669">
        <w:t>организации</w:t>
      </w:r>
      <w:r w:rsidRPr="00D84669">
        <w:t>;</w:t>
      </w:r>
    </w:p>
    <w:p w:rsidR="00B46D53" w:rsidRPr="00D84669" w:rsidRDefault="00B46D53" w:rsidP="00B46D53">
      <w:pPr>
        <w:pStyle w:val="a4"/>
      </w:pPr>
      <w:r w:rsidRPr="00D84669">
        <w:t xml:space="preserve">общеобразовательные </w:t>
      </w:r>
      <w:r w:rsidR="00C856D1" w:rsidRPr="00D84669">
        <w:t>организации</w:t>
      </w:r>
      <w:r w:rsidRPr="00D84669">
        <w:t>;</w:t>
      </w:r>
    </w:p>
    <w:p w:rsidR="00B46D53" w:rsidRPr="00D84669" w:rsidRDefault="00C856D1" w:rsidP="00B46D53">
      <w:pPr>
        <w:pStyle w:val="a4"/>
      </w:pPr>
      <w:r w:rsidRPr="00D84669">
        <w:t>организации</w:t>
      </w:r>
      <w:r w:rsidR="00D02DAB" w:rsidRPr="00D84669">
        <w:t xml:space="preserve"> среднего </w:t>
      </w:r>
      <w:r w:rsidR="00B46D53" w:rsidRPr="00D84669">
        <w:t>профессионального образования;</w:t>
      </w:r>
    </w:p>
    <w:p w:rsidR="00B46D53" w:rsidRPr="00D84669" w:rsidRDefault="00C856D1" w:rsidP="00B46D53">
      <w:pPr>
        <w:pStyle w:val="a4"/>
      </w:pPr>
      <w:r w:rsidRPr="00D84669">
        <w:t>организации</w:t>
      </w:r>
      <w:r w:rsidR="00B46D53" w:rsidRPr="00D84669">
        <w:t xml:space="preserve"> дополнительного образования;</w:t>
      </w:r>
    </w:p>
    <w:p w:rsidR="00693BA0" w:rsidRPr="00D84669" w:rsidRDefault="00693BA0" w:rsidP="00537984">
      <w:pPr>
        <w:pStyle w:val="11110"/>
      </w:pPr>
      <w:r w:rsidRPr="00D84669">
        <w:t xml:space="preserve">Перечень образовательных </w:t>
      </w:r>
      <w:r w:rsidR="00C856D1" w:rsidRPr="00D84669">
        <w:t>организаций</w:t>
      </w:r>
      <w:r w:rsidRPr="00D84669">
        <w:t xml:space="preserve"> </w:t>
      </w:r>
      <w:r w:rsidR="00E57B99" w:rsidRPr="00D84669">
        <w:t>городского округа Похвистнево</w:t>
      </w:r>
    </w:p>
    <w:tbl>
      <w:tblPr>
        <w:tblW w:w="965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2546"/>
        <w:gridCol w:w="1980"/>
        <w:gridCol w:w="1837"/>
        <w:gridCol w:w="1322"/>
        <w:gridCol w:w="1388"/>
      </w:tblGrid>
      <w:tr w:rsidR="00D02DAB" w:rsidRPr="00D84669" w:rsidTr="00BD2530">
        <w:trPr>
          <w:trHeight w:val="982"/>
          <w:tblHeader/>
        </w:trPr>
        <w:tc>
          <w:tcPr>
            <w:tcW w:w="586" w:type="dxa"/>
            <w:vAlign w:val="center"/>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 п/п</w:t>
            </w:r>
          </w:p>
        </w:tc>
        <w:tc>
          <w:tcPr>
            <w:tcW w:w="2546" w:type="dxa"/>
            <w:vAlign w:val="center"/>
            <w:hideMark/>
          </w:tcPr>
          <w:p w:rsidR="00D02DAB" w:rsidRPr="00D84669" w:rsidRDefault="00BD2530"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Образовательная организация</w:t>
            </w:r>
          </w:p>
        </w:tc>
        <w:tc>
          <w:tcPr>
            <w:tcW w:w="1980"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Типовое или приспособленное здание / помещение</w:t>
            </w:r>
          </w:p>
        </w:tc>
        <w:tc>
          <w:tcPr>
            <w:tcW w:w="1837"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Требуют замены из-за</w:t>
            </w:r>
            <w:r w:rsidR="00BD2530" w:rsidRPr="00D84669">
              <w:rPr>
                <w:rFonts w:ascii="Times New Roman" w:hAnsi="Times New Roman" w:cs="Times New Roman"/>
                <w:b/>
                <w:sz w:val="20"/>
                <w:szCs w:val="20"/>
              </w:rPr>
              <w:t xml:space="preserve"> </w:t>
            </w:r>
            <w:r w:rsidRPr="00D84669">
              <w:rPr>
                <w:rFonts w:ascii="Times New Roman" w:hAnsi="Times New Roman" w:cs="Times New Roman"/>
                <w:b/>
                <w:sz w:val="20"/>
                <w:szCs w:val="20"/>
              </w:rPr>
              <w:t>ветхости или</w:t>
            </w:r>
            <w:r w:rsidR="00BD2530" w:rsidRPr="00D84669">
              <w:rPr>
                <w:rFonts w:ascii="Times New Roman" w:hAnsi="Times New Roman" w:cs="Times New Roman"/>
                <w:b/>
                <w:sz w:val="20"/>
                <w:szCs w:val="20"/>
              </w:rPr>
              <w:t xml:space="preserve"> </w:t>
            </w:r>
            <w:r w:rsidRPr="00D84669">
              <w:rPr>
                <w:rFonts w:ascii="Times New Roman" w:hAnsi="Times New Roman" w:cs="Times New Roman"/>
                <w:b/>
                <w:sz w:val="20"/>
                <w:szCs w:val="20"/>
              </w:rPr>
              <w:t>аварийности</w:t>
            </w:r>
          </w:p>
        </w:tc>
        <w:tc>
          <w:tcPr>
            <w:tcW w:w="1322"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Требуют</w:t>
            </w:r>
            <w:r w:rsidR="00BD2530" w:rsidRPr="00D84669">
              <w:rPr>
                <w:rFonts w:ascii="Times New Roman" w:hAnsi="Times New Roman" w:cs="Times New Roman"/>
                <w:b/>
                <w:sz w:val="20"/>
                <w:szCs w:val="20"/>
              </w:rPr>
              <w:t xml:space="preserve"> </w:t>
            </w:r>
            <w:r w:rsidRPr="00D84669">
              <w:rPr>
                <w:rFonts w:ascii="Times New Roman" w:hAnsi="Times New Roman" w:cs="Times New Roman"/>
                <w:b/>
                <w:sz w:val="20"/>
                <w:szCs w:val="20"/>
              </w:rPr>
              <w:t>капитального</w:t>
            </w:r>
            <w:r w:rsidR="00BD2530" w:rsidRPr="00D84669">
              <w:rPr>
                <w:rFonts w:ascii="Times New Roman" w:hAnsi="Times New Roman" w:cs="Times New Roman"/>
                <w:b/>
                <w:sz w:val="20"/>
                <w:szCs w:val="20"/>
              </w:rPr>
              <w:t xml:space="preserve"> </w:t>
            </w:r>
            <w:r w:rsidRPr="00D84669">
              <w:rPr>
                <w:rFonts w:ascii="Times New Roman" w:hAnsi="Times New Roman" w:cs="Times New Roman"/>
                <w:b/>
                <w:sz w:val="20"/>
                <w:szCs w:val="20"/>
              </w:rPr>
              <w:t>ремонта</w:t>
            </w:r>
          </w:p>
        </w:tc>
        <w:tc>
          <w:tcPr>
            <w:tcW w:w="1388"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Необходима реконструкция</w:t>
            </w:r>
          </w:p>
        </w:tc>
      </w:tr>
      <w:tr w:rsidR="00D02DAB" w:rsidRPr="00D84669" w:rsidTr="00BD2530">
        <w:trPr>
          <w:trHeight w:val="233"/>
          <w:tblHeader/>
        </w:trPr>
        <w:tc>
          <w:tcPr>
            <w:tcW w:w="586" w:type="dxa"/>
            <w:vAlign w:val="center"/>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1837"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1322"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1388"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r>
      <w:tr w:rsidR="00D02DAB" w:rsidRPr="00D84669" w:rsidTr="00BD2530">
        <w:trPr>
          <w:trHeight w:val="421"/>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«Ручеек»» ГБОУ СО СОШ №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06"/>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«Умка» ГБОУ СО СОШ №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27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w:t>
            </w:r>
            <w:proofErr w:type="spellStart"/>
            <w:r w:rsidRPr="00D84669">
              <w:rPr>
                <w:rFonts w:ascii="Times New Roman" w:hAnsi="Times New Roman" w:cs="Times New Roman"/>
                <w:sz w:val="20"/>
                <w:szCs w:val="20"/>
              </w:rPr>
              <w:t>Журавушка</w:t>
            </w:r>
            <w:proofErr w:type="spellEnd"/>
            <w:r w:rsidRPr="00D84669">
              <w:rPr>
                <w:rFonts w:ascii="Times New Roman" w:hAnsi="Times New Roman" w:cs="Times New Roman"/>
                <w:sz w:val="20"/>
                <w:szCs w:val="20"/>
              </w:rPr>
              <w:t>»» ГБОУ СО  СОШ №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758"/>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СП «Детский сад Сказка» ГБОУ гимназии им. </w:t>
            </w:r>
            <w:proofErr w:type="spellStart"/>
            <w:r w:rsidRPr="00D84669">
              <w:rPr>
                <w:rFonts w:ascii="Times New Roman" w:hAnsi="Times New Roman" w:cs="Times New Roman"/>
                <w:sz w:val="20"/>
                <w:szCs w:val="20"/>
              </w:rPr>
              <w:t>С.В.Байменова</w:t>
            </w:r>
            <w:proofErr w:type="spellEnd"/>
            <w:r w:rsidRPr="00D84669">
              <w:rPr>
                <w:rFonts w:ascii="Times New Roman" w:hAnsi="Times New Roman" w:cs="Times New Roman"/>
                <w:sz w:val="20"/>
                <w:szCs w:val="20"/>
              </w:rPr>
              <w:t xml:space="preserve">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727"/>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СП «Детский сад Лад» ГБОУ гимназии им. </w:t>
            </w:r>
            <w:proofErr w:type="spellStart"/>
            <w:r w:rsidRPr="00D84669">
              <w:rPr>
                <w:rFonts w:ascii="Times New Roman" w:hAnsi="Times New Roman" w:cs="Times New Roman"/>
                <w:sz w:val="20"/>
                <w:szCs w:val="20"/>
              </w:rPr>
              <w:t>С.В.Байменова</w:t>
            </w:r>
            <w:proofErr w:type="spellEnd"/>
            <w:r w:rsidRPr="00D84669">
              <w:rPr>
                <w:rFonts w:ascii="Times New Roman" w:hAnsi="Times New Roman" w:cs="Times New Roman"/>
                <w:sz w:val="20"/>
                <w:szCs w:val="20"/>
              </w:rPr>
              <w:t xml:space="preserve">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87"/>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w:t>
            </w:r>
          </w:p>
        </w:tc>
        <w:tc>
          <w:tcPr>
            <w:tcW w:w="2546" w:type="dxa"/>
            <w:shd w:val="clear" w:color="auto" w:fill="auto"/>
            <w:vAlign w:val="center"/>
            <w:hideMark/>
          </w:tcPr>
          <w:p w:rsidR="00D02DAB" w:rsidRPr="00D84669" w:rsidRDefault="00D02DAB" w:rsidP="00D02DA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СП «Детский сад «Солнышко» ГБОУ СО СОШ №3  </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 корпус - типовое 1 корпус - 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547"/>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«Алёнушка» ГБОУ СО СОШ №3</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6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lastRenderedPageBreak/>
              <w:t>14</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w:t>
            </w:r>
            <w:proofErr w:type="spellStart"/>
            <w:r w:rsidRPr="00D84669">
              <w:rPr>
                <w:rFonts w:ascii="Times New Roman" w:hAnsi="Times New Roman" w:cs="Times New Roman"/>
                <w:sz w:val="20"/>
                <w:szCs w:val="20"/>
              </w:rPr>
              <w:t>Крепыш»ГБОУ</w:t>
            </w:r>
            <w:proofErr w:type="spellEnd"/>
            <w:r w:rsidRPr="00D84669">
              <w:rPr>
                <w:rFonts w:ascii="Times New Roman" w:hAnsi="Times New Roman" w:cs="Times New Roman"/>
                <w:sz w:val="20"/>
                <w:szCs w:val="20"/>
              </w:rPr>
              <w:t xml:space="preserve"> СО СОШ №3 </w:t>
            </w:r>
            <w:proofErr w:type="spellStart"/>
            <w:r w:rsidRPr="00D84669">
              <w:rPr>
                <w:rFonts w:ascii="Times New Roman" w:hAnsi="Times New Roman" w:cs="Times New Roman"/>
                <w:sz w:val="20"/>
                <w:szCs w:val="20"/>
              </w:rPr>
              <w:t>г.Похвистнево</w:t>
            </w:r>
            <w:proofErr w:type="spellEnd"/>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6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«Улыбка» ГБОУ СО СОШ №3</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6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16</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«Лучики» ГБОУ СО СОШ №7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700"/>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17</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«Детский сад    Планета детства» ГБОУ СО СОШ №7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2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18</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СП « Василёк» ГБОУ СО СОШ пос. Октябрьский </w:t>
            </w:r>
            <w:proofErr w:type="spellStart"/>
            <w:r w:rsidRPr="00D84669">
              <w:rPr>
                <w:rFonts w:ascii="Times New Roman" w:hAnsi="Times New Roman" w:cs="Times New Roman"/>
                <w:sz w:val="20"/>
                <w:szCs w:val="20"/>
              </w:rPr>
              <w:t>г.о.Похвистнево</w:t>
            </w:r>
            <w:proofErr w:type="spellEnd"/>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21"/>
        </w:trPr>
        <w:tc>
          <w:tcPr>
            <w:tcW w:w="586" w:type="dxa"/>
          </w:tcPr>
          <w:p w:rsidR="00D02DAB" w:rsidRPr="00D84669" w:rsidRDefault="00D02DAB" w:rsidP="00286808">
            <w:pPr>
              <w:spacing w:after="0" w:line="240" w:lineRule="auto"/>
              <w:jc w:val="center"/>
              <w:rPr>
                <w:rFonts w:ascii="Times New Roman" w:hAnsi="Times New Roman" w:cs="Times New Roman"/>
                <w:b/>
                <w:sz w:val="20"/>
                <w:szCs w:val="20"/>
              </w:rPr>
            </w:pPr>
          </w:p>
        </w:tc>
        <w:tc>
          <w:tcPr>
            <w:tcW w:w="2546" w:type="dxa"/>
            <w:shd w:val="clear" w:color="auto" w:fill="auto"/>
            <w:vAlign w:val="center"/>
            <w:hideMark/>
          </w:tcPr>
          <w:p w:rsidR="00D02DAB" w:rsidRPr="00D84669" w:rsidRDefault="00D02DAB" w:rsidP="00D02DAB">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Всего дошкольных образовательных организаций: 12</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1</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8</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1</w:t>
            </w:r>
          </w:p>
        </w:tc>
      </w:tr>
      <w:tr w:rsidR="00D02DAB" w:rsidRPr="00D84669" w:rsidTr="00BD2530">
        <w:trPr>
          <w:trHeight w:val="44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ГБОУ СО СОШ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578"/>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ГБОУ гимназия им. </w:t>
            </w:r>
            <w:proofErr w:type="spellStart"/>
            <w:r w:rsidRPr="00D84669">
              <w:rPr>
                <w:rFonts w:ascii="Times New Roman" w:hAnsi="Times New Roman" w:cs="Times New Roman"/>
                <w:sz w:val="20"/>
                <w:szCs w:val="20"/>
              </w:rPr>
              <w:t>С.В.Байменова</w:t>
            </w:r>
            <w:proofErr w:type="spellEnd"/>
          </w:p>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города Похвистнево </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 корпуса - типовое 1 корпус - 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4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ГБОУ СО СОШ №3 </w:t>
            </w:r>
          </w:p>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4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ГБОУ СО СОШ №7</w:t>
            </w:r>
          </w:p>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города Похвистнево </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444"/>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ГБОУ ООШ №4 </w:t>
            </w:r>
          </w:p>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665"/>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ГБОУ СОШ </w:t>
            </w:r>
            <w:proofErr w:type="spellStart"/>
            <w:r w:rsidRPr="00D84669">
              <w:rPr>
                <w:rFonts w:ascii="Times New Roman" w:hAnsi="Times New Roman" w:cs="Times New Roman"/>
                <w:sz w:val="20"/>
                <w:szCs w:val="20"/>
              </w:rPr>
              <w:t>пос.Октябрьский</w:t>
            </w:r>
            <w:proofErr w:type="spellEnd"/>
            <w:r w:rsidRPr="00D84669">
              <w:rPr>
                <w:rFonts w:ascii="Times New Roman" w:hAnsi="Times New Roman" w:cs="Times New Roman"/>
                <w:sz w:val="20"/>
                <w:szCs w:val="20"/>
              </w:rPr>
              <w:t xml:space="preserve"> </w:t>
            </w:r>
            <w:proofErr w:type="spellStart"/>
            <w:r w:rsidRPr="00D84669">
              <w:rPr>
                <w:rFonts w:ascii="Times New Roman" w:hAnsi="Times New Roman" w:cs="Times New Roman"/>
                <w:sz w:val="20"/>
                <w:szCs w:val="20"/>
              </w:rPr>
              <w:t>г.о.Похвистнево</w:t>
            </w:r>
            <w:proofErr w:type="spellEnd"/>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271"/>
        </w:trPr>
        <w:tc>
          <w:tcPr>
            <w:tcW w:w="586" w:type="dxa"/>
          </w:tcPr>
          <w:p w:rsidR="00D02DAB" w:rsidRPr="00D84669" w:rsidRDefault="00D02DAB" w:rsidP="00286808">
            <w:pPr>
              <w:spacing w:after="0" w:line="240" w:lineRule="auto"/>
              <w:jc w:val="center"/>
              <w:rPr>
                <w:rFonts w:ascii="Times New Roman" w:hAnsi="Times New Roman" w:cs="Times New Roman"/>
                <w:b/>
                <w:sz w:val="20"/>
                <w:szCs w:val="20"/>
              </w:rPr>
            </w:pPr>
          </w:p>
        </w:tc>
        <w:tc>
          <w:tcPr>
            <w:tcW w:w="2546" w:type="dxa"/>
            <w:shd w:val="clear" w:color="auto" w:fill="auto"/>
            <w:vAlign w:val="center"/>
            <w:hideMark/>
          </w:tcPr>
          <w:p w:rsidR="00D02DAB" w:rsidRPr="00D84669" w:rsidRDefault="00D02DAB" w:rsidP="00D02DAB">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Всего по образовательным организациям: 6</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0</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5</w:t>
            </w:r>
          </w:p>
        </w:tc>
        <w:tc>
          <w:tcPr>
            <w:tcW w:w="1388"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1</w:t>
            </w:r>
          </w:p>
        </w:tc>
      </w:tr>
      <w:tr w:rsidR="00D02DAB" w:rsidRPr="00D84669" w:rsidTr="00BD2530">
        <w:trPr>
          <w:trHeight w:val="549"/>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19</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СП ДЮСШ ГБОУ СО СОШ №1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приспособленное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829"/>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20</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СП ЦДТ «Пируэт» ГБОУ гимназии им. </w:t>
            </w:r>
            <w:proofErr w:type="spellStart"/>
            <w:r w:rsidRPr="00D84669">
              <w:rPr>
                <w:rFonts w:ascii="Times New Roman" w:hAnsi="Times New Roman" w:cs="Times New Roman"/>
                <w:sz w:val="20"/>
                <w:szCs w:val="20"/>
              </w:rPr>
              <w:t>С.В.Байменова</w:t>
            </w:r>
            <w:proofErr w:type="spellEnd"/>
            <w:r w:rsidRPr="00D84669">
              <w:rPr>
                <w:rFonts w:ascii="Times New Roman" w:hAnsi="Times New Roman" w:cs="Times New Roman"/>
                <w:sz w:val="20"/>
                <w:szCs w:val="20"/>
              </w:rPr>
              <w:t xml:space="preserve"> города Похвистнево</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829"/>
        </w:trPr>
        <w:tc>
          <w:tcPr>
            <w:tcW w:w="586" w:type="dxa"/>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21</w:t>
            </w:r>
          </w:p>
        </w:tc>
        <w:tc>
          <w:tcPr>
            <w:tcW w:w="2546"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УДО «Детская школа искусств»; г. Похвистнево,  ул. А. Васильева, д. 2.</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типовое</w:t>
            </w: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22"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tc>
      </w:tr>
      <w:tr w:rsidR="00D02DAB" w:rsidRPr="00D84669" w:rsidTr="00BD2530">
        <w:trPr>
          <w:trHeight w:val="222"/>
        </w:trPr>
        <w:tc>
          <w:tcPr>
            <w:tcW w:w="586" w:type="dxa"/>
          </w:tcPr>
          <w:p w:rsidR="00D02DAB" w:rsidRPr="00D84669" w:rsidRDefault="00D02DAB" w:rsidP="00286808">
            <w:pPr>
              <w:spacing w:after="0" w:line="240" w:lineRule="auto"/>
              <w:jc w:val="center"/>
              <w:rPr>
                <w:rFonts w:ascii="Times New Roman" w:hAnsi="Times New Roman" w:cs="Times New Roman"/>
                <w:b/>
                <w:sz w:val="20"/>
                <w:szCs w:val="20"/>
              </w:rPr>
            </w:pPr>
          </w:p>
        </w:tc>
        <w:tc>
          <w:tcPr>
            <w:tcW w:w="2546" w:type="dxa"/>
            <w:shd w:val="clear" w:color="auto" w:fill="auto"/>
            <w:vAlign w:val="center"/>
            <w:hideMark/>
          </w:tcPr>
          <w:p w:rsidR="00D02DAB" w:rsidRPr="00D84669" w:rsidRDefault="00D02DAB" w:rsidP="00BD253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 xml:space="preserve">Всего </w:t>
            </w:r>
            <w:r w:rsidR="00BD2530" w:rsidRPr="00D84669">
              <w:rPr>
                <w:rFonts w:ascii="Times New Roman" w:hAnsi="Times New Roman" w:cs="Times New Roman"/>
                <w:b/>
                <w:sz w:val="20"/>
                <w:szCs w:val="20"/>
              </w:rPr>
              <w:t>организаций дополнительного образования</w:t>
            </w:r>
            <w:r w:rsidRPr="00D84669">
              <w:rPr>
                <w:rFonts w:ascii="Times New Roman" w:hAnsi="Times New Roman" w:cs="Times New Roman"/>
                <w:b/>
                <w:sz w:val="20"/>
                <w:szCs w:val="20"/>
              </w:rPr>
              <w:t>: 2</w:t>
            </w:r>
          </w:p>
        </w:tc>
        <w:tc>
          <w:tcPr>
            <w:tcW w:w="1980" w:type="dxa"/>
            <w:shd w:val="clear" w:color="auto" w:fill="auto"/>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p>
        </w:tc>
        <w:tc>
          <w:tcPr>
            <w:tcW w:w="1837"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0</w:t>
            </w:r>
          </w:p>
        </w:tc>
        <w:tc>
          <w:tcPr>
            <w:tcW w:w="1322" w:type="dxa"/>
            <w:shd w:val="clear" w:color="000000" w:fill="FFFFFF"/>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3</w:t>
            </w:r>
          </w:p>
        </w:tc>
        <w:tc>
          <w:tcPr>
            <w:tcW w:w="1388" w:type="dxa"/>
            <w:shd w:val="clear" w:color="000000" w:fill="FFFFFF"/>
            <w:noWrap/>
            <w:vAlign w:val="center"/>
            <w:hideMark/>
          </w:tcPr>
          <w:p w:rsidR="00D02DAB" w:rsidRPr="00D84669" w:rsidRDefault="00D02DAB"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0</w:t>
            </w:r>
          </w:p>
        </w:tc>
      </w:tr>
    </w:tbl>
    <w:p w:rsidR="00D02DAB" w:rsidRPr="00D84669" w:rsidRDefault="00D02DAB" w:rsidP="00D02DAB">
      <w:pPr>
        <w:pStyle w:val="af1"/>
      </w:pPr>
    </w:p>
    <w:p w:rsidR="00BD2530" w:rsidRPr="00D84669" w:rsidRDefault="00BD2530" w:rsidP="00BD2530">
      <w:pPr>
        <w:pStyle w:val="af1"/>
      </w:pPr>
      <w:r w:rsidRPr="00D84669">
        <w:t xml:space="preserve">В городском округе Похвистнево 12 действующих дошкольных образовательных учреждений. Проектная вместимость дошкольных учреждений составляет 1472 детей. Требуемое количество мест в соответствии с местными </w:t>
      </w:r>
      <w:r w:rsidRPr="00D84669">
        <w:lastRenderedPageBreak/>
        <w:t>нормативами градостроительства составляет 1606. фактическое количество воспитанников в 2018-2019 учебном году - 1684. Таким образом, в городском округе существует потребность дополнительных дошкольных образовательных учреждений в размере 212 мест.</w:t>
      </w:r>
    </w:p>
    <w:p w:rsidR="00BD2530" w:rsidRPr="00D84669" w:rsidRDefault="00BD2530" w:rsidP="00BD2530">
      <w:pPr>
        <w:pStyle w:val="af1"/>
      </w:pPr>
      <w:r w:rsidRPr="00D84669">
        <w:t xml:space="preserve">Количество мест в общеобразовательных учреждениях городского округа составляет 3859, нормативная потребность в соответствии с местными нормативами градостроительства – 3212, фактическое количество учащихся в 2018-2019 учебном году – 2740 учащихся. Резерв составляет более 1000 мест. Однако, образовательный процесс в ГБОУ гимназии имени С.В. </w:t>
      </w:r>
      <w:proofErr w:type="spellStart"/>
      <w:r w:rsidRPr="00D84669">
        <w:t>Байменова</w:t>
      </w:r>
      <w:proofErr w:type="spellEnd"/>
      <w:r w:rsidRPr="00D84669">
        <w:t xml:space="preserve"> осуществляется в две смены. Подготовлена проектно-техническая документация на строительство </w:t>
      </w:r>
      <w:proofErr w:type="spellStart"/>
      <w:r w:rsidRPr="00D84669">
        <w:t>пристроя</w:t>
      </w:r>
      <w:proofErr w:type="spellEnd"/>
      <w:r w:rsidRPr="00D84669">
        <w:t xml:space="preserve"> к гимназии.</w:t>
      </w:r>
    </w:p>
    <w:p w:rsidR="00BD2530" w:rsidRPr="00D84669" w:rsidRDefault="00BD2530" w:rsidP="00BD2530">
      <w:pPr>
        <w:pStyle w:val="af1"/>
      </w:pPr>
      <w:r w:rsidRPr="00D84669">
        <w:t>Учреждения дополнительного образования фактически посещают 4162 учащихся при проектной вместимости 1193 места. Требуемое количество мест в соответствии с местными нормативами градостроительства составляет 1314. Фактическая потребность в дополнительной мощности учреждений дополнительного образования составляет 2969 мест, нормативная дополнительная потребность – 121 место.</w:t>
      </w:r>
    </w:p>
    <w:p w:rsidR="00D02DAB" w:rsidRPr="00D84669" w:rsidRDefault="00BD2530" w:rsidP="00BD2530">
      <w:pPr>
        <w:pStyle w:val="af1"/>
      </w:pPr>
      <w:r w:rsidRPr="00D84669">
        <w:t>Учреждения начального, среднего и высшего профессионального образования не относятся к объектам местного значения, они рассматриваются для комплексного анализа системы образования в городском образовании Похвистнево. На территории города функционирует 1 учреждение среднего профессионального образования – государственное бюджетное профессиональное образовательное учреждение Самарской области «Губернский колледж города Похвистнево». Наличие таких учреждений дает возможность воспитания трудовых кадров непосредственно в поселении без оттока молодежи в региональный центр.</w:t>
      </w:r>
    </w:p>
    <w:p w:rsidR="003C0B13" w:rsidRPr="00D84669" w:rsidRDefault="003C0B13" w:rsidP="00537984">
      <w:pPr>
        <w:pStyle w:val="affe"/>
      </w:pPr>
      <w:r w:rsidRPr="00D84669">
        <w:t>Учреждения здравоохранения</w:t>
      </w:r>
    </w:p>
    <w:p w:rsidR="00537984" w:rsidRPr="00D84669" w:rsidRDefault="00537984" w:rsidP="00537984">
      <w:pPr>
        <w:pStyle w:val="af1"/>
      </w:pPr>
      <w:r w:rsidRPr="00D84669">
        <w:t>Объекты здравоохранения относятся к объектам регионального значения и в генеральном плане рассматриваются для комплексного анализа социального обслуживания населения.</w:t>
      </w:r>
    </w:p>
    <w:p w:rsidR="00537984" w:rsidRPr="00D84669" w:rsidRDefault="004B1EE5" w:rsidP="00537984">
      <w:pPr>
        <w:pStyle w:val="af1"/>
      </w:pPr>
      <w:r w:rsidRPr="00D84669">
        <w:t>Первичная медико-санитарная помощь, в том числе первичная специализированная медико-санитарная помощь (далее – ПМСП) в городском округе Похвистнево оказывается ГБУЗ СО «</w:t>
      </w:r>
      <w:proofErr w:type="spellStart"/>
      <w:r w:rsidRPr="00D84669">
        <w:t>Похвистневская</w:t>
      </w:r>
      <w:proofErr w:type="spellEnd"/>
      <w:r w:rsidRPr="00D84669">
        <w:t xml:space="preserve"> ЦБГР». ПМСП </w:t>
      </w:r>
      <w:r w:rsidRPr="00D84669">
        <w:lastRenderedPageBreak/>
        <w:t>оказывается в стационарных отделениях учреждения, поликлиникой, 7 врачебных амбулаториях, 25 фельдшерско-акушерских пунктах, 5 офисах врачей общей практики. На функциональной базе ГБУЗ СО «</w:t>
      </w:r>
      <w:proofErr w:type="spellStart"/>
      <w:r w:rsidRPr="00D84669">
        <w:t>Похвистневская</w:t>
      </w:r>
      <w:proofErr w:type="spellEnd"/>
      <w:r w:rsidRPr="00D84669">
        <w:t xml:space="preserve"> ЦБГР» организован межмуниципальный медицинский центр, в котором организована работа перинатального центра и сосудистого отделения. В общей сложности в </w:t>
      </w:r>
      <w:proofErr w:type="spellStart"/>
      <w:r w:rsidRPr="00D84669">
        <w:t>Похвистневской</w:t>
      </w:r>
      <w:proofErr w:type="spellEnd"/>
      <w:r w:rsidRPr="00D84669">
        <w:t xml:space="preserve"> ЦБГР обслуживаются 56949 человек.</w:t>
      </w:r>
      <w:r w:rsidR="00537984" w:rsidRPr="00D84669">
        <w:t xml:space="preserve"> Состав </w:t>
      </w:r>
      <w:r w:rsidRPr="00D84669">
        <w:t>объектов здравоохранения</w:t>
      </w:r>
      <w:r w:rsidR="00537984" w:rsidRPr="00D84669">
        <w:t xml:space="preserve"> представлен в таблице 1.6.1-3.</w:t>
      </w:r>
    </w:p>
    <w:p w:rsidR="003C0B13" w:rsidRPr="00D84669" w:rsidRDefault="004B1EE5" w:rsidP="004B1EE5">
      <w:pPr>
        <w:pStyle w:val="11110"/>
      </w:pPr>
      <w:r w:rsidRPr="00D84669">
        <w:t>Перечень медицинских учреждений городского округа Похвистнево</w:t>
      </w:r>
    </w:p>
    <w:tbl>
      <w:tblPr>
        <w:tblW w:w="9570" w:type="dxa"/>
        <w:tblInd w:w="-77" w:type="dxa"/>
        <w:tblLayout w:type="fixed"/>
        <w:tblLook w:val="0000" w:firstRow="0" w:lastRow="0" w:firstColumn="0" w:lastColumn="0" w:noHBand="0" w:noVBand="0"/>
      </w:tblPr>
      <w:tblGrid>
        <w:gridCol w:w="494"/>
        <w:gridCol w:w="2360"/>
        <w:gridCol w:w="1868"/>
        <w:gridCol w:w="1614"/>
        <w:gridCol w:w="746"/>
        <w:gridCol w:w="1009"/>
        <w:gridCol w:w="1479"/>
      </w:tblGrid>
      <w:tr w:rsidR="00387791" w:rsidRPr="00D84669" w:rsidTr="00387791">
        <w:trPr>
          <w:trHeight w:val="470"/>
        </w:trPr>
        <w:tc>
          <w:tcPr>
            <w:tcW w:w="494"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4B1EE5">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№п/п</w:t>
            </w:r>
          </w:p>
        </w:tc>
        <w:tc>
          <w:tcPr>
            <w:tcW w:w="2360"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Адрес</w:t>
            </w:r>
          </w:p>
        </w:tc>
        <w:tc>
          <w:tcPr>
            <w:tcW w:w="1614"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Мощность</w:t>
            </w:r>
          </w:p>
        </w:tc>
        <w:tc>
          <w:tcPr>
            <w:tcW w:w="746"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4B1EE5">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 xml:space="preserve">Этаж </w:t>
            </w:r>
            <w:proofErr w:type="spellStart"/>
            <w:r w:rsidRPr="00D84669">
              <w:rPr>
                <w:rFonts w:ascii="Times New Roman" w:hAnsi="Times New Roman" w:cs="Times New Roman"/>
                <w:b/>
                <w:sz w:val="20"/>
                <w:szCs w:val="20"/>
              </w:rPr>
              <w:t>ность</w:t>
            </w:r>
            <w:proofErr w:type="spellEnd"/>
          </w:p>
        </w:tc>
        <w:tc>
          <w:tcPr>
            <w:tcW w:w="1009" w:type="dxa"/>
            <w:tcBorders>
              <w:top w:val="single" w:sz="4" w:space="0" w:color="000000"/>
              <w:left w:val="single" w:sz="4" w:space="0" w:color="000000"/>
              <w:bottom w:val="single" w:sz="4" w:space="0" w:color="000000"/>
              <w:right w:val="single" w:sz="4" w:space="0" w:color="auto"/>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Материал</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Процент износа</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868"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r>
      <w:tr w:rsidR="00387791" w:rsidRPr="00D84669" w:rsidTr="00387791">
        <w:trPr>
          <w:trHeight w:val="313"/>
        </w:trPr>
        <w:tc>
          <w:tcPr>
            <w:tcW w:w="9570" w:type="dxa"/>
            <w:gridSpan w:val="7"/>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b/>
              </w:rPr>
              <w:t>ГБУЗ СО «</w:t>
            </w:r>
            <w:proofErr w:type="spellStart"/>
            <w:r w:rsidRPr="00D84669">
              <w:rPr>
                <w:rFonts w:ascii="Times New Roman" w:hAnsi="Times New Roman" w:cs="Times New Roman"/>
                <w:b/>
              </w:rPr>
              <w:t>Похвистневская</w:t>
            </w:r>
            <w:proofErr w:type="spellEnd"/>
            <w:r w:rsidRPr="00D84669">
              <w:rPr>
                <w:rFonts w:ascii="Times New Roman" w:hAnsi="Times New Roman" w:cs="Times New Roman"/>
                <w:b/>
              </w:rPr>
              <w:t xml:space="preserve"> ЦБГР»</w:t>
            </w:r>
          </w:p>
        </w:tc>
      </w:tr>
      <w:tr w:rsidR="00387791" w:rsidRPr="00D84669" w:rsidTr="00387791">
        <w:trPr>
          <w:trHeight w:val="313"/>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Акушерский корпус </w:t>
            </w:r>
          </w:p>
        </w:tc>
        <w:tc>
          <w:tcPr>
            <w:tcW w:w="1868" w:type="dxa"/>
            <w:tcBorders>
              <w:top w:val="single" w:sz="4" w:space="0" w:color="000000"/>
              <w:left w:val="single" w:sz="4" w:space="0" w:color="000000"/>
              <w:bottom w:val="single" w:sz="4" w:space="0" w:color="000000"/>
              <w:right w:val="single" w:sz="4" w:space="0" w:color="auto"/>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2А/1</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41 койка</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r>
      <w:tr w:rsidR="00387791" w:rsidRPr="00D84669" w:rsidTr="00387791">
        <w:trPr>
          <w:trHeight w:val="286"/>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Терапевтический корпус (неврология, кардиология, педиатрия, реанимация)</w:t>
            </w:r>
          </w:p>
        </w:tc>
        <w:tc>
          <w:tcPr>
            <w:tcW w:w="1868" w:type="dxa"/>
            <w:tcBorders>
              <w:top w:val="single" w:sz="4" w:space="0" w:color="000000"/>
              <w:left w:val="single" w:sz="4" w:space="0" w:color="000000"/>
              <w:bottom w:val="single" w:sz="4" w:space="0" w:color="000000"/>
              <w:right w:val="single" w:sz="4" w:space="0" w:color="auto"/>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2А</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p>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66 коек</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p>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p>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32%</w:t>
            </w:r>
          </w:p>
        </w:tc>
      </w:tr>
      <w:tr w:rsidR="00387791" w:rsidRPr="00D84669" w:rsidTr="00387791">
        <w:trPr>
          <w:trHeight w:val="241"/>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Хирургический корпус </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2А</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55 коек</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68%</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Инфекционное отделение</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111</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23 койки</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42%</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Терапевтическое отделение</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111</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25 коек</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62%</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Поликлиника</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Буденного, 8</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740 посещений в смену</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55%</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Детское отделение поликлиники</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111</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374 посещений в смену</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100%</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Стоматологическая поликлиника</w:t>
            </w:r>
          </w:p>
        </w:tc>
        <w:tc>
          <w:tcPr>
            <w:tcW w:w="1868" w:type="dxa"/>
            <w:tcBorders>
              <w:top w:val="single" w:sz="4" w:space="0" w:color="000000"/>
              <w:left w:val="single" w:sz="4" w:space="0" w:color="000000"/>
              <w:bottom w:val="single" w:sz="4" w:space="0" w:color="000000"/>
            </w:tcBorders>
            <w:shd w:val="clear" w:color="auto" w:fill="auto"/>
            <w:vAlign w:val="center"/>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ул. </w:t>
            </w:r>
            <w:proofErr w:type="spellStart"/>
            <w:r w:rsidRPr="00D84669">
              <w:rPr>
                <w:rFonts w:ascii="Times New Roman" w:hAnsi="Times New Roman" w:cs="Times New Roman"/>
                <w:sz w:val="20"/>
                <w:szCs w:val="20"/>
              </w:rPr>
              <w:t>Косогорная</w:t>
            </w:r>
            <w:proofErr w:type="spellEnd"/>
            <w:r w:rsidRPr="00D84669">
              <w:rPr>
                <w:rFonts w:ascii="Times New Roman" w:hAnsi="Times New Roman" w:cs="Times New Roman"/>
                <w:sz w:val="20"/>
                <w:szCs w:val="20"/>
              </w:rPr>
              <w:t>, 49</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462 посещений в смену</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34%</w:t>
            </w:r>
          </w:p>
        </w:tc>
      </w:tr>
      <w:tr w:rsidR="00387791" w:rsidRPr="00D84669" w:rsidTr="00387791">
        <w:trPr>
          <w:trHeight w:val="69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МКДЦ (Медицинский консультативно- диагностический центр)</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Бакинская, 4</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242 посещений в смену</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шлакоблочное</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88%</w:t>
            </w:r>
          </w:p>
        </w:tc>
      </w:tr>
      <w:tr w:rsidR="00387791" w:rsidRPr="00D84669" w:rsidTr="00387791">
        <w:trPr>
          <w:trHeight w:val="470"/>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Отделение скорой медицинской помощи</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Полевая, 25А</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 бригад</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95%</w:t>
            </w:r>
          </w:p>
        </w:tc>
      </w:tr>
      <w:tr w:rsidR="00387791" w:rsidRPr="00D84669" w:rsidTr="00387791">
        <w:trPr>
          <w:trHeight w:val="22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Патологоанатомическое отделение</w:t>
            </w:r>
          </w:p>
        </w:tc>
        <w:tc>
          <w:tcPr>
            <w:tcW w:w="1868"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111</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90%</w:t>
            </w:r>
          </w:p>
        </w:tc>
      </w:tr>
      <w:tr w:rsidR="00387791" w:rsidRPr="00D84669" w:rsidTr="00387791">
        <w:trPr>
          <w:trHeight w:val="389"/>
        </w:trPr>
        <w:tc>
          <w:tcPr>
            <w:tcW w:w="9570" w:type="dxa"/>
            <w:gridSpan w:val="7"/>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b/>
              </w:rPr>
              <w:t>Иные учреждения</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w:t>
            </w:r>
          </w:p>
        </w:tc>
        <w:tc>
          <w:tcPr>
            <w:tcW w:w="1868"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2А</w:t>
            </w:r>
          </w:p>
        </w:tc>
        <w:tc>
          <w:tcPr>
            <w:tcW w:w="1614" w:type="dxa"/>
            <w:tcBorders>
              <w:top w:val="single" w:sz="4" w:space="0" w:color="000000"/>
              <w:left w:val="single" w:sz="4" w:space="0" w:color="auto"/>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140,5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¼</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58%</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ГБУ СО «</w:t>
            </w:r>
            <w:proofErr w:type="spellStart"/>
            <w:r w:rsidRPr="00D84669">
              <w:rPr>
                <w:rFonts w:ascii="Times New Roman" w:hAnsi="Times New Roman" w:cs="Times New Roman"/>
                <w:sz w:val="20"/>
                <w:szCs w:val="20"/>
              </w:rPr>
              <w:t>Похвистневская</w:t>
            </w:r>
            <w:proofErr w:type="spellEnd"/>
            <w:r w:rsidRPr="00D84669">
              <w:rPr>
                <w:rFonts w:ascii="Times New Roman" w:hAnsi="Times New Roman" w:cs="Times New Roman"/>
                <w:sz w:val="20"/>
                <w:szCs w:val="20"/>
              </w:rPr>
              <w:t xml:space="preserve"> районная станция по борьбе с болезнями животных»</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Суходольная, 38</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406,4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58%</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ООО «</w:t>
            </w:r>
            <w:proofErr w:type="spellStart"/>
            <w:r w:rsidRPr="00D84669">
              <w:rPr>
                <w:rFonts w:ascii="Times New Roman" w:hAnsi="Times New Roman" w:cs="Times New Roman"/>
                <w:sz w:val="20"/>
                <w:szCs w:val="20"/>
              </w:rPr>
              <w:t>Ледафарм</w:t>
            </w:r>
            <w:proofErr w:type="spellEnd"/>
            <w:r w:rsidRPr="00D84669">
              <w:rPr>
                <w:rFonts w:ascii="Times New Roman" w:hAnsi="Times New Roman" w:cs="Times New Roman"/>
                <w:sz w:val="20"/>
                <w:szCs w:val="20"/>
              </w:rPr>
              <w:t>-</w:t>
            </w:r>
            <w:proofErr w:type="spellStart"/>
            <w:r w:rsidRPr="00D84669">
              <w:rPr>
                <w:rFonts w:ascii="Times New Roman" w:hAnsi="Times New Roman" w:cs="Times New Roman"/>
                <w:sz w:val="20"/>
                <w:szCs w:val="20"/>
              </w:rPr>
              <w:t>С»,оптика</w:t>
            </w:r>
            <w:proofErr w:type="spellEnd"/>
            <w:r w:rsidRPr="00D84669">
              <w:rPr>
                <w:rFonts w:ascii="Times New Roman" w:hAnsi="Times New Roman" w:cs="Times New Roman"/>
                <w:sz w:val="20"/>
                <w:szCs w:val="20"/>
              </w:rPr>
              <w:t xml:space="preserve">, </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Ленинградская, 5</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74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58%</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lastRenderedPageBreak/>
              <w:t>4</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ОАО «Аптека-84»</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Ленинградская, 7</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119,1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ООО «Тон»</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Советская, 6</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219,0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«Имплозия»</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Мира, 4Б</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119,5 </w:t>
            </w:r>
            <w:r w:rsidR="008604AC" w:rsidRPr="00D84669">
              <w:rPr>
                <w:rFonts w:ascii="Times New Roman" w:hAnsi="Times New Roman" w:cs="Times New Roman"/>
                <w:sz w:val="20"/>
                <w:szCs w:val="20"/>
              </w:rPr>
              <w:t>кв. м</w:t>
            </w:r>
          </w:p>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62,15 </w:t>
            </w:r>
            <w:r w:rsidR="008604AC" w:rsidRPr="00D84669">
              <w:rPr>
                <w:rFonts w:ascii="Times New Roman" w:hAnsi="Times New Roman" w:cs="Times New Roman"/>
                <w:sz w:val="20"/>
                <w:szCs w:val="20"/>
              </w:rPr>
              <w:t>кв. м</w:t>
            </w:r>
            <w:r w:rsidRPr="00D84669">
              <w:rPr>
                <w:rFonts w:ascii="Times New Roman" w:hAnsi="Times New Roman" w:cs="Times New Roman"/>
                <w:sz w:val="20"/>
                <w:szCs w:val="20"/>
              </w:rPr>
              <w:t xml:space="preserve"> - торговая</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w:t>
            </w:r>
            <w:proofErr w:type="spellStart"/>
            <w:r w:rsidRPr="00D84669">
              <w:rPr>
                <w:rFonts w:ascii="Times New Roman" w:hAnsi="Times New Roman" w:cs="Times New Roman"/>
                <w:sz w:val="20"/>
                <w:szCs w:val="20"/>
              </w:rPr>
              <w:t>Алия</w:t>
            </w:r>
            <w:proofErr w:type="spellEnd"/>
            <w:r w:rsidRPr="00D84669">
              <w:rPr>
                <w:rFonts w:ascii="Times New Roman" w:hAnsi="Times New Roman" w:cs="Times New Roman"/>
                <w:sz w:val="20"/>
                <w:szCs w:val="20"/>
              </w:rPr>
              <w:t>»</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А. Васильева, 12</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№51 ООО «Рона»</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387791">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Революционная, 153</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171,6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№92 ООО «Рона»</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Буденного, 10</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117,7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Аптека  ООО «Панацея»</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Буденного, 13А</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47,6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proofErr w:type="spellStart"/>
            <w:r w:rsidRPr="00D84669">
              <w:rPr>
                <w:rFonts w:ascii="Times New Roman" w:hAnsi="Times New Roman" w:cs="Times New Roman"/>
                <w:sz w:val="20"/>
                <w:szCs w:val="20"/>
              </w:rPr>
              <w:t>металлич</w:t>
            </w:r>
            <w:proofErr w:type="spellEnd"/>
            <w:r w:rsidRPr="00D84669">
              <w:rPr>
                <w:rFonts w:ascii="Times New Roman" w:hAnsi="Times New Roman" w:cs="Times New Roman"/>
                <w:sz w:val="20"/>
                <w:szCs w:val="20"/>
              </w:rPr>
              <w:t>.</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387791" w:rsidRPr="00D84669" w:rsidTr="00387791">
        <w:trPr>
          <w:trHeight w:val="389"/>
        </w:trPr>
        <w:tc>
          <w:tcPr>
            <w:tcW w:w="49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360"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ГБУ СО «</w:t>
            </w:r>
            <w:proofErr w:type="spellStart"/>
            <w:r w:rsidRPr="00D84669">
              <w:rPr>
                <w:rFonts w:ascii="Times New Roman" w:hAnsi="Times New Roman" w:cs="Times New Roman"/>
                <w:sz w:val="20"/>
                <w:szCs w:val="20"/>
              </w:rPr>
              <w:t>Похвистневский</w:t>
            </w:r>
            <w:proofErr w:type="spellEnd"/>
            <w:r w:rsidRPr="00D84669">
              <w:rPr>
                <w:rFonts w:ascii="Times New Roman" w:hAnsi="Times New Roman" w:cs="Times New Roman"/>
                <w:sz w:val="20"/>
                <w:szCs w:val="20"/>
              </w:rPr>
              <w:t xml:space="preserve">  молодежный пансионат для  инвалидов»  </w:t>
            </w:r>
          </w:p>
        </w:tc>
        <w:tc>
          <w:tcPr>
            <w:tcW w:w="1868"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ул. Малиновского, 60</w:t>
            </w:r>
          </w:p>
        </w:tc>
        <w:tc>
          <w:tcPr>
            <w:tcW w:w="1614"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280 </w:t>
            </w:r>
            <w:r w:rsidR="008604AC" w:rsidRPr="00D84669">
              <w:rPr>
                <w:rFonts w:ascii="Times New Roman" w:hAnsi="Times New Roman" w:cs="Times New Roman"/>
                <w:sz w:val="20"/>
                <w:szCs w:val="20"/>
              </w:rPr>
              <w:t>кв. м</w:t>
            </w:r>
          </w:p>
        </w:tc>
        <w:tc>
          <w:tcPr>
            <w:tcW w:w="746" w:type="dxa"/>
            <w:tcBorders>
              <w:top w:val="single" w:sz="4" w:space="0" w:color="000000"/>
              <w:left w:val="single" w:sz="4" w:space="0" w:color="000000"/>
              <w:bottom w:val="single" w:sz="4" w:space="0" w:color="000000"/>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009" w:type="dxa"/>
            <w:tcBorders>
              <w:top w:val="single" w:sz="4" w:space="0" w:color="000000"/>
              <w:left w:val="single" w:sz="4" w:space="0" w:color="000000"/>
              <w:bottom w:val="single" w:sz="4" w:space="0" w:color="000000"/>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387791" w:rsidRPr="00D84669" w:rsidRDefault="00387791"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25%</w:t>
            </w:r>
          </w:p>
        </w:tc>
      </w:tr>
    </w:tbl>
    <w:p w:rsidR="005E174E" w:rsidRPr="00D84669" w:rsidRDefault="004B1EE5" w:rsidP="00A835BD">
      <w:pPr>
        <w:pStyle w:val="af1"/>
      </w:pPr>
      <w:r w:rsidRPr="00D84669">
        <w:t>Проектная мощность амбулаторно-поликлинических учреждений городского округа Похвистнево составляет 1818 посещений в смену. Согласно данным мониторинга социально-экономических показателей за 1 квартал 2019 года фактическая мощность амбулаторно-поликлинических учреждений составила 1715 посещений в смену. Фактическая мощность стационарного обслуживания в 2018 году составила 41,9 на 10000 жителей, т.е. 238 коек, превысив проектное значение на 28 коек.</w:t>
      </w:r>
    </w:p>
    <w:p w:rsidR="005E174E" w:rsidRPr="00D84669" w:rsidRDefault="005E174E" w:rsidP="00A835BD">
      <w:pPr>
        <w:pStyle w:val="affe"/>
      </w:pPr>
      <w:r w:rsidRPr="00D84669">
        <w:t>Социальное обслуживание населения</w:t>
      </w:r>
      <w:r w:rsidR="00C14835" w:rsidRPr="00D84669">
        <w:t xml:space="preserve"> и молодежная политика</w:t>
      </w:r>
    </w:p>
    <w:p w:rsidR="00495900" w:rsidRPr="00D84669" w:rsidRDefault="00495900" w:rsidP="00A835BD">
      <w:pPr>
        <w:pStyle w:val="af1"/>
      </w:pPr>
      <w:r w:rsidRPr="00D84669">
        <w:t>Социальное обслуживание населения в Самарской области относится к полномочиям субъекта Российской Федерации.</w:t>
      </w:r>
    </w:p>
    <w:p w:rsidR="00A835BD" w:rsidRPr="00D84669" w:rsidRDefault="00495900" w:rsidP="00A835BD">
      <w:pPr>
        <w:pStyle w:val="af1"/>
      </w:pPr>
      <w:r w:rsidRPr="00D84669">
        <w:t>В городском округе Похвистнево услуги по социальной защите населения оказывают ГКУ СО "Главное управление социальной защиты населения Северо-Восточного округа", Автономная некоммерческая организация "Центр социального обслуживания населения Северо-Восточного округа", ГБУ СО «</w:t>
      </w:r>
      <w:proofErr w:type="spellStart"/>
      <w:r w:rsidRPr="00D84669">
        <w:t>Похвистневский</w:t>
      </w:r>
      <w:proofErr w:type="spellEnd"/>
      <w:r w:rsidRPr="00D84669">
        <w:t xml:space="preserve"> молодежный пансионат для инвалидов (психоневрологический интернат)», ГБУ СО «Реабилитационный центр для инвалидов «Доблесть», ГКУ СО «Комплексный центр социального обслуживания населения Северо-Восточного округа», ГБУ СО «Центр диагностики и консультирования Самарской области» </w:t>
      </w:r>
      <w:proofErr w:type="spellStart"/>
      <w:r w:rsidRPr="00D84669">
        <w:t>Похвистневское</w:t>
      </w:r>
      <w:proofErr w:type="spellEnd"/>
      <w:r w:rsidRPr="00D84669">
        <w:t xml:space="preserve"> отделение, МКУ «Управление семьи, опеки и попечительства городского округа Похвистнево Самарской области»</w:t>
      </w:r>
    </w:p>
    <w:p w:rsidR="00AE2F78" w:rsidRPr="00D84669" w:rsidRDefault="00AE2F78" w:rsidP="00AE2F78">
      <w:pPr>
        <w:pStyle w:val="af1"/>
      </w:pPr>
      <w:r w:rsidRPr="00D84669">
        <w:lastRenderedPageBreak/>
        <w:t>Целью молодежной политики городского округа Похвистнево является создание условий для вовлечения молодежи как активного субъекта общественных отношений в процессы социального, общественно-политического, культурного развития сообщества городского округа.</w:t>
      </w:r>
    </w:p>
    <w:p w:rsidR="00AE2F78" w:rsidRPr="00D84669" w:rsidRDefault="00AE2F78" w:rsidP="00AE2F78">
      <w:pPr>
        <w:pStyle w:val="af1"/>
      </w:pPr>
      <w:r w:rsidRPr="00D84669">
        <w:t>Основными задачами являются:</w:t>
      </w:r>
    </w:p>
    <w:p w:rsidR="00AE2F78" w:rsidRPr="00D84669" w:rsidRDefault="00AE2F78" w:rsidP="00AE2F78">
      <w:pPr>
        <w:pStyle w:val="a4"/>
      </w:pPr>
      <w:r w:rsidRPr="00D84669">
        <w:t>развивать деятельность молодёжных и детских объединений и клубов любой формы организации;</w:t>
      </w:r>
    </w:p>
    <w:p w:rsidR="00AE2F78" w:rsidRPr="00D84669" w:rsidRDefault="00AE2F78" w:rsidP="00AE2F78">
      <w:pPr>
        <w:pStyle w:val="a4"/>
      </w:pPr>
      <w:r w:rsidRPr="00D84669">
        <w:t>создать условий для вовлечения молодёжи в трудовую деятельность;</w:t>
      </w:r>
    </w:p>
    <w:p w:rsidR="00AE2F78" w:rsidRPr="00D84669" w:rsidRDefault="00AE2F78" w:rsidP="00AE2F78">
      <w:pPr>
        <w:pStyle w:val="a4"/>
      </w:pPr>
      <w:r w:rsidRPr="00D84669">
        <w:t>организовывать городские молодёжные мероприятия и акции, направленные на развитие инновационной деятельности молодёжи;</w:t>
      </w:r>
    </w:p>
    <w:p w:rsidR="00AE2F78" w:rsidRPr="00D84669" w:rsidRDefault="00AE2F78" w:rsidP="00AE2F78">
      <w:pPr>
        <w:pStyle w:val="a4"/>
      </w:pPr>
      <w:r w:rsidRPr="00D84669">
        <w:t xml:space="preserve">вовлекать молодёжь в </w:t>
      </w:r>
      <w:proofErr w:type="spellStart"/>
      <w:r w:rsidRPr="00D84669">
        <w:t>военно</w:t>
      </w:r>
      <w:proofErr w:type="spellEnd"/>
      <w:r w:rsidRPr="00D84669">
        <w:t>–патриотическое воспитание;</w:t>
      </w:r>
    </w:p>
    <w:p w:rsidR="00AE2F78" w:rsidRPr="00D84669" w:rsidRDefault="00AE2F78" w:rsidP="00AE2F78">
      <w:pPr>
        <w:pStyle w:val="a4"/>
      </w:pPr>
      <w:r w:rsidRPr="00D84669">
        <w:t>организовать и развить систему работы с подростками и молодёжью по месту жительства;</w:t>
      </w:r>
    </w:p>
    <w:p w:rsidR="00AE2F78" w:rsidRPr="00D84669" w:rsidRDefault="00AE2F78" w:rsidP="00AE2F78">
      <w:pPr>
        <w:pStyle w:val="a4"/>
      </w:pPr>
      <w:r w:rsidRPr="00D84669">
        <w:t>предоставить муниципальные услуги в сфере молодёжной политики.</w:t>
      </w:r>
    </w:p>
    <w:p w:rsidR="00AE2F78" w:rsidRPr="00D84669" w:rsidRDefault="00AE2F78" w:rsidP="00AE2F78">
      <w:pPr>
        <w:pStyle w:val="af1"/>
      </w:pPr>
      <w:r w:rsidRPr="00D84669">
        <w:t>К объектам молодежной политики городского округа Похвистнево относятся: МБУ «Дом молодежных организаций» (ул. Кооперативная, 9) мощностью 150 мест, а также МБУК Централизованная библиотечная система городского округа Похвистнево и МБУК «ТТО «САД», рассмотренные в составе учреждений культуры городского округа.</w:t>
      </w:r>
    </w:p>
    <w:p w:rsidR="000E2F0F" w:rsidRPr="00D84669" w:rsidRDefault="000E2F0F" w:rsidP="00A835BD">
      <w:pPr>
        <w:pStyle w:val="affe"/>
      </w:pPr>
      <w:r w:rsidRPr="00D84669">
        <w:t>Физическая культура и спорт</w:t>
      </w:r>
    </w:p>
    <w:p w:rsidR="00286808" w:rsidRPr="00D84669" w:rsidRDefault="00286808" w:rsidP="00286808">
      <w:pPr>
        <w:pStyle w:val="af1"/>
      </w:pPr>
      <w:r w:rsidRPr="00D84669">
        <w:t>Физическая культура и спорт – это приоритетное направление социальной политики государства. Значительная роль в решении данного вопроса отводится органам местного самоуправления. Федеральный закон от 4 декабря 2007 г. № 329-ФЗ «О физической культуре и спорте в Российской Федерации» определяет их полномочия по обеспечению условий для развития на территориях муниципальных образований физической культуры и массового спорта, организации проведения официальных физкультурных, физкультурно-оздоровительных и спортивных мероприятий.</w:t>
      </w:r>
    </w:p>
    <w:p w:rsidR="00286808" w:rsidRPr="00D84669" w:rsidRDefault="00286808" w:rsidP="00286808">
      <w:pPr>
        <w:pStyle w:val="af1"/>
      </w:pPr>
      <w:r w:rsidRPr="00D84669">
        <w:t>По состоянию на 1.01.2019 в соответствии с данными СЭП В городском округе Похвистнево имеется 35 спортивных сооружений с единовременной пропускной способностью 1084 человек:</w:t>
      </w:r>
    </w:p>
    <w:p w:rsidR="00286808" w:rsidRPr="00D84669" w:rsidRDefault="00286808" w:rsidP="00286808">
      <w:pPr>
        <w:pStyle w:val="a4"/>
      </w:pPr>
      <w:r w:rsidRPr="00D84669">
        <w:t>Стадион «Нефтяник»;</w:t>
      </w:r>
    </w:p>
    <w:p w:rsidR="00286808" w:rsidRPr="00D84669" w:rsidRDefault="00286808" w:rsidP="00286808">
      <w:pPr>
        <w:pStyle w:val="a4"/>
      </w:pPr>
      <w:r w:rsidRPr="00D84669">
        <w:t>Спортивный комплекс СП ДЮСШ ГБОУ СОШ № 1;</w:t>
      </w:r>
    </w:p>
    <w:p w:rsidR="00286808" w:rsidRPr="00D84669" w:rsidRDefault="00286808" w:rsidP="00286808">
      <w:pPr>
        <w:pStyle w:val="a4"/>
      </w:pPr>
      <w:r w:rsidRPr="00D84669">
        <w:t>Универсальный спортивный комплекс СП «Пируэт» ГБОУ Гимназия №1;</w:t>
      </w:r>
    </w:p>
    <w:p w:rsidR="00286808" w:rsidRPr="00D84669" w:rsidRDefault="00286808" w:rsidP="00286808">
      <w:pPr>
        <w:pStyle w:val="a4"/>
      </w:pPr>
      <w:r w:rsidRPr="00D84669">
        <w:lastRenderedPageBreak/>
        <w:t>Спортивный корпус (игровой зал, шейпинг зал, зал атлетической гимнастики, стрелковой тир);</w:t>
      </w:r>
    </w:p>
    <w:p w:rsidR="00286808" w:rsidRPr="00D84669" w:rsidRDefault="00286808" w:rsidP="00286808">
      <w:pPr>
        <w:pStyle w:val="a4"/>
      </w:pPr>
      <w:r w:rsidRPr="00D84669">
        <w:t>Боксерский зал СП ДЮСШ ГБОУ СОШ №1</w:t>
      </w:r>
    </w:p>
    <w:p w:rsidR="00286808" w:rsidRPr="00D84669" w:rsidRDefault="00286808" w:rsidP="00286808">
      <w:pPr>
        <w:pStyle w:val="a4"/>
      </w:pPr>
      <w:r w:rsidRPr="00D84669">
        <w:t>11 спортивных залов муниципальных общеобразовательных учреждений;</w:t>
      </w:r>
    </w:p>
    <w:p w:rsidR="00286808" w:rsidRPr="00D84669" w:rsidRDefault="00286808" w:rsidP="00286808">
      <w:pPr>
        <w:pStyle w:val="a4"/>
      </w:pPr>
      <w:r w:rsidRPr="00D84669">
        <w:t>3 стрелковых тира;</w:t>
      </w:r>
    </w:p>
    <w:p w:rsidR="00286808" w:rsidRPr="00D84669" w:rsidRDefault="00286808" w:rsidP="00286808">
      <w:pPr>
        <w:pStyle w:val="a4"/>
      </w:pPr>
      <w:r w:rsidRPr="00D84669">
        <w:t>16 плоскостных спортивных площадок;</w:t>
      </w:r>
    </w:p>
    <w:p w:rsidR="00A835BD" w:rsidRPr="00D84669" w:rsidRDefault="00286808" w:rsidP="00286808">
      <w:pPr>
        <w:pStyle w:val="a4"/>
      </w:pPr>
      <w:r w:rsidRPr="00D84669">
        <w:t>1 лыжная база.</w:t>
      </w:r>
    </w:p>
    <w:p w:rsidR="000E2F0F" w:rsidRPr="00D84669" w:rsidRDefault="000E2F0F" w:rsidP="00A835BD">
      <w:pPr>
        <w:pStyle w:val="11110"/>
      </w:pPr>
      <w:r w:rsidRPr="00D84669">
        <w:t xml:space="preserve">Объекты физкультуры и спорта </w:t>
      </w:r>
      <w:r w:rsidR="00286808" w:rsidRPr="00D84669">
        <w:t>городского округа Похвистнево</w:t>
      </w:r>
    </w:p>
    <w:p w:rsidR="000467F4" w:rsidRPr="00D84669" w:rsidRDefault="000467F4" w:rsidP="000467F4">
      <w:pPr>
        <w:pStyle w:val="af1"/>
      </w:pPr>
    </w:p>
    <w:tbl>
      <w:tblPr>
        <w:tblStyle w:val="ad"/>
        <w:tblW w:w="0" w:type="auto"/>
        <w:tblLayout w:type="fixed"/>
        <w:tblLook w:val="04A0" w:firstRow="1" w:lastRow="0" w:firstColumn="1" w:lastColumn="0" w:noHBand="0" w:noVBand="1"/>
      </w:tblPr>
      <w:tblGrid>
        <w:gridCol w:w="528"/>
        <w:gridCol w:w="2473"/>
        <w:gridCol w:w="1832"/>
        <w:gridCol w:w="2756"/>
        <w:gridCol w:w="1885"/>
      </w:tblGrid>
      <w:tr w:rsidR="000467F4" w:rsidRPr="00D84669" w:rsidTr="00306072">
        <w:trPr>
          <w:trHeight w:val="1211"/>
          <w:tblHeader/>
        </w:trPr>
        <w:tc>
          <w:tcPr>
            <w:tcW w:w="528" w:type="dxa"/>
          </w:tcPr>
          <w:p w:rsidR="000467F4" w:rsidRPr="00D84669" w:rsidRDefault="000467F4" w:rsidP="00306072">
            <w:pPr>
              <w:jc w:val="center"/>
              <w:rPr>
                <w:rFonts w:ascii="Times New Roman" w:hAnsi="Times New Roman" w:cs="Times New Roman"/>
                <w:b/>
                <w:sz w:val="20"/>
                <w:szCs w:val="20"/>
              </w:rPr>
            </w:pPr>
            <w:r w:rsidRPr="00D84669">
              <w:rPr>
                <w:rFonts w:ascii="Times New Roman" w:hAnsi="Times New Roman" w:cs="Times New Roman"/>
                <w:b/>
                <w:sz w:val="20"/>
                <w:szCs w:val="20"/>
              </w:rPr>
              <w:t>№</w:t>
            </w:r>
          </w:p>
          <w:p w:rsidR="000467F4" w:rsidRPr="00D84669" w:rsidRDefault="000467F4" w:rsidP="00306072">
            <w:pPr>
              <w:jc w:val="center"/>
              <w:rPr>
                <w:rFonts w:ascii="Times New Roman" w:hAnsi="Times New Roman" w:cs="Times New Roman"/>
                <w:b/>
                <w:sz w:val="20"/>
                <w:szCs w:val="20"/>
              </w:rPr>
            </w:pPr>
            <w:r w:rsidRPr="00D84669">
              <w:rPr>
                <w:rFonts w:ascii="Times New Roman" w:hAnsi="Times New Roman" w:cs="Times New Roman"/>
                <w:b/>
                <w:sz w:val="20"/>
                <w:szCs w:val="20"/>
              </w:rPr>
              <w:t>п/п</w:t>
            </w:r>
          </w:p>
        </w:tc>
        <w:tc>
          <w:tcPr>
            <w:tcW w:w="2473" w:type="dxa"/>
          </w:tcPr>
          <w:p w:rsidR="000467F4" w:rsidRPr="00D84669" w:rsidRDefault="000467F4" w:rsidP="0054180E">
            <w:pPr>
              <w:jc w:val="center"/>
              <w:rPr>
                <w:rFonts w:ascii="Times New Roman" w:hAnsi="Times New Roman" w:cs="Times New Roman"/>
                <w:b/>
                <w:sz w:val="20"/>
                <w:szCs w:val="20"/>
              </w:rPr>
            </w:pPr>
            <w:r w:rsidRPr="00D84669">
              <w:rPr>
                <w:rFonts w:ascii="Times New Roman" w:hAnsi="Times New Roman" w:cs="Times New Roman"/>
                <w:b/>
                <w:sz w:val="20"/>
                <w:szCs w:val="20"/>
              </w:rPr>
              <w:t xml:space="preserve">Наименование объекта </w:t>
            </w:r>
            <w:r w:rsidR="0054180E" w:rsidRPr="00D84669">
              <w:rPr>
                <w:rFonts w:ascii="Times New Roman" w:hAnsi="Times New Roman" w:cs="Times New Roman"/>
                <w:b/>
                <w:sz w:val="20"/>
                <w:szCs w:val="20"/>
              </w:rPr>
              <w:t>спортивной</w:t>
            </w:r>
            <w:r w:rsidRPr="00D84669">
              <w:rPr>
                <w:rFonts w:ascii="Times New Roman" w:hAnsi="Times New Roman" w:cs="Times New Roman"/>
                <w:b/>
                <w:sz w:val="20"/>
                <w:szCs w:val="20"/>
              </w:rPr>
              <w:t xml:space="preserve"> инфраструктуры, адрес</w:t>
            </w:r>
          </w:p>
        </w:tc>
        <w:tc>
          <w:tcPr>
            <w:tcW w:w="1832" w:type="dxa"/>
          </w:tcPr>
          <w:p w:rsidR="000467F4" w:rsidRPr="00D84669" w:rsidRDefault="000467F4" w:rsidP="000467F4">
            <w:pPr>
              <w:jc w:val="center"/>
              <w:rPr>
                <w:rFonts w:ascii="Times New Roman" w:hAnsi="Times New Roman" w:cs="Times New Roman"/>
                <w:b/>
                <w:sz w:val="20"/>
                <w:szCs w:val="20"/>
              </w:rPr>
            </w:pPr>
            <w:r w:rsidRPr="00D84669">
              <w:rPr>
                <w:rFonts w:ascii="Times New Roman" w:hAnsi="Times New Roman" w:cs="Times New Roman"/>
                <w:b/>
                <w:sz w:val="20"/>
                <w:szCs w:val="20"/>
              </w:rPr>
              <w:t>Количество мест (фактическое на 1.01.2017) общая площадь здания (кв. м), площадь земельного участка (кв. м)</w:t>
            </w:r>
          </w:p>
        </w:tc>
        <w:tc>
          <w:tcPr>
            <w:tcW w:w="2756" w:type="dxa"/>
          </w:tcPr>
          <w:p w:rsidR="000467F4" w:rsidRPr="00D84669" w:rsidRDefault="000467F4" w:rsidP="000467F4">
            <w:pPr>
              <w:jc w:val="center"/>
              <w:rPr>
                <w:rFonts w:ascii="Times New Roman" w:hAnsi="Times New Roman" w:cs="Times New Roman"/>
                <w:b/>
                <w:sz w:val="20"/>
                <w:szCs w:val="20"/>
              </w:rPr>
            </w:pPr>
            <w:r w:rsidRPr="00D84669">
              <w:rPr>
                <w:rFonts w:ascii="Times New Roman" w:hAnsi="Times New Roman" w:cs="Times New Roman"/>
                <w:b/>
                <w:sz w:val="20"/>
                <w:szCs w:val="20"/>
              </w:rPr>
              <w:t>Характеристика объекта/необходимость ремонтных работ, реконструкции (материал стен, состояние)</w:t>
            </w:r>
          </w:p>
        </w:tc>
        <w:tc>
          <w:tcPr>
            <w:tcW w:w="1885" w:type="dxa"/>
          </w:tcPr>
          <w:p w:rsidR="000467F4" w:rsidRPr="00D84669" w:rsidRDefault="000467F4" w:rsidP="00306072">
            <w:pPr>
              <w:jc w:val="center"/>
              <w:rPr>
                <w:rFonts w:ascii="Times New Roman" w:hAnsi="Times New Roman" w:cs="Times New Roman"/>
                <w:b/>
                <w:sz w:val="20"/>
                <w:szCs w:val="20"/>
              </w:rPr>
            </w:pPr>
            <w:r w:rsidRPr="00D84669">
              <w:rPr>
                <w:rFonts w:ascii="Times New Roman" w:hAnsi="Times New Roman" w:cs="Times New Roman"/>
                <w:b/>
                <w:sz w:val="20"/>
                <w:szCs w:val="20"/>
              </w:rPr>
              <w:t>Прогнозируемый спрос на услуги (в соответствии с прогнозом изменения численности и половозрастного состава населения)</w:t>
            </w:r>
          </w:p>
        </w:tc>
      </w:tr>
      <w:tr w:rsidR="000467F4" w:rsidRPr="00D84669" w:rsidTr="00306072">
        <w:trPr>
          <w:trHeight w:val="1211"/>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МБУ «Спортивные сооружения города Похвистнево»</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(комплекс зданий и сооружений для проведения учебных, тренировочных занятий, массовых спортивно-оздоровительных мероприятий, спортивных соревнований различного уровня)</w:t>
            </w:r>
          </w:p>
          <w:p w:rsidR="000467F4" w:rsidRPr="00D84669" w:rsidRDefault="0054180E" w:rsidP="00306072">
            <w:pPr>
              <w:jc w:val="center"/>
              <w:rPr>
                <w:rFonts w:ascii="Times New Roman" w:hAnsi="Times New Roman" w:cs="Times New Roman"/>
                <w:sz w:val="20"/>
                <w:szCs w:val="20"/>
              </w:rPr>
            </w:pPr>
            <w:r w:rsidRPr="00D84669">
              <w:rPr>
                <w:rFonts w:ascii="Times New Roman" w:hAnsi="Times New Roman" w:cs="Times New Roman"/>
                <w:sz w:val="20"/>
                <w:szCs w:val="20"/>
              </w:rPr>
              <w:t>г. Похвистнево</w:t>
            </w:r>
            <w:r w:rsidR="000467F4" w:rsidRPr="00D84669">
              <w:rPr>
                <w:rFonts w:ascii="Times New Roman" w:hAnsi="Times New Roman" w:cs="Times New Roman"/>
                <w:sz w:val="20"/>
                <w:szCs w:val="20"/>
              </w:rPr>
              <w:t>, ул.Куйбышева,7.</w:t>
            </w:r>
          </w:p>
        </w:tc>
        <w:tc>
          <w:tcPr>
            <w:tcW w:w="1832" w:type="dxa"/>
          </w:tcPr>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Необходим ремонт в тире, ремонт кабинетов, ремонт раздевалок, спортзала, коридоров, туалетов. </w:t>
            </w:r>
          </w:p>
          <w:p w:rsidR="000467F4" w:rsidRPr="00D84669" w:rsidRDefault="000467F4" w:rsidP="00306072">
            <w:pPr>
              <w:jc w:val="center"/>
              <w:rPr>
                <w:rFonts w:ascii="Times New Roman" w:hAnsi="Times New Roman" w:cs="Times New Roman"/>
                <w:sz w:val="20"/>
                <w:szCs w:val="20"/>
              </w:rPr>
            </w:pPr>
          </w:p>
        </w:tc>
        <w:tc>
          <w:tcPr>
            <w:tcW w:w="1885" w:type="dxa"/>
            <w:vMerge w:val="restart"/>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В целях обеспечения надлежащего хранения техники (снегоход «Буран», снегоуборочная техника, газонокосилка и т.д.) необходимо строительство гаража 4х7, общая площадь </w:t>
            </w:r>
            <w:smartTag w:uri="urn:schemas-microsoft-com:office:smarttags" w:element="metricconverter">
              <w:smartTagPr>
                <w:attr w:name="ProductID" w:val="28 кв. м"/>
              </w:smartTagPr>
              <w:r w:rsidRPr="00D84669">
                <w:rPr>
                  <w:rFonts w:ascii="Times New Roman" w:hAnsi="Times New Roman" w:cs="Times New Roman"/>
                  <w:sz w:val="20"/>
                  <w:szCs w:val="20"/>
                </w:rPr>
                <w:t>28 кв. м</w:t>
              </w:r>
            </w:smartTag>
            <w:r w:rsidRPr="00D84669">
              <w:rPr>
                <w:rFonts w:ascii="Times New Roman" w:hAnsi="Times New Roman" w:cs="Times New Roman"/>
                <w:sz w:val="20"/>
                <w:szCs w:val="20"/>
              </w:rPr>
              <w:t xml:space="preserve">.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В целях обеспечения качественного хранения спортивного инвентаря, оградительных сеток, стоек и т.д. необходимо строительство теплого склада 4х7, общая площадь </w:t>
            </w:r>
            <w:smartTag w:uri="urn:schemas-microsoft-com:office:smarttags" w:element="metricconverter">
              <w:smartTagPr>
                <w:attr w:name="ProductID" w:val="28 кв. м"/>
              </w:smartTagPr>
              <w:r w:rsidRPr="00D84669">
                <w:rPr>
                  <w:rFonts w:ascii="Times New Roman" w:hAnsi="Times New Roman" w:cs="Times New Roman"/>
                  <w:sz w:val="20"/>
                  <w:szCs w:val="20"/>
                </w:rPr>
                <w:t>28 кв. м</w:t>
              </w:r>
            </w:smartTag>
            <w:r w:rsidRPr="00D84669">
              <w:rPr>
                <w:rFonts w:ascii="Times New Roman" w:hAnsi="Times New Roman" w:cs="Times New Roman"/>
                <w:sz w:val="20"/>
                <w:szCs w:val="20"/>
              </w:rPr>
              <w:t>.</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Существующие здания и сооружения, их площади, пропускная способность  </w:t>
            </w:r>
            <w:r w:rsidRPr="00D84669">
              <w:rPr>
                <w:rFonts w:ascii="Times New Roman" w:hAnsi="Times New Roman" w:cs="Times New Roman"/>
                <w:sz w:val="20"/>
                <w:szCs w:val="20"/>
              </w:rPr>
              <w:lastRenderedPageBreak/>
              <w:t>соответствуют нормативам.</w:t>
            </w:r>
          </w:p>
        </w:tc>
      </w:tr>
      <w:tr w:rsidR="000467F4" w:rsidRPr="00D84669" w:rsidTr="00306072">
        <w:trPr>
          <w:trHeight w:val="1690"/>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Здание по ул.  Кооперативная, 188.</w:t>
            </w:r>
          </w:p>
          <w:p w:rsidR="000467F4" w:rsidRPr="00D84669" w:rsidRDefault="000467F4" w:rsidP="00306072">
            <w:pPr>
              <w:jc w:val="center"/>
              <w:rPr>
                <w:rFonts w:ascii="Times New Roman" w:hAnsi="Times New Roman" w:cs="Times New Roman"/>
                <w:sz w:val="20"/>
                <w:szCs w:val="20"/>
              </w:rPr>
            </w:pP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здания 1200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 70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Необходимо осуществить частичную замену внутренней обшивки зала, выполнение работ по закрытию отопительных регистров по периметру зала, необходима замена окон, частично батарей отопления.</w:t>
            </w:r>
          </w:p>
          <w:p w:rsidR="000467F4" w:rsidRPr="00D84669" w:rsidRDefault="000467F4" w:rsidP="00306072">
            <w:pPr>
              <w:jc w:val="center"/>
              <w:rPr>
                <w:rFonts w:ascii="Times New Roman" w:hAnsi="Times New Roman" w:cs="Times New Roman"/>
                <w:sz w:val="20"/>
                <w:szCs w:val="20"/>
              </w:rPr>
            </w:pP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14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1.2.</w:t>
            </w:r>
          </w:p>
        </w:tc>
        <w:tc>
          <w:tcPr>
            <w:tcW w:w="2473" w:type="dxa"/>
          </w:tcPr>
          <w:p w:rsidR="000467F4" w:rsidRPr="00D84669" w:rsidRDefault="000467F4" w:rsidP="000467F4">
            <w:pPr>
              <w:jc w:val="center"/>
              <w:rPr>
                <w:rFonts w:ascii="Times New Roman" w:hAnsi="Times New Roman" w:cs="Times New Roman"/>
                <w:sz w:val="20"/>
                <w:szCs w:val="20"/>
              </w:rPr>
            </w:pPr>
            <w:r w:rsidRPr="00D84669">
              <w:rPr>
                <w:rFonts w:ascii="Times New Roman" w:hAnsi="Times New Roman" w:cs="Times New Roman"/>
                <w:sz w:val="20"/>
                <w:szCs w:val="20"/>
              </w:rPr>
              <w:t xml:space="preserve"> Боксерский клуб «Апперкот».    </w:t>
            </w:r>
          </w:p>
        </w:tc>
        <w:tc>
          <w:tcPr>
            <w:tcW w:w="1832" w:type="dxa"/>
          </w:tcPr>
          <w:p w:rsidR="000467F4" w:rsidRPr="00D84669" w:rsidRDefault="000467F4" w:rsidP="000467F4">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здания –   469,3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 xml:space="preserve">,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Здание кирпичное, частично деревянное. Необходим капитальный ремонт здания (фундамента и стен).</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14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1.3.</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Стадион Нефтяник:  </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Футбольное поле</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Сектор для прыжков в длину</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Сектор для метания</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Беговая дорожка </w:t>
            </w:r>
            <w:smartTag w:uri="urn:schemas-microsoft-com:office:smarttags" w:element="metricconverter">
              <w:smartTagPr>
                <w:attr w:name="ProductID" w:val="400 метров"/>
              </w:smartTagPr>
              <w:r w:rsidRPr="00D84669">
                <w:rPr>
                  <w:rFonts w:ascii="Times New Roman" w:hAnsi="Times New Roman" w:cs="Times New Roman"/>
                  <w:sz w:val="20"/>
                  <w:szCs w:val="20"/>
                </w:rPr>
                <w:t>400 метров</w:t>
              </w:r>
            </w:smartTag>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Площадка для волейбола  </w:t>
            </w:r>
          </w:p>
        </w:tc>
        <w:tc>
          <w:tcPr>
            <w:tcW w:w="1832" w:type="dxa"/>
          </w:tcPr>
          <w:p w:rsidR="000467F4" w:rsidRPr="00D84669" w:rsidRDefault="0054180E"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Единовременная пропускная</w:t>
            </w:r>
            <w:r w:rsidR="000467F4" w:rsidRPr="00D84669">
              <w:rPr>
                <w:rFonts w:ascii="Times New Roman" w:hAnsi="Times New Roman" w:cs="Times New Roman"/>
                <w:sz w:val="20"/>
                <w:szCs w:val="20"/>
              </w:rPr>
              <w:t xml:space="preserve"> способность:</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25</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10</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10</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15</w:t>
            </w: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16</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 xml:space="preserve">Площадь </w:t>
            </w:r>
            <w:smartTag w:uri="urn:schemas-microsoft-com:office:smarttags" w:element="metricconverter">
              <w:smartTagPr>
                <w:attr w:name="ProductID" w:val="6175 кв. м"/>
              </w:smartTagPr>
              <w:r w:rsidRPr="00D84669">
                <w:rPr>
                  <w:rFonts w:ascii="Times New Roman" w:hAnsi="Times New Roman" w:cs="Times New Roman"/>
                  <w:sz w:val="20"/>
                  <w:szCs w:val="20"/>
                </w:rPr>
                <w:t>6175 кв. м</w:t>
              </w:r>
            </w:smartTag>
            <w:r w:rsidRPr="00D84669">
              <w:rPr>
                <w:rFonts w:ascii="Times New Roman" w:hAnsi="Times New Roman" w:cs="Times New Roman"/>
                <w:sz w:val="20"/>
                <w:szCs w:val="20"/>
              </w:rPr>
              <w:t xml:space="preserve">., </w:t>
            </w:r>
            <w:r w:rsidR="0054180E" w:rsidRPr="00D84669">
              <w:rPr>
                <w:rFonts w:ascii="Times New Roman" w:hAnsi="Times New Roman" w:cs="Times New Roman"/>
                <w:sz w:val="20"/>
                <w:szCs w:val="20"/>
              </w:rPr>
              <w:t>с естественным</w:t>
            </w:r>
            <w:r w:rsidRPr="00D84669">
              <w:rPr>
                <w:rFonts w:ascii="Times New Roman" w:hAnsi="Times New Roman" w:cs="Times New Roman"/>
                <w:sz w:val="20"/>
                <w:szCs w:val="20"/>
              </w:rPr>
              <w:t xml:space="preserve"> покрытием</w:t>
            </w:r>
          </w:p>
          <w:p w:rsidR="000467F4" w:rsidRPr="00D84669" w:rsidRDefault="0054180E" w:rsidP="00306072">
            <w:pPr>
              <w:jc w:val="center"/>
              <w:rPr>
                <w:rFonts w:ascii="Times New Roman" w:hAnsi="Times New Roman" w:cs="Times New Roman"/>
                <w:sz w:val="20"/>
                <w:szCs w:val="20"/>
              </w:rPr>
            </w:pPr>
            <w:r w:rsidRPr="00D84669">
              <w:rPr>
                <w:rFonts w:ascii="Times New Roman" w:hAnsi="Times New Roman" w:cs="Times New Roman"/>
                <w:sz w:val="20"/>
                <w:szCs w:val="20"/>
              </w:rPr>
              <w:t>Необходим ремонт</w:t>
            </w:r>
            <w:r w:rsidR="000467F4" w:rsidRPr="00D84669">
              <w:rPr>
                <w:rFonts w:ascii="Times New Roman" w:hAnsi="Times New Roman" w:cs="Times New Roman"/>
                <w:sz w:val="20"/>
                <w:szCs w:val="20"/>
              </w:rPr>
              <w:t xml:space="preserve"> светового оборудования на стадионе, ремонт трибун, беговых дорожек, футбольного поля.</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Необходим ремонт помещений в здании стадиона (7-и комнат, </w:t>
            </w:r>
            <w:r w:rsidRPr="00D84669">
              <w:rPr>
                <w:rFonts w:ascii="Times New Roman" w:hAnsi="Times New Roman" w:cs="Times New Roman"/>
                <w:sz w:val="20"/>
                <w:szCs w:val="20"/>
              </w:rPr>
              <w:lastRenderedPageBreak/>
              <w:t xml:space="preserve">коридоров, туалетов, замена дверей); ремонт </w:t>
            </w:r>
            <w:proofErr w:type="spellStart"/>
            <w:r w:rsidRPr="00D84669">
              <w:rPr>
                <w:rFonts w:ascii="Times New Roman" w:hAnsi="Times New Roman" w:cs="Times New Roman"/>
                <w:sz w:val="20"/>
                <w:szCs w:val="20"/>
              </w:rPr>
              <w:t>отмостки</w:t>
            </w:r>
            <w:proofErr w:type="spellEnd"/>
            <w:r w:rsidRPr="00D84669">
              <w:rPr>
                <w:rFonts w:ascii="Times New Roman" w:hAnsi="Times New Roman" w:cs="Times New Roman"/>
                <w:sz w:val="20"/>
                <w:szCs w:val="20"/>
              </w:rPr>
              <w:t xml:space="preserve"> по периметру здания стадиона, ремонт 5-и крылец, установка 3-х навесов над крыльцами.</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Необходимо заменить асфальтовое покрытие дорожки  на спец. покрытие (площадь – 1875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 заменить ограждение стадиона.</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534"/>
        </w:trPr>
        <w:tc>
          <w:tcPr>
            <w:tcW w:w="528" w:type="dxa"/>
            <w:tcBorders>
              <w:top w:val="nil"/>
            </w:tcBorders>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Зрительные трибуны. </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2300 посадочных мест</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Необходим демонтаж старых и строительство новых трибун для зрителей.</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2473" w:type="dxa"/>
          </w:tcPr>
          <w:p w:rsidR="000467F4" w:rsidRPr="00D84669" w:rsidRDefault="000467F4" w:rsidP="0054180E">
            <w:pPr>
              <w:jc w:val="center"/>
              <w:rPr>
                <w:rFonts w:ascii="Times New Roman" w:hAnsi="Times New Roman" w:cs="Times New Roman"/>
                <w:sz w:val="20"/>
                <w:szCs w:val="20"/>
              </w:rPr>
            </w:pPr>
            <w:r w:rsidRPr="00D84669">
              <w:rPr>
                <w:rFonts w:ascii="Times New Roman" w:hAnsi="Times New Roman" w:cs="Times New Roman"/>
                <w:sz w:val="20"/>
                <w:szCs w:val="20"/>
              </w:rPr>
              <w:t xml:space="preserve">Сооружение - </w:t>
            </w:r>
            <w:r w:rsidR="0054180E" w:rsidRPr="00D84669">
              <w:rPr>
                <w:rFonts w:ascii="Times New Roman" w:hAnsi="Times New Roman" w:cs="Times New Roman"/>
                <w:sz w:val="20"/>
                <w:szCs w:val="20"/>
              </w:rPr>
              <w:t>уличная универсальная</w:t>
            </w:r>
            <w:r w:rsidRPr="00D84669">
              <w:rPr>
                <w:rFonts w:ascii="Times New Roman" w:hAnsi="Times New Roman" w:cs="Times New Roman"/>
                <w:sz w:val="20"/>
                <w:szCs w:val="20"/>
              </w:rPr>
              <w:t xml:space="preserve"> площадка</w:t>
            </w:r>
            <w:r w:rsidR="0054180E" w:rsidRPr="00D84669">
              <w:rPr>
                <w:rFonts w:ascii="Times New Roman" w:hAnsi="Times New Roman" w:cs="Times New Roman"/>
                <w:sz w:val="20"/>
                <w:szCs w:val="20"/>
              </w:rPr>
              <w:t xml:space="preserve"> на </w:t>
            </w:r>
            <w:r w:rsidRPr="00D84669">
              <w:rPr>
                <w:rFonts w:ascii="Times New Roman" w:hAnsi="Times New Roman" w:cs="Times New Roman"/>
                <w:sz w:val="20"/>
                <w:szCs w:val="20"/>
              </w:rPr>
              <w:t xml:space="preserve">ул. </w:t>
            </w:r>
            <w:proofErr w:type="spellStart"/>
            <w:r w:rsidRPr="00D84669">
              <w:rPr>
                <w:rFonts w:ascii="Times New Roman" w:hAnsi="Times New Roman" w:cs="Times New Roman"/>
                <w:sz w:val="20"/>
                <w:szCs w:val="20"/>
              </w:rPr>
              <w:t>Косогорная</w:t>
            </w:r>
            <w:proofErr w:type="spellEnd"/>
            <w:r w:rsidRPr="00D84669">
              <w:rPr>
                <w:rFonts w:ascii="Times New Roman" w:hAnsi="Times New Roman" w:cs="Times New Roman"/>
                <w:sz w:val="20"/>
                <w:szCs w:val="20"/>
              </w:rPr>
              <w:t>.</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35 ч.</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800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 Необходима замена баскетбольных щитов на стандартные щиты с кольцами.</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1.6.</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Гимнастический городок в парке по </w:t>
            </w:r>
            <w:proofErr w:type="spellStart"/>
            <w:r w:rsidRPr="00D84669">
              <w:rPr>
                <w:rFonts w:ascii="Times New Roman" w:hAnsi="Times New Roman" w:cs="Times New Roman"/>
                <w:sz w:val="20"/>
                <w:szCs w:val="20"/>
              </w:rPr>
              <w:t>ул</w:t>
            </w:r>
            <w:proofErr w:type="spellEnd"/>
            <w:r w:rsidRPr="00D84669">
              <w:rPr>
                <w:rFonts w:ascii="Times New Roman" w:hAnsi="Times New Roman" w:cs="Times New Roman"/>
                <w:sz w:val="20"/>
                <w:szCs w:val="20"/>
              </w:rPr>
              <w:t xml:space="preserve"> </w:t>
            </w:r>
            <w:proofErr w:type="spellStart"/>
            <w:r w:rsidRPr="00D84669">
              <w:rPr>
                <w:rFonts w:ascii="Times New Roman" w:hAnsi="Times New Roman" w:cs="Times New Roman"/>
                <w:sz w:val="20"/>
                <w:szCs w:val="20"/>
              </w:rPr>
              <w:t>Косогорная</w:t>
            </w:r>
            <w:proofErr w:type="spellEnd"/>
            <w:r w:rsidRPr="00D84669">
              <w:rPr>
                <w:rFonts w:ascii="Times New Roman" w:hAnsi="Times New Roman" w:cs="Times New Roman"/>
                <w:sz w:val="20"/>
                <w:szCs w:val="20"/>
              </w:rPr>
              <w:t>.</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10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Необходимо дополнительно  устройство   гимнастической стенки,  установка теннисного стола.</w:t>
            </w:r>
          </w:p>
        </w:tc>
        <w:tc>
          <w:tcPr>
            <w:tcW w:w="1885" w:type="dxa"/>
            <w:vMerge/>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1.7.</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Универсальная Спортивная площадка п. Красные Пески.</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25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640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1.8.</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Универсальная Спортивная площадка ул. Революционная                   ( Пируэт)</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25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640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261"/>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1.9.</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лыжная трасса</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Протяженность 3 км </w:t>
            </w:r>
          </w:p>
        </w:tc>
        <w:tc>
          <w:tcPr>
            <w:tcW w:w="2756" w:type="dxa"/>
          </w:tcPr>
          <w:p w:rsidR="000467F4" w:rsidRPr="00D84669" w:rsidRDefault="000467F4" w:rsidP="00306072">
            <w:pPr>
              <w:jc w:val="center"/>
              <w:rPr>
                <w:rFonts w:ascii="Times New Roman" w:hAnsi="Times New Roman" w:cs="Times New Roman"/>
                <w:sz w:val="20"/>
                <w:szCs w:val="20"/>
              </w:rPr>
            </w:pP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84"/>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Универсальная спортивная площадка </w:t>
            </w:r>
            <w:proofErr w:type="spellStart"/>
            <w:r w:rsidRPr="00D84669">
              <w:rPr>
                <w:rFonts w:ascii="Times New Roman" w:hAnsi="Times New Roman" w:cs="Times New Roman"/>
                <w:sz w:val="20"/>
                <w:szCs w:val="20"/>
              </w:rPr>
              <w:t>шк</w:t>
            </w:r>
            <w:proofErr w:type="spellEnd"/>
            <w:r w:rsidRPr="00D84669">
              <w:rPr>
                <w:rFonts w:ascii="Times New Roman" w:hAnsi="Times New Roman" w:cs="Times New Roman"/>
                <w:sz w:val="20"/>
                <w:szCs w:val="20"/>
              </w:rPr>
              <w:t>. №3</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45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1568</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Универсальная Спортивная площадка </w:t>
            </w:r>
            <w:proofErr w:type="spellStart"/>
            <w:r w:rsidRPr="00D84669">
              <w:rPr>
                <w:rFonts w:ascii="Times New Roman" w:hAnsi="Times New Roman" w:cs="Times New Roman"/>
                <w:sz w:val="20"/>
                <w:szCs w:val="20"/>
              </w:rPr>
              <w:t>ул.Малиновского</w:t>
            </w:r>
            <w:proofErr w:type="spellEnd"/>
            <w:r w:rsidRPr="00D84669">
              <w:rPr>
                <w:rFonts w:ascii="Times New Roman" w:hAnsi="Times New Roman" w:cs="Times New Roman"/>
                <w:sz w:val="20"/>
                <w:szCs w:val="20"/>
              </w:rPr>
              <w:t xml:space="preserve"> (Губернский колледж)</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30 чел.</w:t>
            </w:r>
          </w:p>
          <w:p w:rsidR="000467F4" w:rsidRPr="00D84669" w:rsidRDefault="000467F4" w:rsidP="00306072">
            <w:pPr>
              <w:jc w:val="center"/>
              <w:rPr>
                <w:rFonts w:ascii="Times New Roman" w:hAnsi="Times New Roman" w:cs="Times New Roman"/>
                <w:sz w:val="20"/>
                <w:szCs w:val="20"/>
              </w:rPr>
            </w:pP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1568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1069"/>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Спортивная площадка  119 квартал.</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12 чел. </w:t>
            </w:r>
          </w:p>
          <w:p w:rsidR="000467F4" w:rsidRPr="00D84669" w:rsidRDefault="000467F4" w:rsidP="00306072">
            <w:pPr>
              <w:jc w:val="center"/>
              <w:rPr>
                <w:rFonts w:ascii="Times New Roman" w:hAnsi="Times New Roman" w:cs="Times New Roman"/>
                <w:sz w:val="20"/>
                <w:szCs w:val="20"/>
              </w:rPr>
            </w:pP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200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Необходима замена асфальтового покрытия, устройство новых пластиковых бортиков и замена оградительной сетки.</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 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Спортивный зал  </w:t>
            </w:r>
            <w:proofErr w:type="spellStart"/>
            <w:r w:rsidRPr="00D84669">
              <w:rPr>
                <w:rFonts w:ascii="Times New Roman" w:hAnsi="Times New Roman" w:cs="Times New Roman"/>
                <w:sz w:val="20"/>
                <w:szCs w:val="20"/>
              </w:rPr>
              <w:t>ул</w:t>
            </w:r>
            <w:proofErr w:type="spellEnd"/>
            <w:r w:rsidRPr="00D84669">
              <w:rPr>
                <w:rFonts w:ascii="Times New Roman" w:hAnsi="Times New Roman" w:cs="Times New Roman"/>
                <w:sz w:val="20"/>
                <w:szCs w:val="20"/>
              </w:rPr>
              <w:t xml:space="preserve"> Куйбышева </w:t>
            </w:r>
          </w:p>
        </w:tc>
        <w:tc>
          <w:tcPr>
            <w:tcW w:w="1832" w:type="dxa"/>
          </w:tcPr>
          <w:p w:rsidR="000467F4" w:rsidRPr="00D84669" w:rsidRDefault="0054180E"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w:t>
            </w:r>
            <w:r w:rsidR="000467F4" w:rsidRPr="00D84669">
              <w:rPr>
                <w:rFonts w:ascii="Times New Roman" w:hAnsi="Times New Roman" w:cs="Times New Roman"/>
                <w:sz w:val="20"/>
                <w:szCs w:val="20"/>
              </w:rPr>
              <w:t xml:space="preserve"> способность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25чел.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285,5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lastRenderedPageBreak/>
              <w:t>6.</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Тренажерный зал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ул. Куйбышева</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12чел.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106,5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Тир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ул. Куйбышева</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6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165,5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160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Спортивный зал, </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ул. </w:t>
            </w:r>
            <w:proofErr w:type="spellStart"/>
            <w:r w:rsidRPr="00D84669">
              <w:rPr>
                <w:rFonts w:ascii="Times New Roman" w:hAnsi="Times New Roman" w:cs="Times New Roman"/>
                <w:sz w:val="20"/>
                <w:szCs w:val="20"/>
              </w:rPr>
              <w:t>Краснопутиловская</w:t>
            </w:r>
            <w:proofErr w:type="spellEnd"/>
            <w:r w:rsidRPr="00D84669">
              <w:rPr>
                <w:rFonts w:ascii="Times New Roman" w:hAnsi="Times New Roman" w:cs="Times New Roman"/>
                <w:sz w:val="20"/>
                <w:szCs w:val="20"/>
              </w:rPr>
              <w:t>, 8</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25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Площадь: 165,</w:t>
            </w:r>
            <w:r w:rsidR="0054180E" w:rsidRPr="00D84669">
              <w:rPr>
                <w:rFonts w:ascii="Times New Roman" w:hAnsi="Times New Roman" w:cs="Times New Roman"/>
                <w:sz w:val="20"/>
                <w:szCs w:val="20"/>
              </w:rPr>
              <w:t>3 кв. м</w:t>
            </w:r>
            <w:r w:rsidRPr="00D84669">
              <w:rPr>
                <w:rFonts w:ascii="Times New Roman" w:hAnsi="Times New Roman" w:cs="Times New Roman"/>
                <w:sz w:val="20"/>
                <w:szCs w:val="20"/>
              </w:rPr>
              <w:t>.</w:t>
            </w:r>
          </w:p>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Требуется ремонт внутреннего помещения: штукатурка стен, покраска стен, замена электропроводки, замена батарей отопления, частичный ремонт полов, покраска полов.</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 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Спортивная площадка  ГБОУ СОШ №3  </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25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3586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10.</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Спортивная площадка ГБОУ СОШ №7</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25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11.</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СОШ №1</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35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12.</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СОШ №3</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13.</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СОШ №7</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Площадь   288</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Спортивный зал  гимназии им. </w:t>
            </w:r>
            <w:proofErr w:type="spellStart"/>
            <w:r w:rsidRPr="00D84669">
              <w:rPr>
                <w:rFonts w:ascii="Times New Roman" w:hAnsi="Times New Roman" w:cs="Times New Roman"/>
                <w:sz w:val="20"/>
                <w:szCs w:val="20"/>
              </w:rPr>
              <w:t>Байменова</w:t>
            </w:r>
            <w:proofErr w:type="spellEnd"/>
            <w:r w:rsidRPr="00D84669">
              <w:rPr>
                <w:rFonts w:ascii="Times New Roman" w:hAnsi="Times New Roman" w:cs="Times New Roman"/>
                <w:sz w:val="20"/>
                <w:szCs w:val="20"/>
              </w:rPr>
              <w:t xml:space="preserve"> С.В.</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128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r w:rsidR="000467F4" w:rsidRPr="00D84669" w:rsidTr="00306072">
        <w:trPr>
          <w:trHeight w:val="796"/>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15.</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СОШ №4</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 Не соответствует нормативам</w:t>
            </w:r>
          </w:p>
        </w:tc>
      </w:tr>
      <w:tr w:rsidR="000467F4" w:rsidRPr="00D84669" w:rsidTr="00306072">
        <w:trPr>
          <w:trHeight w:val="14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16.</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Спортивный зал ГБОУ СОШ </w:t>
            </w:r>
            <w:proofErr w:type="spellStart"/>
            <w:r w:rsidRPr="00D84669">
              <w:rPr>
                <w:rFonts w:ascii="Times New Roman" w:hAnsi="Times New Roman" w:cs="Times New Roman"/>
                <w:sz w:val="20"/>
                <w:szCs w:val="20"/>
              </w:rPr>
              <w:t>п.Октябрьский</w:t>
            </w:r>
            <w:proofErr w:type="spellEnd"/>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Единовременная  пропускная способность 35 чел</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p>
        </w:tc>
      </w:tr>
      <w:tr w:rsidR="000467F4" w:rsidRPr="00D84669" w:rsidTr="00306072">
        <w:trPr>
          <w:trHeight w:val="143"/>
        </w:trPr>
        <w:tc>
          <w:tcPr>
            <w:tcW w:w="528"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17.</w:t>
            </w:r>
          </w:p>
        </w:tc>
        <w:tc>
          <w:tcPr>
            <w:tcW w:w="2473"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Спортивный зал ГБОУ СПО «Губернский колледж»</w:t>
            </w:r>
          </w:p>
        </w:tc>
        <w:tc>
          <w:tcPr>
            <w:tcW w:w="1832"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Единовременная  пропускная способность 35 чел. </w:t>
            </w:r>
          </w:p>
        </w:tc>
        <w:tc>
          <w:tcPr>
            <w:tcW w:w="2756"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 xml:space="preserve">Площадь  288 </w:t>
            </w:r>
            <w:r w:rsidR="0054180E" w:rsidRPr="00D84669">
              <w:rPr>
                <w:rFonts w:ascii="Times New Roman" w:hAnsi="Times New Roman" w:cs="Times New Roman"/>
                <w:sz w:val="20"/>
                <w:szCs w:val="20"/>
              </w:rPr>
              <w:t>кв. м</w:t>
            </w:r>
            <w:r w:rsidRPr="00D84669">
              <w:rPr>
                <w:rFonts w:ascii="Times New Roman" w:hAnsi="Times New Roman" w:cs="Times New Roman"/>
                <w:sz w:val="20"/>
                <w:szCs w:val="20"/>
              </w:rPr>
              <w:t>.</w:t>
            </w:r>
          </w:p>
        </w:tc>
        <w:tc>
          <w:tcPr>
            <w:tcW w:w="1885" w:type="dxa"/>
          </w:tcPr>
          <w:p w:rsidR="000467F4" w:rsidRPr="00D84669" w:rsidRDefault="000467F4" w:rsidP="00306072">
            <w:pPr>
              <w:jc w:val="center"/>
              <w:rPr>
                <w:rFonts w:ascii="Times New Roman" w:hAnsi="Times New Roman" w:cs="Times New Roman"/>
                <w:sz w:val="20"/>
                <w:szCs w:val="20"/>
              </w:rPr>
            </w:pPr>
            <w:r w:rsidRPr="00D84669">
              <w:rPr>
                <w:rFonts w:ascii="Times New Roman" w:hAnsi="Times New Roman" w:cs="Times New Roman"/>
                <w:sz w:val="20"/>
                <w:szCs w:val="20"/>
              </w:rPr>
              <w:t>Соответствует нормативам</w:t>
            </w:r>
          </w:p>
        </w:tc>
      </w:tr>
    </w:tbl>
    <w:p w:rsidR="000467F4" w:rsidRPr="00D84669" w:rsidRDefault="000467F4" w:rsidP="00A835BD">
      <w:pPr>
        <w:pStyle w:val="af1"/>
      </w:pPr>
    </w:p>
    <w:p w:rsidR="0054180E" w:rsidRPr="00D84669" w:rsidRDefault="0054180E" w:rsidP="0054180E">
      <w:pPr>
        <w:pStyle w:val="af1"/>
      </w:pPr>
      <w:r w:rsidRPr="00D84669">
        <w:t xml:space="preserve">По состоянию на 1 квартал 2019 года на завершающем этапе находятся проекты строительства физкультурно-спортивного комплекса с игровым залом и бассейном в </w:t>
      </w:r>
      <w:proofErr w:type="spellStart"/>
      <w:r w:rsidRPr="00D84669">
        <w:t>г.о</w:t>
      </w:r>
      <w:proofErr w:type="spellEnd"/>
      <w:r w:rsidRPr="00D84669">
        <w:t>. Похвистнево и крытого ледового катка.</w:t>
      </w:r>
    </w:p>
    <w:p w:rsidR="0054180E" w:rsidRPr="00D84669" w:rsidRDefault="0054180E" w:rsidP="0054180E">
      <w:pPr>
        <w:pStyle w:val="af1"/>
      </w:pPr>
      <w:r w:rsidRPr="00D84669">
        <w:t>В городском округе в I квартале 2019 года для привлечения жителей к занятиям физической культурой и спортом проводились следующие мероприятия: заливались и обслуживались 4 катка; на стадионе «Нефтяник» работал прокат лыж и коньков, услугами которого воспользовалось 987 человек, а учитывая людей, приходящих со своими коньками и лыжами, количество людей составило более 8 000 человек; в течение зимнего периода работали лыжные трассы на стадионе «Нефтяник» 3 км и 5 км на базе отдыха «Нефтяник».</w:t>
      </w:r>
    </w:p>
    <w:p w:rsidR="0054180E" w:rsidRPr="00D84669" w:rsidRDefault="0054180E" w:rsidP="0054180E">
      <w:pPr>
        <w:pStyle w:val="af1"/>
      </w:pPr>
      <w:r w:rsidRPr="00D84669">
        <w:t>С 1 января 2019 года в спортивном корпусе по ул</w:t>
      </w:r>
      <w:r w:rsidR="004060DB" w:rsidRPr="00D84669">
        <w:t xml:space="preserve">. </w:t>
      </w:r>
      <w:r w:rsidRPr="00D84669">
        <w:t>Куйбышева 7, с 10-00 до 22-00 часов 7 дней в не</w:t>
      </w:r>
      <w:r w:rsidR="004060DB" w:rsidRPr="00D84669">
        <w:t xml:space="preserve">делю работает тренажерный зал, </w:t>
      </w:r>
      <w:r w:rsidRPr="00D84669">
        <w:t>секции для женщин по фитнес-аэробике, секции по волейболу, стрельбе, борьбе.</w:t>
      </w:r>
    </w:p>
    <w:p w:rsidR="00C54BCC" w:rsidRPr="00D84669" w:rsidRDefault="0054180E" w:rsidP="0054180E">
      <w:pPr>
        <w:pStyle w:val="af1"/>
      </w:pPr>
      <w:r w:rsidRPr="00D84669">
        <w:t>В соответствии с актуализированными данными муниципальной программы «Развитие физической культуры и спорта в городском округе Похвистнево Самарской области на 2017 - 2024 годы» Общий уровень обеспеченности населения спортивными сооружениями (к нормативу 1,9 тыс. человек пропускной способности на 10,0 тыс. населения) составляет 18,2 %, в том числе обеспеченность спортивными залами – 41,3 %, обеспеченность плавательными бассейнами – 0 %, обеспеченность плоскостными сооружениями – 41,2 %.</w:t>
      </w:r>
    </w:p>
    <w:p w:rsidR="00997856" w:rsidRPr="00D84669" w:rsidRDefault="00081DF0" w:rsidP="00A835BD">
      <w:pPr>
        <w:pStyle w:val="affe"/>
      </w:pPr>
      <w:r w:rsidRPr="00D84669">
        <w:t>О</w:t>
      </w:r>
      <w:r w:rsidR="00997856" w:rsidRPr="00D84669">
        <w:t xml:space="preserve">рганизации досуга и обеспечения жителей </w:t>
      </w:r>
      <w:r w:rsidR="000A2558" w:rsidRPr="00D84669">
        <w:t>городского округа</w:t>
      </w:r>
      <w:r w:rsidR="00A83FBE" w:rsidRPr="00D84669">
        <w:t xml:space="preserve"> Похвистнево</w:t>
      </w:r>
      <w:r w:rsidR="00997856" w:rsidRPr="00D84669">
        <w:t xml:space="preserve"> услугами организаций культуры.</w:t>
      </w:r>
    </w:p>
    <w:p w:rsidR="00A835BD" w:rsidRPr="00D84669" w:rsidRDefault="00A835BD" w:rsidP="00EF01C2">
      <w:pPr>
        <w:pStyle w:val="af1"/>
      </w:pPr>
      <w:r w:rsidRPr="00D84669">
        <w:t>К нормируемым учреждениям культуры и искусства относятся учреждения клубного типа с киноустановками и филиалы библиотек ˗ повседневный уровень, к периодическому уровню относятся библиотеки и дома культуры, включающие в себя и функции повседневного обслуживания. Социальная политика в области культуры включает меры по повышению уровня и качества услуг, предоставляемых учреждениями культуры и искусства, обеспечение их доступности для широких масс населения, укрепление и обновление материально-технической базы.</w:t>
      </w:r>
    </w:p>
    <w:p w:rsidR="00286808" w:rsidRPr="00D84669" w:rsidRDefault="00286808" w:rsidP="00286808">
      <w:pPr>
        <w:pStyle w:val="af1"/>
      </w:pPr>
      <w:r w:rsidRPr="00D84669">
        <w:t>На территории городского округа Похвистнево сеть учреждений культуры   представлена 5 учреждениями, в том числе:</w:t>
      </w:r>
    </w:p>
    <w:p w:rsidR="00286808" w:rsidRPr="00D84669" w:rsidRDefault="00286808" w:rsidP="00286808">
      <w:pPr>
        <w:pStyle w:val="a4"/>
      </w:pPr>
      <w:r w:rsidRPr="00D84669">
        <w:lastRenderedPageBreak/>
        <w:t>3 учреждения культурно-досугового типа (МБУК «Дворец культуры», МБУК «Дом ремесел», МБУК ТТО «САД»);</w:t>
      </w:r>
    </w:p>
    <w:p w:rsidR="00286808" w:rsidRPr="00D84669" w:rsidRDefault="00286808" w:rsidP="00286808">
      <w:pPr>
        <w:pStyle w:val="a4"/>
      </w:pPr>
      <w:r w:rsidRPr="00D84669">
        <w:t>1 учреждение дополнительного образования детей (МОУДОД «Детская школа искусств», рассмотрено в блоке «учреждения образования»);</w:t>
      </w:r>
    </w:p>
    <w:p w:rsidR="00286808" w:rsidRPr="00D84669" w:rsidRDefault="00286808" w:rsidP="00286808">
      <w:pPr>
        <w:pStyle w:val="a4"/>
      </w:pPr>
      <w:r w:rsidRPr="00D84669">
        <w:t>6 библиотек в составе МБУК «Централизованная библиотечная система».</w:t>
      </w:r>
    </w:p>
    <w:p w:rsidR="00A835BD" w:rsidRPr="00D84669" w:rsidRDefault="00A835BD" w:rsidP="00EF01C2">
      <w:pPr>
        <w:pStyle w:val="af1"/>
      </w:pPr>
      <w:r w:rsidRPr="00D84669">
        <w:t xml:space="preserve">На территории </w:t>
      </w:r>
      <w:r w:rsidR="00A83FBE" w:rsidRPr="00D84669">
        <w:t>городского округа Похвистнево</w:t>
      </w:r>
      <w:r w:rsidRPr="00D84669">
        <w:t xml:space="preserve"> действуют объекты культуры, представленные в таблице 1.6.1-5.</w:t>
      </w:r>
    </w:p>
    <w:p w:rsidR="00997856" w:rsidRPr="00D84669" w:rsidRDefault="00997856" w:rsidP="00A835BD">
      <w:pPr>
        <w:pStyle w:val="11110"/>
      </w:pPr>
      <w:r w:rsidRPr="00D84669">
        <w:t xml:space="preserve">Объекты культуры и библиотечного обслуживания </w:t>
      </w:r>
      <w:r w:rsidR="00A83FBE" w:rsidRPr="00D84669">
        <w:t>городского округа Похвистнево</w:t>
      </w:r>
    </w:p>
    <w:tbl>
      <w:tblPr>
        <w:tblW w:w="9428" w:type="dxa"/>
        <w:tblInd w:w="-77" w:type="dxa"/>
        <w:tblLayout w:type="fixed"/>
        <w:tblLook w:val="0000" w:firstRow="0" w:lastRow="0" w:firstColumn="0" w:lastColumn="0" w:noHBand="0" w:noVBand="0"/>
      </w:tblPr>
      <w:tblGrid>
        <w:gridCol w:w="436"/>
        <w:gridCol w:w="2188"/>
        <w:gridCol w:w="1530"/>
        <w:gridCol w:w="709"/>
        <w:gridCol w:w="1305"/>
        <w:gridCol w:w="1275"/>
        <w:gridCol w:w="1985"/>
      </w:tblGrid>
      <w:tr w:rsidR="00A83FBE" w:rsidRPr="00D84669" w:rsidTr="00A83FBE">
        <w:trPr>
          <w:trHeight w:val="110"/>
          <w:tblHeader/>
        </w:trPr>
        <w:tc>
          <w:tcPr>
            <w:tcW w:w="436"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A83FBE">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№п/п</w:t>
            </w:r>
          </w:p>
        </w:tc>
        <w:tc>
          <w:tcPr>
            <w:tcW w:w="2188"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w:t>
            </w:r>
          </w:p>
        </w:tc>
        <w:tc>
          <w:tcPr>
            <w:tcW w:w="1530"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Улица</w:t>
            </w:r>
          </w:p>
        </w:tc>
        <w:tc>
          <w:tcPr>
            <w:tcW w:w="709"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 дома</w:t>
            </w:r>
          </w:p>
        </w:tc>
        <w:tc>
          <w:tcPr>
            <w:tcW w:w="1305"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Мощность</w:t>
            </w:r>
          </w:p>
        </w:tc>
        <w:tc>
          <w:tcPr>
            <w:tcW w:w="1275" w:type="dxa"/>
            <w:tcBorders>
              <w:top w:val="single" w:sz="4" w:space="0" w:color="000000"/>
              <w:left w:val="single" w:sz="4" w:space="0" w:color="000000"/>
              <w:bottom w:val="single" w:sz="4" w:space="0" w:color="000000"/>
            </w:tcBorders>
            <w:shd w:val="clear" w:color="auto" w:fill="auto"/>
            <w:vAlign w:val="center"/>
          </w:tcPr>
          <w:p w:rsidR="00A83FBE" w:rsidRPr="00D84669" w:rsidRDefault="00A83FBE" w:rsidP="00A83FBE">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Этажность</w:t>
            </w:r>
          </w:p>
        </w:tc>
        <w:tc>
          <w:tcPr>
            <w:tcW w:w="1985" w:type="dxa"/>
            <w:tcBorders>
              <w:top w:val="single" w:sz="4" w:space="0" w:color="000000"/>
              <w:left w:val="single" w:sz="4" w:space="0" w:color="000000"/>
              <w:bottom w:val="single" w:sz="4" w:space="0" w:color="000000"/>
              <w:right w:val="single" w:sz="4" w:space="0" w:color="auto"/>
            </w:tcBorders>
            <w:shd w:val="clear" w:color="auto" w:fill="auto"/>
            <w:vAlign w:val="center"/>
          </w:tcPr>
          <w:p w:rsidR="00A83FBE" w:rsidRPr="00D84669" w:rsidRDefault="00A83FBE" w:rsidP="0028680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Материал / Состояние</w:t>
            </w:r>
          </w:p>
        </w:tc>
      </w:tr>
      <w:tr w:rsidR="00A83FBE" w:rsidRPr="00D84669" w:rsidTr="00A83FBE">
        <w:trPr>
          <w:trHeight w:val="209"/>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МБУК «ДК» </w:t>
            </w:r>
            <w:proofErr w:type="spellStart"/>
            <w:r w:rsidRPr="00D84669">
              <w:rPr>
                <w:rFonts w:ascii="Times New Roman" w:hAnsi="Times New Roman" w:cs="Times New Roman"/>
                <w:sz w:val="20"/>
                <w:szCs w:val="20"/>
              </w:rPr>
              <w:t>г.о.Похвистнево</w:t>
            </w:r>
            <w:proofErr w:type="spellEnd"/>
            <w:r w:rsidRPr="00D84669">
              <w:rPr>
                <w:rFonts w:ascii="Times New Roman" w:hAnsi="Times New Roman" w:cs="Times New Roman"/>
                <w:sz w:val="20"/>
                <w:szCs w:val="20"/>
              </w:rPr>
              <w:t xml:space="preserve">» </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Ленинградская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310 мест</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 / удовлетворительное</w:t>
            </w:r>
          </w:p>
        </w:tc>
      </w:tr>
      <w:tr w:rsidR="00A83FBE" w:rsidRPr="00D84669" w:rsidTr="00A83FBE">
        <w:trPr>
          <w:trHeight w:val="110"/>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tabs>
                <w:tab w:val="left" w:pos="2740"/>
              </w:tabs>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Клуб, расположенный в части города Похвистнево Венера МБУК «ДК»</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 ул. Центральная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210</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 / удовлетворительное</w:t>
            </w:r>
          </w:p>
        </w:tc>
      </w:tr>
      <w:tr w:rsidR="00A83FBE" w:rsidRPr="00D84669" w:rsidTr="00A83FBE">
        <w:trPr>
          <w:trHeight w:val="221"/>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Клуб, расположенный в части города Похвистнево Красные Пески МБУК «ДК»</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 ул. Верхне- Набережная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180</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шлакоблок / удовлетворительное</w:t>
            </w:r>
          </w:p>
        </w:tc>
      </w:tr>
      <w:tr w:rsidR="00A83FBE" w:rsidRPr="00D84669" w:rsidTr="00A83FBE">
        <w:trPr>
          <w:trHeight w:val="501"/>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МБУК Централизованная библиотечная система города Похвистнево </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ул. </w:t>
            </w:r>
            <w:proofErr w:type="spellStart"/>
            <w:r w:rsidRPr="00D84669">
              <w:rPr>
                <w:rFonts w:ascii="Times New Roman" w:hAnsi="Times New Roman" w:cs="Times New Roman"/>
                <w:sz w:val="20"/>
                <w:szCs w:val="20"/>
              </w:rPr>
              <w:t>Косогорная</w:t>
            </w:r>
            <w:proofErr w:type="spellEnd"/>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24</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47,073/60 </w:t>
            </w:r>
            <w:proofErr w:type="spellStart"/>
            <w:r w:rsidRPr="00D84669">
              <w:rPr>
                <w:rFonts w:ascii="Times New Roman" w:hAnsi="Times New Roman" w:cs="Times New Roman"/>
                <w:sz w:val="20"/>
                <w:szCs w:val="20"/>
              </w:rPr>
              <w:t>тыс.ед.хран</w:t>
            </w:r>
            <w:proofErr w:type="spellEnd"/>
            <w:r w:rsidRPr="00D84669">
              <w:rPr>
                <w:rFonts w:ascii="Times New Roman" w:hAnsi="Times New Roman" w:cs="Times New Roman"/>
                <w:sz w:val="20"/>
                <w:szCs w:val="20"/>
              </w:rPr>
              <w:t>/</w:t>
            </w:r>
            <w:proofErr w:type="spellStart"/>
            <w:r w:rsidRPr="00D84669">
              <w:rPr>
                <w:rFonts w:ascii="Times New Roman" w:hAnsi="Times New Roman" w:cs="Times New Roman"/>
                <w:sz w:val="20"/>
                <w:szCs w:val="20"/>
              </w:rPr>
              <w:t>чит.мест</w:t>
            </w:r>
            <w:proofErr w:type="spellEnd"/>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 этаж 5-ти </w:t>
            </w:r>
            <w:proofErr w:type="spellStart"/>
            <w:r w:rsidRPr="00D84669">
              <w:rPr>
                <w:rFonts w:ascii="Times New Roman" w:hAnsi="Times New Roman" w:cs="Times New Roman"/>
                <w:sz w:val="20"/>
                <w:szCs w:val="20"/>
              </w:rPr>
              <w:t>эт</w:t>
            </w:r>
            <w:proofErr w:type="spellEnd"/>
            <w:r w:rsidRPr="00D84669">
              <w:rPr>
                <w:rFonts w:ascii="Times New Roman" w:hAnsi="Times New Roman" w:cs="Times New Roman"/>
                <w:sz w:val="20"/>
                <w:szCs w:val="20"/>
              </w:rPr>
              <w:t>. жилого дома</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 / удовлетворительное</w:t>
            </w:r>
          </w:p>
        </w:tc>
      </w:tr>
      <w:tr w:rsidR="00A83FBE" w:rsidRPr="00D84669" w:rsidTr="00A83FBE">
        <w:trPr>
          <w:trHeight w:val="995"/>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МБУК Централизованная библиотечная система города Похвистнево</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 ул. Советская</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 10</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36,335/8 </w:t>
            </w:r>
            <w:proofErr w:type="spellStart"/>
            <w:r w:rsidRPr="00D84669">
              <w:rPr>
                <w:rFonts w:ascii="Times New Roman" w:hAnsi="Times New Roman" w:cs="Times New Roman"/>
                <w:sz w:val="20"/>
                <w:szCs w:val="20"/>
              </w:rPr>
              <w:t>тыс.ед.хран</w:t>
            </w:r>
            <w:proofErr w:type="spellEnd"/>
            <w:r w:rsidRPr="00D84669">
              <w:rPr>
                <w:rFonts w:ascii="Times New Roman" w:hAnsi="Times New Roman" w:cs="Times New Roman"/>
                <w:sz w:val="20"/>
                <w:szCs w:val="20"/>
              </w:rPr>
              <w:t xml:space="preserve">/ </w:t>
            </w:r>
            <w:proofErr w:type="spellStart"/>
            <w:r w:rsidRPr="00D84669">
              <w:rPr>
                <w:rFonts w:ascii="Times New Roman" w:hAnsi="Times New Roman" w:cs="Times New Roman"/>
                <w:sz w:val="20"/>
                <w:szCs w:val="20"/>
              </w:rPr>
              <w:t>чит.мест</w:t>
            </w:r>
            <w:proofErr w:type="spellEnd"/>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A83FBE">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 этаж 2-х </w:t>
            </w:r>
            <w:proofErr w:type="spellStart"/>
            <w:r w:rsidRPr="00D84669">
              <w:rPr>
                <w:rFonts w:ascii="Times New Roman" w:hAnsi="Times New Roman" w:cs="Times New Roman"/>
                <w:sz w:val="20"/>
                <w:szCs w:val="20"/>
              </w:rPr>
              <w:t>эт</w:t>
            </w:r>
            <w:proofErr w:type="spellEnd"/>
            <w:r w:rsidRPr="00D84669">
              <w:rPr>
                <w:rFonts w:ascii="Times New Roman" w:hAnsi="Times New Roman" w:cs="Times New Roman"/>
                <w:sz w:val="20"/>
                <w:szCs w:val="20"/>
              </w:rPr>
              <w:t xml:space="preserve">. жилого дома </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шлакоблок / удовлетворительное</w:t>
            </w:r>
          </w:p>
        </w:tc>
      </w:tr>
      <w:tr w:rsidR="00A83FBE" w:rsidRPr="00D84669" w:rsidTr="00A83FBE">
        <w:trPr>
          <w:trHeight w:val="1163"/>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МБУК Централизованная библиотечная система города Похвистнево</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ул. Центральная, клуб </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10,643/15</w:t>
            </w:r>
          </w:p>
          <w:p w:rsidR="00A83FBE" w:rsidRPr="00D84669" w:rsidRDefault="00A83FBE" w:rsidP="00286808">
            <w:pPr>
              <w:spacing w:after="0" w:line="240" w:lineRule="auto"/>
              <w:jc w:val="center"/>
              <w:rPr>
                <w:rFonts w:ascii="Times New Roman" w:hAnsi="Times New Roman" w:cs="Times New Roman"/>
                <w:sz w:val="20"/>
                <w:szCs w:val="20"/>
              </w:rPr>
            </w:pPr>
            <w:proofErr w:type="spellStart"/>
            <w:r w:rsidRPr="00D84669">
              <w:rPr>
                <w:rFonts w:ascii="Times New Roman" w:hAnsi="Times New Roman" w:cs="Times New Roman"/>
                <w:sz w:val="20"/>
                <w:szCs w:val="20"/>
              </w:rPr>
              <w:t>тыс.ед.хран</w:t>
            </w:r>
            <w:proofErr w:type="spellEnd"/>
            <w:r w:rsidRPr="00D84669">
              <w:rPr>
                <w:rFonts w:ascii="Times New Roman" w:hAnsi="Times New Roman" w:cs="Times New Roman"/>
                <w:sz w:val="20"/>
                <w:szCs w:val="20"/>
              </w:rPr>
              <w:t>/</w:t>
            </w:r>
          </w:p>
          <w:p w:rsidR="00A83FBE" w:rsidRPr="00D84669" w:rsidRDefault="00A83FBE" w:rsidP="00286808">
            <w:pPr>
              <w:spacing w:after="0" w:line="240" w:lineRule="auto"/>
              <w:jc w:val="center"/>
              <w:rPr>
                <w:rFonts w:ascii="Times New Roman" w:hAnsi="Times New Roman" w:cs="Times New Roman"/>
                <w:sz w:val="20"/>
                <w:szCs w:val="20"/>
              </w:rPr>
            </w:pPr>
            <w:proofErr w:type="spellStart"/>
            <w:r w:rsidRPr="00D84669">
              <w:rPr>
                <w:rFonts w:ascii="Times New Roman" w:hAnsi="Times New Roman" w:cs="Times New Roman"/>
                <w:sz w:val="20"/>
                <w:szCs w:val="20"/>
              </w:rPr>
              <w:t>чит.мест</w:t>
            </w:r>
            <w:proofErr w:type="spellEnd"/>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в здании клуба</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кирпич / удовлетворительное</w:t>
            </w:r>
          </w:p>
        </w:tc>
      </w:tr>
      <w:tr w:rsidR="00A83FBE" w:rsidRPr="00D84669" w:rsidTr="00A83FBE">
        <w:trPr>
          <w:trHeight w:val="1016"/>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МБУК Централизованная библиотечная система города Похвистнево</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Верхне- Набережная,  клуб</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11,401/12</w:t>
            </w:r>
          </w:p>
          <w:p w:rsidR="00A83FBE" w:rsidRPr="00D84669" w:rsidRDefault="00A83FBE" w:rsidP="00286808">
            <w:pPr>
              <w:spacing w:after="0" w:line="240" w:lineRule="auto"/>
              <w:jc w:val="center"/>
              <w:rPr>
                <w:rFonts w:ascii="Times New Roman" w:hAnsi="Times New Roman" w:cs="Times New Roman"/>
                <w:sz w:val="20"/>
                <w:szCs w:val="20"/>
              </w:rPr>
            </w:pPr>
            <w:proofErr w:type="spellStart"/>
            <w:r w:rsidRPr="00D84669">
              <w:rPr>
                <w:rFonts w:ascii="Times New Roman" w:hAnsi="Times New Roman" w:cs="Times New Roman"/>
                <w:sz w:val="20"/>
                <w:szCs w:val="20"/>
              </w:rPr>
              <w:t>тыс.ед.хран</w:t>
            </w:r>
            <w:proofErr w:type="spellEnd"/>
            <w:r w:rsidRPr="00D84669">
              <w:rPr>
                <w:rFonts w:ascii="Times New Roman" w:hAnsi="Times New Roman" w:cs="Times New Roman"/>
                <w:sz w:val="20"/>
                <w:szCs w:val="20"/>
              </w:rPr>
              <w:t xml:space="preserve"> / </w:t>
            </w:r>
            <w:proofErr w:type="spellStart"/>
            <w:r w:rsidRPr="00D84669">
              <w:rPr>
                <w:rFonts w:ascii="Times New Roman" w:hAnsi="Times New Roman" w:cs="Times New Roman"/>
                <w:sz w:val="20"/>
                <w:szCs w:val="20"/>
              </w:rPr>
              <w:t>чит.мест</w:t>
            </w:r>
            <w:proofErr w:type="spellEnd"/>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шлакоблок / удовлетворительное</w:t>
            </w:r>
          </w:p>
        </w:tc>
      </w:tr>
      <w:tr w:rsidR="00A83FBE" w:rsidRPr="00D84669" w:rsidTr="00A83FBE">
        <w:trPr>
          <w:trHeight w:val="861"/>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both"/>
              <w:rPr>
                <w:rFonts w:ascii="Times New Roman" w:hAnsi="Times New Roman" w:cs="Times New Roman"/>
                <w:sz w:val="20"/>
                <w:szCs w:val="20"/>
              </w:rPr>
            </w:pPr>
            <w:r w:rsidRPr="00D84669">
              <w:rPr>
                <w:rFonts w:ascii="Times New Roman" w:hAnsi="Times New Roman" w:cs="Times New Roman"/>
                <w:sz w:val="20"/>
                <w:szCs w:val="20"/>
              </w:rPr>
              <w:t>МБУК Централизованная библиотечная система городского округа Похвистнево</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пос. Октябрьский, </w:t>
            </w:r>
            <w:proofErr w:type="spellStart"/>
            <w:r w:rsidRPr="00D84669">
              <w:rPr>
                <w:rFonts w:ascii="Times New Roman" w:hAnsi="Times New Roman" w:cs="Times New Roman"/>
                <w:sz w:val="20"/>
                <w:szCs w:val="20"/>
              </w:rPr>
              <w:t>ул.Кооперативная</w:t>
            </w:r>
            <w:proofErr w:type="spellEnd"/>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165</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шлакоблок / удовлетворительное</w:t>
            </w:r>
          </w:p>
        </w:tc>
      </w:tr>
      <w:tr w:rsidR="00A83FBE" w:rsidRPr="00D84669" w:rsidTr="00A83FBE">
        <w:trPr>
          <w:trHeight w:val="943"/>
        </w:trPr>
        <w:tc>
          <w:tcPr>
            <w:tcW w:w="436"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w:t>
            </w:r>
          </w:p>
        </w:tc>
        <w:tc>
          <w:tcPr>
            <w:tcW w:w="2188"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МБУК городского округа Похвистнево  «Дом декоративных народных ремесел и декоративно- прикладного искусства» </w:t>
            </w:r>
          </w:p>
        </w:tc>
        <w:tc>
          <w:tcPr>
            <w:tcW w:w="1530"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Газовиков</w:t>
            </w:r>
          </w:p>
        </w:tc>
        <w:tc>
          <w:tcPr>
            <w:tcW w:w="709"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c>
          <w:tcPr>
            <w:tcW w:w="130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770,9 </w:t>
            </w:r>
            <w:r w:rsidR="008604AC" w:rsidRPr="00D84669">
              <w:rPr>
                <w:rFonts w:ascii="Times New Roman" w:hAnsi="Times New Roman" w:cs="Times New Roman"/>
                <w:sz w:val="20"/>
                <w:szCs w:val="20"/>
              </w:rPr>
              <w:t>кв. м</w:t>
            </w:r>
          </w:p>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417,4 </w:t>
            </w:r>
            <w:r w:rsidR="008604AC" w:rsidRPr="00D84669">
              <w:rPr>
                <w:rFonts w:ascii="Times New Roman" w:hAnsi="Times New Roman" w:cs="Times New Roman"/>
                <w:sz w:val="20"/>
                <w:szCs w:val="20"/>
              </w:rPr>
              <w:t>кв. м</w:t>
            </w:r>
          </w:p>
        </w:tc>
        <w:tc>
          <w:tcPr>
            <w:tcW w:w="1275" w:type="dxa"/>
            <w:tcBorders>
              <w:top w:val="single" w:sz="4" w:space="0" w:color="000000"/>
              <w:left w:val="single" w:sz="4" w:space="0" w:color="000000"/>
              <w:bottom w:val="single" w:sz="4" w:space="0" w:color="000000"/>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2 </w:t>
            </w:r>
            <w:proofErr w:type="spellStart"/>
            <w:r w:rsidRPr="00D84669">
              <w:rPr>
                <w:rFonts w:ascii="Times New Roman" w:hAnsi="Times New Roman" w:cs="Times New Roman"/>
                <w:sz w:val="20"/>
                <w:szCs w:val="20"/>
              </w:rPr>
              <w:t>эт</w:t>
            </w:r>
            <w:proofErr w:type="spellEnd"/>
            <w:r w:rsidRPr="00D84669">
              <w:rPr>
                <w:rFonts w:ascii="Times New Roman" w:hAnsi="Times New Roman" w:cs="Times New Roman"/>
                <w:sz w:val="20"/>
                <w:szCs w:val="20"/>
              </w:rPr>
              <w:t>.</w:t>
            </w:r>
          </w:p>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xml:space="preserve">1 </w:t>
            </w:r>
            <w:proofErr w:type="spellStart"/>
            <w:r w:rsidRPr="00D84669">
              <w:rPr>
                <w:rFonts w:ascii="Times New Roman" w:hAnsi="Times New Roman" w:cs="Times New Roman"/>
                <w:sz w:val="20"/>
                <w:szCs w:val="20"/>
              </w:rPr>
              <w:t>эт</w:t>
            </w:r>
            <w:proofErr w:type="spellEnd"/>
            <w:r w:rsidRPr="00D84669">
              <w:rPr>
                <w:rFonts w:ascii="Times New Roman" w:hAnsi="Times New Roman" w:cs="Times New Roman"/>
                <w:sz w:val="20"/>
                <w:szCs w:val="20"/>
              </w:rPr>
              <w:t>.</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корпус 1- шлакоблок / удовлетворительное</w:t>
            </w:r>
          </w:p>
          <w:p w:rsidR="00A83FBE" w:rsidRPr="00D84669" w:rsidRDefault="00A83FBE" w:rsidP="0028680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корпус 2-шлакоблок, кирпич / удовлетворительное</w:t>
            </w:r>
          </w:p>
        </w:tc>
      </w:tr>
    </w:tbl>
    <w:p w:rsidR="00A83FBE" w:rsidRPr="00D84669" w:rsidRDefault="00A83FBE" w:rsidP="00A835BD">
      <w:pPr>
        <w:pStyle w:val="af1"/>
      </w:pPr>
    </w:p>
    <w:p w:rsidR="00081DF0" w:rsidRPr="00D84669" w:rsidRDefault="00081DF0" w:rsidP="00A835BD">
      <w:pPr>
        <w:pStyle w:val="affe"/>
      </w:pPr>
      <w:r w:rsidRPr="00D84669">
        <w:lastRenderedPageBreak/>
        <w:t>Учреждения торговли, общественного питания и бытового обслуживания</w:t>
      </w:r>
    </w:p>
    <w:p w:rsidR="00495900" w:rsidRPr="00D84669" w:rsidRDefault="00495900" w:rsidP="00495900">
      <w:pPr>
        <w:pStyle w:val="af1"/>
      </w:pPr>
      <w:r w:rsidRPr="00D84669">
        <w:t xml:space="preserve">Сеть объектов торговли, предприятий общественного питания и предприятий бытового обслуживания формируют потребительский рынок городского округа Похвистнево. </w:t>
      </w:r>
    </w:p>
    <w:p w:rsidR="00495900" w:rsidRPr="00D84669" w:rsidRDefault="00495900" w:rsidP="00495900">
      <w:pPr>
        <w:pStyle w:val="af1"/>
      </w:pPr>
      <w:r w:rsidRPr="00D84669">
        <w:t xml:space="preserve">Городской округ характеризуется высоким уровнем обеспеченности населения торговыми объектами. По данным официальной статистики в 2018 г. на территории городского округа действовало 654 стационарных объекта розничной торговли, включая 1 рынок. Фактическая площадь торговых залов увеличилась по сравнению с 2017 г. на 12% и составила 65405,7 </w:t>
      </w:r>
      <w:r w:rsidR="008604AC" w:rsidRPr="00D84669">
        <w:t>кв. м</w:t>
      </w:r>
      <w:r w:rsidRPr="00D84669">
        <w:t xml:space="preserve">, обеспеченность населения площадью стационарных торговых объектов (площадь торговых залов) в 2018 году составила 2239 </w:t>
      </w:r>
      <w:r w:rsidR="008604AC" w:rsidRPr="00D84669">
        <w:t>кв. м</w:t>
      </w:r>
      <w:r w:rsidRPr="00D84669">
        <w:t xml:space="preserve"> на 1000 чел. населения при нормативе 415 </w:t>
      </w:r>
      <w:r w:rsidR="008604AC" w:rsidRPr="00D84669">
        <w:t>кв. м</w:t>
      </w:r>
      <w:r w:rsidRPr="00D84669">
        <w:t xml:space="preserve"> на 1000 человек.</w:t>
      </w:r>
    </w:p>
    <w:p w:rsidR="00495900" w:rsidRPr="00D84669" w:rsidRDefault="00495900" w:rsidP="00495900">
      <w:pPr>
        <w:pStyle w:val="11110"/>
      </w:pPr>
      <w:r w:rsidRPr="00D84669">
        <w:t>Объекты розничной торговли городского округа Похвистнево, количество объектов</w:t>
      </w:r>
    </w:p>
    <w:tbl>
      <w:tblPr>
        <w:tblW w:w="4962"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6594"/>
        <w:gridCol w:w="2670"/>
      </w:tblGrid>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 торговых объектов</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Количество</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289</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павильоны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19</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палатки и киоски</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18</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аптеки и аптечные 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аптечные киоски и пункты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гипермаркеты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0</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супермаркеты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r>
      <w:tr w:rsidR="00495900" w:rsidRPr="00D84669" w:rsidTr="00495900">
        <w:trPr>
          <w:trHeight w:val="327"/>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специализированные продовольственные 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75</w:t>
            </w:r>
          </w:p>
        </w:tc>
      </w:tr>
      <w:tr w:rsidR="00495900" w:rsidRPr="00D84669" w:rsidTr="00495900">
        <w:trPr>
          <w:trHeight w:val="327"/>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специализированные непродовольственные 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87</w:t>
            </w:r>
          </w:p>
        </w:tc>
      </w:tr>
      <w:tr w:rsidR="00495900" w:rsidRPr="00D84669" w:rsidTr="00495900">
        <w:trPr>
          <w:trHeight w:val="163"/>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прочие магазины</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магазины </w:t>
            </w:r>
            <w:proofErr w:type="spellStart"/>
            <w:r w:rsidRPr="00D84669">
              <w:rPr>
                <w:rFonts w:ascii="Times New Roman" w:hAnsi="Times New Roman" w:cs="Times New Roman"/>
                <w:sz w:val="20"/>
                <w:szCs w:val="20"/>
              </w:rPr>
              <w:t>дискаунтеры</w:t>
            </w:r>
            <w:proofErr w:type="spellEnd"/>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универмаги</w:t>
            </w:r>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0</w:t>
            </w:r>
          </w:p>
        </w:tc>
      </w:tr>
      <w:tr w:rsidR="00495900" w:rsidRPr="00D84669" w:rsidTr="00495900">
        <w:trPr>
          <w:trHeight w:val="172"/>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95900" w:rsidRPr="00D84669" w:rsidRDefault="00495900" w:rsidP="00495900">
            <w:pPr>
              <w:spacing w:after="0" w:line="240" w:lineRule="auto"/>
              <w:rPr>
                <w:rFonts w:ascii="Times New Roman" w:hAnsi="Times New Roman" w:cs="Times New Roman"/>
                <w:sz w:val="20"/>
                <w:szCs w:val="20"/>
              </w:rPr>
            </w:pPr>
            <w:proofErr w:type="spellStart"/>
            <w:r w:rsidRPr="00D84669">
              <w:rPr>
                <w:rFonts w:ascii="Times New Roman" w:hAnsi="Times New Roman" w:cs="Times New Roman"/>
                <w:sz w:val="20"/>
                <w:szCs w:val="20"/>
              </w:rPr>
              <w:t>минимаркеты</w:t>
            </w:r>
            <w:proofErr w:type="spellEnd"/>
          </w:p>
        </w:tc>
        <w:tc>
          <w:tcPr>
            <w:tcW w:w="2670" w:type="dxa"/>
            <w:tcBorders>
              <w:top w:val="single" w:sz="8" w:space="0" w:color="000000"/>
              <w:left w:val="single" w:sz="8" w:space="0" w:color="000000"/>
              <w:bottom w:val="single" w:sz="8" w:space="0" w:color="000000"/>
              <w:right w:val="single" w:sz="8" w:space="0" w:color="000000"/>
            </w:tcBorders>
            <w:vAlign w:val="center"/>
            <w:hideMark/>
          </w:tcPr>
          <w:p w:rsidR="00495900" w:rsidRPr="00D84669" w:rsidRDefault="00495900" w:rsidP="00495900">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59</w:t>
            </w:r>
          </w:p>
        </w:tc>
      </w:tr>
    </w:tbl>
    <w:p w:rsidR="00495900" w:rsidRPr="00D84669" w:rsidRDefault="00495900" w:rsidP="00495900">
      <w:pPr>
        <w:pStyle w:val="af1"/>
      </w:pPr>
      <w:r w:rsidRPr="00D84669">
        <w:t>Фактическая обеспеченность населения нестационарными торговыми объектами на 10 тыс. человек на территории городского округа составляет по продаже продовольственных товаров – 5,1, по продаже продукции общественного питания – 0,3 и по продаже печатной продукции – 3,4, при нормативе утвержденным постановлением Правительства Самарской области от 01.008.2016 №422 (по продаже продовольственных товаров – 7, по продукции общественного питания – 0,8 и по продаже печатной продукции – 1,4).</w:t>
      </w:r>
    </w:p>
    <w:p w:rsidR="00495900" w:rsidRPr="00D84669" w:rsidRDefault="00495900" w:rsidP="00495900">
      <w:pPr>
        <w:pStyle w:val="af1"/>
      </w:pPr>
      <w:r w:rsidRPr="00D84669">
        <w:t xml:space="preserve">Услуги по общественному питанию в городском округе предоставляют 32 предприятий общественного питания, среди которых 15 объектов, относящихся к </w:t>
      </w:r>
      <w:r w:rsidRPr="00D84669">
        <w:lastRenderedPageBreak/>
        <w:t xml:space="preserve">ресторанам, кафе, барам, 4 объекта - общедоступные столовые, закусочные, и 13 столовых, находящихся на балансе учебных заведений, организаций, промышленных предприятий. Общее количество посадочных мест объектов общепита городского округа в 2018 году составило 2349, увеличившись по сравнению с 2017 годом на 6,57%. </w:t>
      </w:r>
    </w:p>
    <w:p w:rsidR="00495900" w:rsidRPr="00D84669" w:rsidRDefault="00495900" w:rsidP="00495900">
      <w:pPr>
        <w:pStyle w:val="af1"/>
      </w:pPr>
      <w:r w:rsidRPr="00D84669">
        <w:t>Наибольшую долю в объеме бытовых услуг составляют парикмахерские услуги; ремонт, техническое обслуживание и мойка автотранспортных средств; ремонт сложнобытовой техники, радио-телеаппаратуры, услуги по ремонту и пошиву одежды, услуги по ремонту и пошиву обуви, ритуальные услуги, фотоуслуги, услуги такси. Согласно данным официально статистики на территории городского округа расположены 142 объекта бытового обслуживания. Данный показатель в 2018 году увеличился по сравнению с 2017 годом на 10%.</w:t>
      </w:r>
    </w:p>
    <w:p w:rsidR="00495900" w:rsidRPr="00D84669" w:rsidRDefault="00495900" w:rsidP="00495900">
      <w:pPr>
        <w:pStyle w:val="11110"/>
      </w:pPr>
      <w:r w:rsidRPr="00D84669">
        <w:t>Объекты бытового обслуживания населени</w:t>
      </w:r>
      <w:r w:rsidR="00F34CCC" w:rsidRPr="00D84669">
        <w:t xml:space="preserve">я городского округа Похвистнево, количество </w:t>
      </w:r>
      <w:r w:rsidRPr="00D84669">
        <w:t>объектов</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7686"/>
        <w:gridCol w:w="1649"/>
      </w:tblGrid>
      <w:tr w:rsidR="00F34CCC" w:rsidRPr="00D84669" w:rsidTr="00D764D8">
        <w:trPr>
          <w:trHeight w:val="41"/>
        </w:trPr>
        <w:tc>
          <w:tcPr>
            <w:tcW w:w="4117"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 объектов</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Количество</w:t>
            </w:r>
          </w:p>
        </w:tc>
      </w:tr>
      <w:tr w:rsidR="00F34CCC" w:rsidRPr="00D84669" w:rsidTr="00D764D8">
        <w:trPr>
          <w:trHeight w:val="41"/>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Всего объектов бытового обслуживания населения, оказывающих услуги</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142</w:t>
            </w:r>
          </w:p>
        </w:tc>
      </w:tr>
      <w:tr w:rsidR="00F34CCC" w:rsidRPr="00D84669" w:rsidTr="00D764D8">
        <w:trPr>
          <w:trHeight w:val="41"/>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Ремонт и техническое обслуживание бытовой радиоэлектронной аппаратуры, бытовых машин и приборов, ремонт и изготовление металлоизделий</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r>
      <w:tr w:rsidR="00F34CCC" w:rsidRPr="00D84669" w:rsidTr="00D764D8">
        <w:trPr>
          <w:trHeight w:val="41"/>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Техническое обслуживание и ремонт транспортных средств, машин и оборудования</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20</w:t>
            </w:r>
          </w:p>
        </w:tc>
      </w:tr>
      <w:tr w:rsidR="00F34CCC" w:rsidRPr="00D84669" w:rsidTr="00D764D8">
        <w:trPr>
          <w:trHeight w:val="236"/>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Химическая чистка и крашение, услуги прачечных</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F34CCC" w:rsidRPr="00D84669" w:rsidTr="00D764D8">
        <w:trPr>
          <w:trHeight w:val="147"/>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Услуги бань и душевых</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F34CCC" w:rsidRPr="00D84669" w:rsidTr="00D764D8">
        <w:trPr>
          <w:trHeight w:val="144"/>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Услуги парикмахерских</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39</w:t>
            </w:r>
          </w:p>
        </w:tc>
      </w:tr>
      <w:tr w:rsidR="00F34CCC" w:rsidRPr="00D84669" w:rsidTr="00D764D8">
        <w:trPr>
          <w:trHeight w:val="147"/>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ремонт, окраска и пошив обуви</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r>
      <w:tr w:rsidR="00F34CCC" w:rsidRPr="00D84669" w:rsidTr="00D764D8">
        <w:trPr>
          <w:trHeight w:val="585"/>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w:t>
            </w:r>
          </w:p>
        </w:tc>
      </w:tr>
      <w:tr w:rsidR="00F34CCC" w:rsidRPr="00D84669" w:rsidTr="00D764D8">
        <w:trPr>
          <w:trHeight w:val="144"/>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Изготовление и ремонт мебели</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F34CCC" w:rsidRPr="00D84669" w:rsidTr="00D764D8">
        <w:trPr>
          <w:trHeight w:val="236"/>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Ремонт и строительство жилья и других построек</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r>
      <w:tr w:rsidR="00F34CCC" w:rsidRPr="00D84669" w:rsidTr="00D764D8">
        <w:trPr>
          <w:trHeight w:val="147"/>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Услуги фотоателье</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r>
      <w:tr w:rsidR="00F34CCC" w:rsidRPr="00D84669" w:rsidTr="00D764D8">
        <w:trPr>
          <w:trHeight w:val="144"/>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Ритуальные услуги</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r>
      <w:tr w:rsidR="00F34CCC" w:rsidRPr="00D84669" w:rsidTr="00D764D8">
        <w:trPr>
          <w:trHeight w:val="147"/>
        </w:trPr>
        <w:tc>
          <w:tcPr>
            <w:tcW w:w="4117"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34CCC" w:rsidRPr="00D84669" w:rsidRDefault="00F34CCC"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Прочие виды бытовых услуг</w:t>
            </w:r>
          </w:p>
        </w:tc>
        <w:tc>
          <w:tcPr>
            <w:tcW w:w="883" w:type="pct"/>
            <w:tcBorders>
              <w:top w:val="single" w:sz="8" w:space="0" w:color="000000"/>
              <w:left w:val="single" w:sz="8" w:space="0" w:color="000000"/>
              <w:bottom w:val="single" w:sz="8" w:space="0" w:color="000000"/>
              <w:right w:val="single" w:sz="8" w:space="0" w:color="000000"/>
            </w:tcBorders>
            <w:vAlign w:val="center"/>
            <w:hideMark/>
          </w:tcPr>
          <w:p w:rsidR="00F34CCC" w:rsidRPr="00D84669" w:rsidRDefault="00F34CCC"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43</w:t>
            </w:r>
          </w:p>
        </w:tc>
      </w:tr>
    </w:tbl>
    <w:p w:rsidR="00495900" w:rsidRPr="00D84669" w:rsidRDefault="00F34CCC" w:rsidP="00A835BD">
      <w:pPr>
        <w:pStyle w:val="af1"/>
      </w:pPr>
      <w:r w:rsidRPr="00D84669">
        <w:t>На территории городского округа расположены 3 объекта коллективного размещения общей мощностью 78 мест, что составляет 2,7 мест на 1000 жителей.</w:t>
      </w:r>
    </w:p>
    <w:p w:rsidR="0086784A" w:rsidRPr="00D84669" w:rsidRDefault="0086784A" w:rsidP="00673EEA">
      <w:pPr>
        <w:pStyle w:val="affe"/>
      </w:pPr>
      <w:r w:rsidRPr="00D84669">
        <w:t>Обеспечение пожарной безопасности</w:t>
      </w:r>
    </w:p>
    <w:p w:rsidR="00F34CCC" w:rsidRPr="00D84669" w:rsidRDefault="00F34CCC" w:rsidP="00F34CCC">
      <w:pPr>
        <w:pStyle w:val="af1"/>
      </w:pPr>
      <w:r w:rsidRPr="00D84669">
        <w:t xml:space="preserve">В настоящее время в городском округе функционирует два пожарных депо, входящих в состав пожарно-спасательного отряда № 35 противопожарной службы Самарской области. Пожарное депо на 2 автомашины, расположено в Северном районе по адресу: ул. Лермонтова, 10; пожарное депо на 1 автомашину, расположено </w:t>
      </w:r>
      <w:r w:rsidRPr="00D84669">
        <w:lastRenderedPageBreak/>
        <w:t>в Южном районе по адресу: ул. Красноармейская, 90. Кроме того, крупные ведомственные объекты нефтедобычи и транспорта нефти и природного газа имеют собственные пожарные депо. Нормативное время прибытия пожарных подразделений во все населенные пункты городского округа Похвистнево обеспечивается.</w:t>
      </w:r>
    </w:p>
    <w:p w:rsidR="00D97DCC" w:rsidRPr="00D84669" w:rsidRDefault="00112A2F" w:rsidP="007B148A">
      <w:pPr>
        <w:pStyle w:val="affe"/>
      </w:pPr>
      <w:r w:rsidRPr="00D84669">
        <w:t>Места захоронений</w:t>
      </w:r>
    </w:p>
    <w:p w:rsidR="00673EEA" w:rsidRPr="00D84669" w:rsidRDefault="00673EEA" w:rsidP="007B148A">
      <w:pPr>
        <w:pStyle w:val="af1"/>
        <w:rPr>
          <w:rFonts w:eastAsia="Calibri"/>
          <w:sz w:val="28"/>
        </w:rPr>
      </w:pPr>
      <w:r w:rsidRPr="00D84669">
        <w:t xml:space="preserve">На территории </w:t>
      </w:r>
      <w:r w:rsidR="00E57B99" w:rsidRPr="00D84669">
        <w:t>городского округа Похвистнево</w:t>
      </w:r>
      <w:r w:rsidRPr="00D84669">
        <w:t xml:space="preserve"> </w:t>
      </w:r>
      <w:r w:rsidR="00E57B99" w:rsidRPr="00D84669">
        <w:t>находится</w:t>
      </w:r>
      <w:r w:rsidRPr="00D84669">
        <w:t xml:space="preserve"> </w:t>
      </w:r>
      <w:r w:rsidR="00E57B99" w:rsidRPr="00D84669">
        <w:t>3</w:t>
      </w:r>
      <w:r w:rsidR="00F94529" w:rsidRPr="00D84669">
        <w:t xml:space="preserve"> </w:t>
      </w:r>
      <w:r w:rsidRPr="00D84669">
        <w:t>кладбищ</w:t>
      </w:r>
      <w:r w:rsidR="00E57B99" w:rsidRPr="00D84669">
        <w:t>а</w:t>
      </w:r>
      <w:r w:rsidRPr="00D84669">
        <w:t xml:space="preserve"> </w:t>
      </w:r>
      <w:r w:rsidR="00875401" w:rsidRPr="00D84669">
        <w:t>местного значения</w:t>
      </w:r>
      <w:r w:rsidRPr="00D84669">
        <w:t xml:space="preserve">, общей площадью </w:t>
      </w:r>
      <w:r w:rsidR="00E57B99" w:rsidRPr="00D84669">
        <w:t>22,04</w:t>
      </w:r>
      <w:r w:rsidRPr="00D84669">
        <w:t xml:space="preserve"> га.</w:t>
      </w:r>
      <w:r w:rsidR="00F94529" w:rsidRPr="00D84669">
        <w:t xml:space="preserve"> </w:t>
      </w:r>
      <w:r w:rsidR="00E57B99" w:rsidRPr="00D84669">
        <w:t>При этом городское кладбище города Похвистнево состоит из двух частей</w:t>
      </w:r>
      <w:r w:rsidR="00F34CCC" w:rsidRPr="00D84669">
        <w:t xml:space="preserve"> («Старое» и «Новое»)</w:t>
      </w:r>
      <w:r w:rsidR="00E57B99" w:rsidRPr="00D84669">
        <w:t>, разделенных автомобильного дорогой «Самара</w:t>
      </w:r>
      <w:r w:rsidR="00334B36" w:rsidRPr="00D84669">
        <w:t xml:space="preserve"> </w:t>
      </w:r>
      <w:r w:rsidR="00E57B99" w:rsidRPr="00D84669">
        <w:t>-</w:t>
      </w:r>
      <w:r w:rsidR="00334B36" w:rsidRPr="00D84669">
        <w:t xml:space="preserve"> </w:t>
      </w:r>
      <w:r w:rsidR="00E57B99" w:rsidRPr="00D84669">
        <w:t>Бугуруслан»</w:t>
      </w:r>
      <w:r w:rsidR="00334B36" w:rsidRPr="00D84669">
        <w:t>, старая часть кладбища расположена к западу от дороги</w:t>
      </w:r>
      <w:r w:rsidR="00AF2969" w:rsidRPr="00D84669">
        <w:t xml:space="preserve"> (на двух земельных участках)</w:t>
      </w:r>
      <w:r w:rsidR="00334B36" w:rsidRPr="00D84669">
        <w:t xml:space="preserve">, новая – к востоку, на </w:t>
      </w:r>
      <w:r w:rsidR="00AF2969" w:rsidRPr="00D84669">
        <w:t>трех</w:t>
      </w:r>
      <w:r w:rsidR="00334B36" w:rsidRPr="00D84669">
        <w:t xml:space="preserve"> земельных участках. Кладбище поселка Октябрьский находится к западу от основной застройки. Также в западной части города Похвистнево находится </w:t>
      </w:r>
      <w:r w:rsidR="00AF2969" w:rsidRPr="00D84669">
        <w:t xml:space="preserve">закрытое </w:t>
      </w:r>
      <w:proofErr w:type="spellStart"/>
      <w:r w:rsidR="00AF2969" w:rsidRPr="00D84669">
        <w:t>Вязовское</w:t>
      </w:r>
      <w:proofErr w:type="spellEnd"/>
      <w:r w:rsidR="00AF2969" w:rsidRPr="00D84669">
        <w:t xml:space="preserve"> кладбище, вплотную примыкающее к железнодорожным путям.</w:t>
      </w:r>
    </w:p>
    <w:p w:rsidR="00E129CD" w:rsidRPr="00D84669" w:rsidRDefault="005E5597" w:rsidP="00673EEA">
      <w:pPr>
        <w:pStyle w:val="11110"/>
      </w:pPr>
      <w:r w:rsidRPr="00D84669">
        <w:t>Перечень кладбищ</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764"/>
        <w:gridCol w:w="2205"/>
        <w:gridCol w:w="1686"/>
      </w:tblGrid>
      <w:tr w:rsidR="00673EEA" w:rsidRPr="00D84669" w:rsidTr="00673EEA">
        <w:trPr>
          <w:jc w:val="center"/>
        </w:trPr>
        <w:tc>
          <w:tcPr>
            <w:tcW w:w="822" w:type="dxa"/>
            <w:vAlign w:val="center"/>
          </w:tcPr>
          <w:p w:rsidR="00673EEA" w:rsidRPr="00D84669" w:rsidRDefault="00673EEA" w:rsidP="00673EEA">
            <w:pPr>
              <w:pStyle w:val="af0"/>
            </w:pPr>
            <w:r w:rsidRPr="00D84669">
              <w:t>№ п/п</w:t>
            </w:r>
          </w:p>
        </w:tc>
        <w:tc>
          <w:tcPr>
            <w:tcW w:w="3764" w:type="dxa"/>
            <w:vAlign w:val="center"/>
          </w:tcPr>
          <w:p w:rsidR="00673EEA" w:rsidRPr="00D84669" w:rsidRDefault="00673EEA" w:rsidP="00673EEA">
            <w:pPr>
              <w:pStyle w:val="af0"/>
            </w:pPr>
            <w:r w:rsidRPr="00D84669">
              <w:t>Местоположение кладбища</w:t>
            </w:r>
          </w:p>
        </w:tc>
        <w:tc>
          <w:tcPr>
            <w:tcW w:w="2205" w:type="dxa"/>
            <w:vAlign w:val="center"/>
          </w:tcPr>
          <w:p w:rsidR="00673EEA" w:rsidRPr="00D84669" w:rsidRDefault="00673EEA" w:rsidP="00673EEA">
            <w:pPr>
              <w:pStyle w:val="af0"/>
            </w:pPr>
            <w:r w:rsidRPr="00D84669">
              <w:t>Площадь, га</w:t>
            </w:r>
          </w:p>
        </w:tc>
        <w:tc>
          <w:tcPr>
            <w:tcW w:w="1686" w:type="dxa"/>
            <w:vAlign w:val="center"/>
          </w:tcPr>
          <w:p w:rsidR="00673EEA" w:rsidRPr="00D84669" w:rsidRDefault="00673EEA" w:rsidP="00673EEA">
            <w:pPr>
              <w:pStyle w:val="af0"/>
            </w:pPr>
            <w:r w:rsidRPr="00D84669">
              <w:t>Захоронение производится/не 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1</w:t>
            </w:r>
          </w:p>
        </w:tc>
        <w:tc>
          <w:tcPr>
            <w:tcW w:w="3764" w:type="dxa"/>
            <w:vAlign w:val="center"/>
          </w:tcPr>
          <w:p w:rsidR="00673EEA" w:rsidRPr="00D84669" w:rsidRDefault="00AF2969" w:rsidP="00673EEA">
            <w:pPr>
              <w:pStyle w:val="af0"/>
            </w:pPr>
            <w:r w:rsidRPr="00D84669">
              <w:t>г. Похвистнево, участок 1</w:t>
            </w:r>
          </w:p>
        </w:tc>
        <w:tc>
          <w:tcPr>
            <w:tcW w:w="2205" w:type="dxa"/>
            <w:vAlign w:val="center"/>
          </w:tcPr>
          <w:p w:rsidR="00673EEA" w:rsidRPr="00D84669" w:rsidRDefault="00AF2969" w:rsidP="00673EEA">
            <w:pPr>
              <w:pStyle w:val="af0"/>
            </w:pPr>
            <w:r w:rsidRPr="00D84669">
              <w:t>9,56</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2</w:t>
            </w:r>
          </w:p>
        </w:tc>
        <w:tc>
          <w:tcPr>
            <w:tcW w:w="3764" w:type="dxa"/>
            <w:vAlign w:val="center"/>
          </w:tcPr>
          <w:p w:rsidR="00673EEA" w:rsidRPr="00D84669" w:rsidRDefault="00AF2969" w:rsidP="00673EEA">
            <w:pPr>
              <w:pStyle w:val="af0"/>
            </w:pPr>
            <w:r w:rsidRPr="00D84669">
              <w:t>г. Похвистнево, участок 2</w:t>
            </w:r>
          </w:p>
        </w:tc>
        <w:tc>
          <w:tcPr>
            <w:tcW w:w="2205" w:type="dxa"/>
            <w:vAlign w:val="center"/>
          </w:tcPr>
          <w:p w:rsidR="00673EEA" w:rsidRPr="00D84669" w:rsidRDefault="00AF2969" w:rsidP="00673EEA">
            <w:pPr>
              <w:pStyle w:val="af0"/>
            </w:pPr>
            <w:r w:rsidRPr="00D84669">
              <w:t>1,66</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3</w:t>
            </w:r>
          </w:p>
        </w:tc>
        <w:tc>
          <w:tcPr>
            <w:tcW w:w="3764" w:type="dxa"/>
            <w:vAlign w:val="center"/>
          </w:tcPr>
          <w:p w:rsidR="00673EEA" w:rsidRPr="00D84669" w:rsidRDefault="00AF2969" w:rsidP="00673EEA">
            <w:pPr>
              <w:pStyle w:val="af0"/>
            </w:pPr>
            <w:r w:rsidRPr="00D84669">
              <w:t>г. Похвистнево, участок 3</w:t>
            </w:r>
          </w:p>
        </w:tc>
        <w:tc>
          <w:tcPr>
            <w:tcW w:w="2205" w:type="dxa"/>
            <w:vAlign w:val="center"/>
          </w:tcPr>
          <w:p w:rsidR="00673EEA" w:rsidRPr="00D84669" w:rsidRDefault="00AF2969" w:rsidP="00673EEA">
            <w:pPr>
              <w:pStyle w:val="af0"/>
            </w:pPr>
            <w:r w:rsidRPr="00D84669">
              <w:t>4,26</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4</w:t>
            </w:r>
          </w:p>
        </w:tc>
        <w:tc>
          <w:tcPr>
            <w:tcW w:w="3764" w:type="dxa"/>
            <w:vAlign w:val="center"/>
          </w:tcPr>
          <w:p w:rsidR="00673EEA" w:rsidRPr="00D84669" w:rsidRDefault="00AF2969" w:rsidP="008D147D">
            <w:pPr>
              <w:pStyle w:val="af0"/>
            </w:pPr>
            <w:r w:rsidRPr="00D84669">
              <w:t>г. Похвистнево, участок 4</w:t>
            </w:r>
          </w:p>
        </w:tc>
        <w:tc>
          <w:tcPr>
            <w:tcW w:w="2205" w:type="dxa"/>
            <w:vAlign w:val="center"/>
          </w:tcPr>
          <w:p w:rsidR="00673EEA" w:rsidRPr="00D84669" w:rsidRDefault="00AF2969" w:rsidP="00673EEA">
            <w:pPr>
              <w:pStyle w:val="af0"/>
            </w:pPr>
            <w:r w:rsidRPr="00D84669">
              <w:t>2,79</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5</w:t>
            </w:r>
          </w:p>
        </w:tc>
        <w:tc>
          <w:tcPr>
            <w:tcW w:w="3764" w:type="dxa"/>
            <w:vAlign w:val="center"/>
          </w:tcPr>
          <w:p w:rsidR="00673EEA" w:rsidRPr="00D84669" w:rsidRDefault="00AF2969" w:rsidP="00673EEA">
            <w:pPr>
              <w:pStyle w:val="af0"/>
            </w:pPr>
            <w:r w:rsidRPr="00D84669">
              <w:t>г. Похвистнево, участок 5</w:t>
            </w:r>
          </w:p>
        </w:tc>
        <w:tc>
          <w:tcPr>
            <w:tcW w:w="2205" w:type="dxa"/>
            <w:vAlign w:val="center"/>
          </w:tcPr>
          <w:p w:rsidR="00673EEA" w:rsidRPr="00D84669" w:rsidRDefault="00AF2969" w:rsidP="00673EEA">
            <w:pPr>
              <w:pStyle w:val="af0"/>
            </w:pPr>
            <w:r w:rsidRPr="00D84669">
              <w:t>1,64</w:t>
            </w:r>
          </w:p>
        </w:tc>
        <w:tc>
          <w:tcPr>
            <w:tcW w:w="1686" w:type="dxa"/>
            <w:vAlign w:val="center"/>
          </w:tcPr>
          <w:p w:rsidR="00673EEA" w:rsidRPr="00D84669" w:rsidRDefault="00673EEA" w:rsidP="00673EEA">
            <w:pPr>
              <w:pStyle w:val="af0"/>
            </w:pPr>
            <w:r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6</w:t>
            </w:r>
          </w:p>
        </w:tc>
        <w:tc>
          <w:tcPr>
            <w:tcW w:w="3764" w:type="dxa"/>
            <w:vAlign w:val="center"/>
          </w:tcPr>
          <w:p w:rsidR="00673EEA" w:rsidRPr="00D84669" w:rsidRDefault="00AF2969" w:rsidP="00AF2969">
            <w:pPr>
              <w:pStyle w:val="af0"/>
            </w:pPr>
            <w:r w:rsidRPr="00D84669">
              <w:t xml:space="preserve">г. Похвистнево, </w:t>
            </w:r>
            <w:proofErr w:type="spellStart"/>
            <w:r w:rsidRPr="00D84669">
              <w:t>Вязовское</w:t>
            </w:r>
            <w:proofErr w:type="spellEnd"/>
            <w:r w:rsidRPr="00D84669">
              <w:t xml:space="preserve"> кладбище</w:t>
            </w:r>
          </w:p>
        </w:tc>
        <w:tc>
          <w:tcPr>
            <w:tcW w:w="2205" w:type="dxa"/>
            <w:vAlign w:val="center"/>
          </w:tcPr>
          <w:p w:rsidR="00673EEA" w:rsidRPr="00D84669" w:rsidRDefault="00AF2969" w:rsidP="00673EEA">
            <w:pPr>
              <w:pStyle w:val="af0"/>
            </w:pPr>
            <w:r w:rsidRPr="00D84669">
              <w:t>0,43</w:t>
            </w:r>
          </w:p>
        </w:tc>
        <w:tc>
          <w:tcPr>
            <w:tcW w:w="1686" w:type="dxa"/>
            <w:vAlign w:val="center"/>
          </w:tcPr>
          <w:p w:rsidR="00673EEA" w:rsidRPr="00D84669" w:rsidRDefault="0087428C" w:rsidP="00673EEA">
            <w:pPr>
              <w:pStyle w:val="af0"/>
            </w:pPr>
            <w:r w:rsidRPr="00D84669">
              <w:t xml:space="preserve">не </w:t>
            </w:r>
            <w:r w:rsidR="00673EEA" w:rsidRPr="00D84669">
              <w:t>производится</w:t>
            </w:r>
          </w:p>
        </w:tc>
      </w:tr>
      <w:tr w:rsidR="00673EEA" w:rsidRPr="00D84669" w:rsidTr="00673EEA">
        <w:trPr>
          <w:jc w:val="center"/>
        </w:trPr>
        <w:tc>
          <w:tcPr>
            <w:tcW w:w="822" w:type="dxa"/>
            <w:vAlign w:val="center"/>
          </w:tcPr>
          <w:p w:rsidR="00673EEA" w:rsidRPr="00D84669" w:rsidRDefault="00673EEA" w:rsidP="00673EEA">
            <w:pPr>
              <w:pStyle w:val="af0"/>
            </w:pPr>
            <w:r w:rsidRPr="00D84669">
              <w:t>7</w:t>
            </w:r>
          </w:p>
        </w:tc>
        <w:tc>
          <w:tcPr>
            <w:tcW w:w="3764" w:type="dxa"/>
            <w:vAlign w:val="center"/>
          </w:tcPr>
          <w:p w:rsidR="00673EEA" w:rsidRPr="00D84669" w:rsidRDefault="00AF2969" w:rsidP="00673EEA">
            <w:pPr>
              <w:pStyle w:val="af0"/>
            </w:pPr>
            <w:r w:rsidRPr="00D84669">
              <w:t>п. Октябрьский</w:t>
            </w:r>
          </w:p>
        </w:tc>
        <w:tc>
          <w:tcPr>
            <w:tcW w:w="2205" w:type="dxa"/>
            <w:vAlign w:val="center"/>
          </w:tcPr>
          <w:p w:rsidR="00673EEA" w:rsidRPr="00D84669" w:rsidRDefault="00AF2969" w:rsidP="00673EEA">
            <w:pPr>
              <w:pStyle w:val="af0"/>
            </w:pPr>
            <w:r w:rsidRPr="00D84669">
              <w:t>1,7</w:t>
            </w:r>
          </w:p>
        </w:tc>
        <w:tc>
          <w:tcPr>
            <w:tcW w:w="1686" w:type="dxa"/>
            <w:vAlign w:val="center"/>
          </w:tcPr>
          <w:p w:rsidR="00673EEA" w:rsidRPr="00D84669" w:rsidRDefault="00673EEA" w:rsidP="00673EEA">
            <w:pPr>
              <w:pStyle w:val="af0"/>
            </w:pPr>
            <w:r w:rsidRPr="00D84669">
              <w:t>производится</w:t>
            </w:r>
          </w:p>
        </w:tc>
      </w:tr>
    </w:tbl>
    <w:p w:rsidR="00F34CCC" w:rsidRPr="00D84669" w:rsidRDefault="00F34CCC" w:rsidP="00F34CCC">
      <w:pPr>
        <w:pStyle w:val="af1"/>
      </w:pPr>
      <w:r w:rsidRPr="00D84669">
        <w:t>На территории городского округа Похвистнево находится 3 кладбища местного значения, общей площадью 22,04 га. При этом городское кладбище города Похвистнево состоит из двух частей («Старое» и «Новое»), разделенных автомобильного дорогой</w:t>
      </w:r>
    </w:p>
    <w:p w:rsidR="00CE7C44" w:rsidRPr="00D84669" w:rsidRDefault="00CE7C44" w:rsidP="00CE7C44">
      <w:pPr>
        <w:pStyle w:val="affe"/>
      </w:pPr>
      <w:r w:rsidRPr="00D84669">
        <w:t>Выводы:</w:t>
      </w:r>
    </w:p>
    <w:p w:rsidR="00CE7C44" w:rsidRPr="00D84669" w:rsidRDefault="00CE7C44" w:rsidP="00CE7C44">
      <w:pPr>
        <w:pStyle w:val="a4"/>
      </w:pPr>
      <w:r w:rsidRPr="00D84669">
        <w:t>Уровень обеспеченности объектами социальной инфраструктуры в городском округе находится на высоком уровне;</w:t>
      </w:r>
    </w:p>
    <w:p w:rsidR="00CE7C44" w:rsidRPr="00D84669" w:rsidRDefault="00CE7C44" w:rsidP="00CE7C44">
      <w:pPr>
        <w:pStyle w:val="a4"/>
      </w:pPr>
      <w:r w:rsidRPr="00D84669">
        <w:t>Существует потребность в дополнительных объектах дополнительного образования, физкультуры и спорта, культуры и искусства;</w:t>
      </w:r>
    </w:p>
    <w:p w:rsidR="00CE7C44" w:rsidRPr="00D84669" w:rsidRDefault="00CE7C44" w:rsidP="00CE7C44">
      <w:pPr>
        <w:pStyle w:val="a4"/>
      </w:pPr>
      <w:r w:rsidRPr="00D84669">
        <w:lastRenderedPageBreak/>
        <w:t>Ведется активная работа по устранению дополнительной потребности в мощности объектов дошкольного образования;</w:t>
      </w:r>
    </w:p>
    <w:p w:rsidR="00CE7C44" w:rsidRPr="00D84669" w:rsidRDefault="00CE7C44" w:rsidP="00CE7C44">
      <w:pPr>
        <w:pStyle w:val="a4"/>
      </w:pPr>
      <w:r w:rsidRPr="00D84669">
        <w:t>Потребность в обслуживании объектами торговли, общественного питания и бытового обслуживания удовлетворена.</w:t>
      </w:r>
    </w:p>
    <w:p w:rsidR="00510917" w:rsidRPr="00D84669" w:rsidRDefault="00510917" w:rsidP="00F2242C">
      <w:pPr>
        <w:pStyle w:val="111"/>
      </w:pPr>
      <w:bookmarkStart w:id="32" w:name="_Toc486843798"/>
      <w:bookmarkStart w:id="33" w:name="_Toc25309053"/>
      <w:r w:rsidRPr="00D84669">
        <w:t>Жилищный фонд</w:t>
      </w:r>
      <w:bookmarkEnd w:id="32"/>
      <w:bookmarkEnd w:id="33"/>
    </w:p>
    <w:p w:rsidR="00CE7C44" w:rsidRPr="00D84669" w:rsidRDefault="00CE7C44" w:rsidP="00673EEA">
      <w:pPr>
        <w:pStyle w:val="af1"/>
      </w:pPr>
      <w:r w:rsidRPr="00D84669">
        <w:t xml:space="preserve">По состоянию на 01.01.2019 жилищный фонд городского округа Похвистнево на 71% представлен многоквартирной застройкой (454 тыс. </w:t>
      </w:r>
      <w:r w:rsidR="008604AC" w:rsidRPr="00D84669">
        <w:t>кв. м</w:t>
      </w:r>
      <w:r w:rsidRPr="00D84669">
        <w:t>). На долю индивидуальной застройки приходятся оставшиеся 29%. Многоквартирные дома представлены преимущественно 2–3-этажной застройкой. Соотношение многоквартирной и индивидуальной застроек не равнозначно на территории города Похвистнево и поселка Октябрьский.</w:t>
      </w:r>
    </w:p>
    <w:p w:rsidR="00CE7C44" w:rsidRPr="00D84669" w:rsidRDefault="00CE7C44" w:rsidP="00CE7C44">
      <w:pPr>
        <w:pStyle w:val="11110"/>
      </w:pPr>
      <w:r w:rsidRPr="00D84669">
        <w:t>Наличие жилищного фонда</w:t>
      </w:r>
    </w:p>
    <w:tbl>
      <w:tblPr>
        <w:tblStyle w:val="ad"/>
        <w:tblW w:w="0" w:type="auto"/>
        <w:tblLook w:val="04A0" w:firstRow="1" w:lastRow="0" w:firstColumn="1" w:lastColumn="0" w:noHBand="0" w:noVBand="1"/>
      </w:tblPr>
      <w:tblGrid>
        <w:gridCol w:w="2972"/>
        <w:gridCol w:w="1804"/>
        <w:gridCol w:w="2502"/>
        <w:gridCol w:w="2067"/>
      </w:tblGrid>
      <w:tr w:rsidR="00CE7C44" w:rsidRPr="00D84669" w:rsidTr="00CE7C44">
        <w:tc>
          <w:tcPr>
            <w:tcW w:w="2972" w:type="dxa"/>
            <w:vMerge w:val="restart"/>
            <w:vAlign w:val="center"/>
          </w:tcPr>
          <w:p w:rsidR="00CE7C44" w:rsidRPr="00D84669" w:rsidRDefault="00CE7C44" w:rsidP="00CE7C44">
            <w:pPr>
              <w:pStyle w:val="af0"/>
              <w:spacing w:before="0" w:after="0"/>
              <w:rPr>
                <w:b/>
              </w:rPr>
            </w:pPr>
            <w:r w:rsidRPr="00D84669">
              <w:rPr>
                <w:b/>
              </w:rPr>
              <w:t>Наименование</w:t>
            </w:r>
          </w:p>
        </w:tc>
        <w:tc>
          <w:tcPr>
            <w:tcW w:w="1804" w:type="dxa"/>
            <w:vMerge w:val="restart"/>
            <w:vAlign w:val="center"/>
          </w:tcPr>
          <w:p w:rsidR="00CE7C44" w:rsidRPr="00D84669" w:rsidRDefault="00CE7C44" w:rsidP="00CE7C44">
            <w:pPr>
              <w:pStyle w:val="af0"/>
              <w:spacing w:before="0" w:after="0"/>
              <w:rPr>
                <w:b/>
              </w:rPr>
            </w:pPr>
            <w:r w:rsidRPr="00D84669">
              <w:rPr>
                <w:b/>
              </w:rPr>
              <w:t>Общая площадь жилых помещений, тыс.м²</w:t>
            </w:r>
          </w:p>
        </w:tc>
        <w:tc>
          <w:tcPr>
            <w:tcW w:w="4569" w:type="dxa"/>
            <w:gridSpan w:val="2"/>
            <w:vAlign w:val="center"/>
          </w:tcPr>
          <w:p w:rsidR="00CE7C44" w:rsidRPr="00D84669" w:rsidRDefault="00CE7C44" w:rsidP="00CE7C44">
            <w:pPr>
              <w:pStyle w:val="af0"/>
              <w:spacing w:before="0" w:after="0"/>
              <w:rPr>
                <w:b/>
              </w:rPr>
            </w:pPr>
            <w:r w:rsidRPr="00D84669">
              <w:rPr>
                <w:b/>
              </w:rPr>
              <w:t>В том числе:</w:t>
            </w:r>
          </w:p>
        </w:tc>
      </w:tr>
      <w:tr w:rsidR="00CE7C44" w:rsidRPr="00D84669" w:rsidTr="00CE7C44">
        <w:trPr>
          <w:trHeight w:val="938"/>
        </w:trPr>
        <w:tc>
          <w:tcPr>
            <w:tcW w:w="2972" w:type="dxa"/>
            <w:vMerge/>
            <w:vAlign w:val="center"/>
          </w:tcPr>
          <w:p w:rsidR="00CE7C44" w:rsidRPr="00D84669" w:rsidRDefault="00CE7C44" w:rsidP="00CE7C44">
            <w:pPr>
              <w:pStyle w:val="af0"/>
              <w:spacing w:before="0" w:after="0"/>
              <w:rPr>
                <w:b/>
              </w:rPr>
            </w:pPr>
          </w:p>
        </w:tc>
        <w:tc>
          <w:tcPr>
            <w:tcW w:w="1804" w:type="dxa"/>
            <w:vMerge/>
            <w:vAlign w:val="center"/>
          </w:tcPr>
          <w:p w:rsidR="00CE7C44" w:rsidRPr="00D84669" w:rsidRDefault="00CE7C44" w:rsidP="00CE7C44">
            <w:pPr>
              <w:pStyle w:val="af0"/>
              <w:spacing w:before="0" w:after="0"/>
              <w:rPr>
                <w:b/>
              </w:rPr>
            </w:pPr>
          </w:p>
        </w:tc>
        <w:tc>
          <w:tcPr>
            <w:tcW w:w="2502" w:type="dxa"/>
            <w:vAlign w:val="center"/>
          </w:tcPr>
          <w:p w:rsidR="00CE7C44" w:rsidRPr="00D84669" w:rsidRDefault="00CE7C44" w:rsidP="00CE7C44">
            <w:pPr>
              <w:pStyle w:val="af0"/>
              <w:spacing w:before="0" w:after="0"/>
              <w:rPr>
                <w:b/>
              </w:rPr>
            </w:pPr>
            <w:r w:rsidRPr="00D84669">
              <w:rPr>
                <w:b/>
              </w:rPr>
              <w:t>в многоквартирных жилых домах</w:t>
            </w:r>
          </w:p>
        </w:tc>
        <w:tc>
          <w:tcPr>
            <w:tcW w:w="2067" w:type="dxa"/>
            <w:vAlign w:val="center"/>
          </w:tcPr>
          <w:p w:rsidR="00CE7C44" w:rsidRPr="00D84669" w:rsidRDefault="00CE7C44" w:rsidP="00CE7C44">
            <w:pPr>
              <w:pStyle w:val="af0"/>
              <w:spacing w:before="0" w:after="0"/>
              <w:rPr>
                <w:b/>
              </w:rPr>
            </w:pPr>
            <w:r w:rsidRPr="00D84669">
              <w:rPr>
                <w:b/>
              </w:rPr>
              <w:t>в жилых домах (индивидуально-определенных зданиях)</w:t>
            </w:r>
          </w:p>
        </w:tc>
      </w:tr>
      <w:tr w:rsidR="00CE7C44" w:rsidRPr="00D84669" w:rsidTr="00CE7C44">
        <w:tc>
          <w:tcPr>
            <w:tcW w:w="2972" w:type="dxa"/>
            <w:vAlign w:val="center"/>
          </w:tcPr>
          <w:p w:rsidR="00CE7C44" w:rsidRPr="00D84669" w:rsidRDefault="00CE7C44" w:rsidP="00CE7C44">
            <w:pPr>
              <w:pStyle w:val="af0"/>
              <w:spacing w:before="0" w:after="0"/>
            </w:pPr>
            <w:r w:rsidRPr="00D84669">
              <w:t>Жилищный фонд - всего</w:t>
            </w:r>
          </w:p>
        </w:tc>
        <w:tc>
          <w:tcPr>
            <w:tcW w:w="1804" w:type="dxa"/>
            <w:vAlign w:val="center"/>
          </w:tcPr>
          <w:p w:rsidR="00CE7C44" w:rsidRPr="00D84669" w:rsidRDefault="00CE7C44" w:rsidP="00CE7C44">
            <w:pPr>
              <w:pStyle w:val="af0"/>
              <w:spacing w:before="0" w:after="0"/>
              <w:jc w:val="center"/>
            </w:pPr>
            <w:r w:rsidRPr="00D84669">
              <w:t>637,8</w:t>
            </w:r>
          </w:p>
        </w:tc>
        <w:tc>
          <w:tcPr>
            <w:tcW w:w="2502" w:type="dxa"/>
            <w:vAlign w:val="center"/>
          </w:tcPr>
          <w:p w:rsidR="00CE7C44" w:rsidRPr="00D84669" w:rsidRDefault="00CE7C44" w:rsidP="00CE7C44">
            <w:pPr>
              <w:pStyle w:val="af0"/>
              <w:spacing w:before="0" w:after="0"/>
              <w:jc w:val="center"/>
            </w:pPr>
            <w:r w:rsidRPr="00D84669">
              <w:t>454</w:t>
            </w:r>
          </w:p>
        </w:tc>
        <w:tc>
          <w:tcPr>
            <w:tcW w:w="2067" w:type="dxa"/>
            <w:vAlign w:val="center"/>
          </w:tcPr>
          <w:p w:rsidR="00CE7C44" w:rsidRPr="00D84669" w:rsidRDefault="00CE7C44" w:rsidP="00CE7C44">
            <w:pPr>
              <w:pStyle w:val="af0"/>
              <w:spacing w:before="0" w:after="0"/>
              <w:jc w:val="center"/>
            </w:pPr>
            <w:r w:rsidRPr="00D84669">
              <w:t>183,8</w:t>
            </w:r>
          </w:p>
        </w:tc>
      </w:tr>
      <w:tr w:rsidR="00CE7C44" w:rsidRPr="00D84669" w:rsidTr="00CE7C44">
        <w:trPr>
          <w:trHeight w:val="360"/>
        </w:trPr>
        <w:tc>
          <w:tcPr>
            <w:tcW w:w="2972" w:type="dxa"/>
            <w:vAlign w:val="center"/>
          </w:tcPr>
          <w:p w:rsidR="00CE7C44" w:rsidRPr="00D84669" w:rsidRDefault="00CE7C44" w:rsidP="00CE7C44">
            <w:pPr>
              <w:pStyle w:val="af0"/>
              <w:spacing w:before="0" w:after="0"/>
            </w:pPr>
            <w:r w:rsidRPr="00D84669">
              <w:t>город Похвистнево</w:t>
            </w:r>
          </w:p>
        </w:tc>
        <w:tc>
          <w:tcPr>
            <w:tcW w:w="1804" w:type="dxa"/>
            <w:vAlign w:val="center"/>
          </w:tcPr>
          <w:p w:rsidR="00CE7C44" w:rsidRPr="00D84669" w:rsidRDefault="00CE7C44" w:rsidP="00CE7C44">
            <w:pPr>
              <w:pStyle w:val="af0"/>
              <w:spacing w:before="0" w:after="0"/>
              <w:jc w:val="center"/>
            </w:pPr>
            <w:r w:rsidRPr="00D84669">
              <w:t>615,8</w:t>
            </w:r>
          </w:p>
        </w:tc>
        <w:tc>
          <w:tcPr>
            <w:tcW w:w="2502" w:type="dxa"/>
            <w:vAlign w:val="center"/>
          </w:tcPr>
          <w:p w:rsidR="00CE7C44" w:rsidRPr="00D84669" w:rsidRDefault="00CE7C44" w:rsidP="00CE7C44">
            <w:pPr>
              <w:pStyle w:val="af0"/>
              <w:spacing w:before="0" w:after="0"/>
              <w:jc w:val="center"/>
            </w:pPr>
            <w:r w:rsidRPr="00D84669">
              <w:t>439,8</w:t>
            </w:r>
          </w:p>
        </w:tc>
        <w:tc>
          <w:tcPr>
            <w:tcW w:w="2067" w:type="dxa"/>
            <w:vAlign w:val="center"/>
          </w:tcPr>
          <w:p w:rsidR="00CE7C44" w:rsidRPr="00D84669" w:rsidRDefault="00CE7C44" w:rsidP="00CE7C44">
            <w:pPr>
              <w:pStyle w:val="af0"/>
              <w:spacing w:before="0" w:after="0"/>
              <w:jc w:val="center"/>
            </w:pPr>
            <w:r w:rsidRPr="00D84669">
              <w:t>176</w:t>
            </w:r>
          </w:p>
        </w:tc>
      </w:tr>
      <w:tr w:rsidR="00CE7C44" w:rsidRPr="00D84669" w:rsidTr="00CE7C44">
        <w:tc>
          <w:tcPr>
            <w:tcW w:w="2972" w:type="dxa"/>
            <w:vAlign w:val="center"/>
          </w:tcPr>
          <w:p w:rsidR="00CE7C44" w:rsidRPr="00D84669" w:rsidRDefault="00CE7C44" w:rsidP="00CE7C44">
            <w:pPr>
              <w:pStyle w:val="af0"/>
              <w:spacing w:before="0" w:after="0"/>
            </w:pPr>
            <w:r w:rsidRPr="00D84669">
              <w:t>поселок Октябрьский</w:t>
            </w:r>
          </w:p>
        </w:tc>
        <w:tc>
          <w:tcPr>
            <w:tcW w:w="1804" w:type="dxa"/>
            <w:vAlign w:val="center"/>
          </w:tcPr>
          <w:p w:rsidR="00CE7C44" w:rsidRPr="00D84669" w:rsidRDefault="00CE7C44" w:rsidP="00CE7C44">
            <w:pPr>
              <w:pStyle w:val="af0"/>
              <w:spacing w:before="0" w:after="0"/>
              <w:jc w:val="center"/>
            </w:pPr>
            <w:r w:rsidRPr="00D84669">
              <w:t>22</w:t>
            </w:r>
          </w:p>
        </w:tc>
        <w:tc>
          <w:tcPr>
            <w:tcW w:w="2502" w:type="dxa"/>
            <w:vAlign w:val="center"/>
          </w:tcPr>
          <w:p w:rsidR="00CE7C44" w:rsidRPr="00D84669" w:rsidRDefault="00CE7C44" w:rsidP="00CE7C44">
            <w:pPr>
              <w:pStyle w:val="af0"/>
              <w:spacing w:before="0" w:after="0"/>
              <w:jc w:val="center"/>
            </w:pPr>
            <w:r w:rsidRPr="00D84669">
              <w:t>14,2</w:t>
            </w:r>
          </w:p>
        </w:tc>
        <w:tc>
          <w:tcPr>
            <w:tcW w:w="2067" w:type="dxa"/>
            <w:vAlign w:val="center"/>
          </w:tcPr>
          <w:p w:rsidR="00CE7C44" w:rsidRPr="00D84669" w:rsidRDefault="00CE7C44" w:rsidP="00CE7C44">
            <w:pPr>
              <w:pStyle w:val="af0"/>
              <w:spacing w:before="0" w:after="0"/>
              <w:jc w:val="center"/>
            </w:pPr>
            <w:r w:rsidRPr="00D84669">
              <w:t>7,8</w:t>
            </w:r>
          </w:p>
        </w:tc>
      </w:tr>
    </w:tbl>
    <w:p w:rsidR="00CE7C44" w:rsidRPr="00D84669" w:rsidRDefault="00CE7C44" w:rsidP="00673EEA">
      <w:pPr>
        <w:pStyle w:val="af1"/>
      </w:pPr>
      <w:r w:rsidRPr="00D84669">
        <w:t xml:space="preserve">Общая площадь современного жилищного фонда – 637,8 тыс. м². При численности населения по состоянию на 2019 год 29046 человек, средняя по городскому округу жилищная обеспеченность составляет 22 м² общей площади на человека. Норматив обеспеченности жильем в Самарской области составляет 9 </w:t>
      </w:r>
      <w:r w:rsidR="008604AC" w:rsidRPr="00D84669">
        <w:t>кв. м</w:t>
      </w:r>
      <w:r w:rsidRPr="00D84669">
        <w:t>. Таким образом, норма обеспеченности в городском округе полностью выполнена. При этом, согласно данным официальной статистики за 2010-2017 годы наблюдается ежегодный рост эксплуатируемой площади жилой застройки.</w:t>
      </w:r>
    </w:p>
    <w:p w:rsidR="00CE7C44" w:rsidRPr="00D84669" w:rsidRDefault="00CE7C44" w:rsidP="00CE7C44">
      <w:pPr>
        <w:pStyle w:val="11110"/>
      </w:pPr>
      <w:r w:rsidRPr="00D84669">
        <w:t>Изменение площади жилого фонда в городском округе</w:t>
      </w:r>
    </w:p>
    <w:tbl>
      <w:tblPr>
        <w:tblStyle w:val="ad"/>
        <w:tblW w:w="0" w:type="auto"/>
        <w:tblLook w:val="04A0" w:firstRow="1" w:lastRow="0" w:firstColumn="1" w:lastColumn="0" w:noHBand="0" w:noVBand="1"/>
      </w:tblPr>
      <w:tblGrid>
        <w:gridCol w:w="3084"/>
        <w:gridCol w:w="2976"/>
        <w:gridCol w:w="3285"/>
      </w:tblGrid>
      <w:tr w:rsidR="00CE7C44" w:rsidRPr="00D84669" w:rsidTr="00CE7C44">
        <w:trPr>
          <w:trHeight w:val="268"/>
        </w:trPr>
        <w:tc>
          <w:tcPr>
            <w:tcW w:w="3084" w:type="dxa"/>
            <w:vAlign w:val="center"/>
          </w:tcPr>
          <w:p w:rsidR="00CE7C44" w:rsidRPr="00D84669" w:rsidRDefault="00CE7C44" w:rsidP="00CE7C44">
            <w:pPr>
              <w:pStyle w:val="af0"/>
              <w:spacing w:before="0" w:after="0"/>
              <w:jc w:val="center"/>
              <w:rPr>
                <w:b/>
              </w:rPr>
            </w:pPr>
            <w:r w:rsidRPr="00D84669">
              <w:rPr>
                <w:b/>
              </w:rPr>
              <w:t>Год</w:t>
            </w:r>
          </w:p>
        </w:tc>
        <w:tc>
          <w:tcPr>
            <w:tcW w:w="2976" w:type="dxa"/>
            <w:vAlign w:val="center"/>
          </w:tcPr>
          <w:p w:rsidR="00CE7C44" w:rsidRPr="00D84669" w:rsidRDefault="00CE7C44" w:rsidP="00CE7C44">
            <w:pPr>
              <w:pStyle w:val="af0"/>
              <w:spacing w:before="0" w:after="0"/>
              <w:jc w:val="center"/>
              <w:rPr>
                <w:b/>
              </w:rPr>
            </w:pPr>
            <w:r w:rsidRPr="00D84669">
              <w:rPr>
                <w:b/>
              </w:rPr>
              <w:t xml:space="preserve">Общая площадь жилого фонда, тыс. </w:t>
            </w:r>
            <w:r w:rsidR="008604AC" w:rsidRPr="00D84669">
              <w:rPr>
                <w:b/>
              </w:rPr>
              <w:t>кв. м</w:t>
            </w:r>
          </w:p>
        </w:tc>
        <w:tc>
          <w:tcPr>
            <w:tcW w:w="3285" w:type="dxa"/>
            <w:vAlign w:val="center"/>
          </w:tcPr>
          <w:p w:rsidR="00CE7C44" w:rsidRPr="00D84669" w:rsidRDefault="00CE7C44" w:rsidP="00CE7C44">
            <w:pPr>
              <w:pStyle w:val="af0"/>
              <w:spacing w:before="0" w:after="0"/>
              <w:jc w:val="center"/>
              <w:rPr>
                <w:b/>
              </w:rPr>
            </w:pPr>
            <w:r w:rsidRPr="00D84669">
              <w:rPr>
                <w:b/>
              </w:rPr>
              <w:t>Ежегодный темп прироста</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2010</w:t>
            </w:r>
          </w:p>
        </w:tc>
        <w:tc>
          <w:tcPr>
            <w:tcW w:w="2976" w:type="dxa"/>
            <w:vAlign w:val="center"/>
          </w:tcPr>
          <w:p w:rsidR="00CE7C44" w:rsidRPr="00D84669" w:rsidRDefault="00CE7C44" w:rsidP="00CE7C44">
            <w:pPr>
              <w:pStyle w:val="af0"/>
              <w:spacing w:before="0" w:after="0"/>
              <w:jc w:val="center"/>
            </w:pPr>
            <w:r w:rsidRPr="00D84669">
              <w:t>595,4</w:t>
            </w:r>
          </w:p>
        </w:tc>
        <w:tc>
          <w:tcPr>
            <w:tcW w:w="3285" w:type="dxa"/>
            <w:vAlign w:val="center"/>
          </w:tcPr>
          <w:p w:rsidR="00CE7C44" w:rsidRPr="00D84669" w:rsidRDefault="00CE7C44" w:rsidP="00CE7C44">
            <w:pPr>
              <w:pStyle w:val="af0"/>
              <w:spacing w:before="0" w:after="0"/>
              <w:jc w:val="center"/>
            </w:pPr>
          </w:p>
        </w:tc>
      </w:tr>
      <w:tr w:rsidR="00CE7C44" w:rsidRPr="00D84669" w:rsidTr="00CE7C44">
        <w:trPr>
          <w:trHeight w:val="333"/>
        </w:trPr>
        <w:tc>
          <w:tcPr>
            <w:tcW w:w="3084" w:type="dxa"/>
            <w:vAlign w:val="center"/>
          </w:tcPr>
          <w:p w:rsidR="00CE7C44" w:rsidRPr="00D84669" w:rsidRDefault="00CE7C44" w:rsidP="00CE7C44">
            <w:pPr>
              <w:pStyle w:val="af0"/>
              <w:spacing w:before="0" w:after="0"/>
              <w:jc w:val="center"/>
            </w:pPr>
            <w:r w:rsidRPr="00D84669">
              <w:t>2011</w:t>
            </w:r>
          </w:p>
        </w:tc>
        <w:tc>
          <w:tcPr>
            <w:tcW w:w="2976" w:type="dxa"/>
            <w:vAlign w:val="center"/>
          </w:tcPr>
          <w:p w:rsidR="00CE7C44" w:rsidRPr="00D84669" w:rsidRDefault="00CE7C44" w:rsidP="00CE7C44">
            <w:pPr>
              <w:pStyle w:val="af0"/>
              <w:spacing w:before="0" w:after="0"/>
              <w:jc w:val="center"/>
            </w:pPr>
            <w:r w:rsidRPr="00D84669">
              <w:t>602,2</w:t>
            </w:r>
          </w:p>
        </w:tc>
        <w:tc>
          <w:tcPr>
            <w:tcW w:w="3285" w:type="dxa"/>
            <w:vAlign w:val="center"/>
          </w:tcPr>
          <w:p w:rsidR="00CE7C44" w:rsidRPr="00D84669" w:rsidRDefault="00CE7C44" w:rsidP="00CE7C44">
            <w:pPr>
              <w:pStyle w:val="af0"/>
              <w:spacing w:before="0" w:after="0"/>
              <w:jc w:val="center"/>
            </w:pPr>
            <w:r w:rsidRPr="00D84669">
              <w:t>1,1%</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2012</w:t>
            </w:r>
          </w:p>
        </w:tc>
        <w:tc>
          <w:tcPr>
            <w:tcW w:w="2976" w:type="dxa"/>
            <w:vAlign w:val="center"/>
          </w:tcPr>
          <w:p w:rsidR="00CE7C44" w:rsidRPr="00D84669" w:rsidRDefault="00CE7C44" w:rsidP="00CE7C44">
            <w:pPr>
              <w:pStyle w:val="af0"/>
              <w:spacing w:before="0" w:after="0"/>
              <w:jc w:val="center"/>
            </w:pPr>
            <w:r w:rsidRPr="00D84669">
              <w:t>605,2</w:t>
            </w:r>
          </w:p>
        </w:tc>
        <w:tc>
          <w:tcPr>
            <w:tcW w:w="3285" w:type="dxa"/>
            <w:vAlign w:val="center"/>
          </w:tcPr>
          <w:p w:rsidR="00CE7C44" w:rsidRPr="00D84669" w:rsidRDefault="00CE7C44" w:rsidP="00CE7C44">
            <w:pPr>
              <w:pStyle w:val="af0"/>
              <w:spacing w:before="0" w:after="0"/>
              <w:jc w:val="center"/>
            </w:pPr>
            <w:r w:rsidRPr="00D84669">
              <w:t>0,5%</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2013</w:t>
            </w:r>
          </w:p>
        </w:tc>
        <w:tc>
          <w:tcPr>
            <w:tcW w:w="2976" w:type="dxa"/>
            <w:vAlign w:val="center"/>
          </w:tcPr>
          <w:p w:rsidR="00CE7C44" w:rsidRPr="00D84669" w:rsidRDefault="00CE7C44" w:rsidP="00CE7C44">
            <w:pPr>
              <w:pStyle w:val="af0"/>
              <w:spacing w:before="0" w:after="0"/>
              <w:jc w:val="center"/>
            </w:pPr>
            <w:r w:rsidRPr="00D84669">
              <w:t>606,8</w:t>
            </w:r>
          </w:p>
        </w:tc>
        <w:tc>
          <w:tcPr>
            <w:tcW w:w="3285" w:type="dxa"/>
            <w:vAlign w:val="center"/>
          </w:tcPr>
          <w:p w:rsidR="00CE7C44" w:rsidRPr="00D84669" w:rsidRDefault="00CE7C44" w:rsidP="00CE7C44">
            <w:pPr>
              <w:pStyle w:val="af0"/>
              <w:spacing w:before="0" w:after="0"/>
              <w:jc w:val="center"/>
            </w:pPr>
            <w:r w:rsidRPr="00D84669">
              <w:t>0,3%</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2014</w:t>
            </w:r>
          </w:p>
        </w:tc>
        <w:tc>
          <w:tcPr>
            <w:tcW w:w="2976" w:type="dxa"/>
            <w:vAlign w:val="center"/>
          </w:tcPr>
          <w:p w:rsidR="00CE7C44" w:rsidRPr="00D84669" w:rsidRDefault="00CE7C44" w:rsidP="00CE7C44">
            <w:pPr>
              <w:pStyle w:val="af0"/>
              <w:spacing w:before="0" w:after="0"/>
              <w:jc w:val="center"/>
            </w:pPr>
            <w:r w:rsidRPr="00D84669">
              <w:t>619</w:t>
            </w:r>
          </w:p>
        </w:tc>
        <w:tc>
          <w:tcPr>
            <w:tcW w:w="3285" w:type="dxa"/>
            <w:vAlign w:val="center"/>
          </w:tcPr>
          <w:p w:rsidR="00CE7C44" w:rsidRPr="00D84669" w:rsidRDefault="00CE7C44" w:rsidP="00CE7C44">
            <w:pPr>
              <w:pStyle w:val="af0"/>
              <w:spacing w:before="0" w:after="0"/>
              <w:jc w:val="center"/>
            </w:pPr>
            <w:r w:rsidRPr="00D84669">
              <w:t>2,0%</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2015</w:t>
            </w:r>
          </w:p>
        </w:tc>
        <w:tc>
          <w:tcPr>
            <w:tcW w:w="2976" w:type="dxa"/>
            <w:vAlign w:val="center"/>
          </w:tcPr>
          <w:p w:rsidR="00CE7C44" w:rsidRPr="00D84669" w:rsidRDefault="00CE7C44" w:rsidP="00CE7C44">
            <w:pPr>
              <w:pStyle w:val="af0"/>
              <w:spacing w:before="0" w:after="0"/>
              <w:jc w:val="center"/>
            </w:pPr>
            <w:r w:rsidRPr="00D84669">
              <w:t>627,1</w:t>
            </w:r>
          </w:p>
        </w:tc>
        <w:tc>
          <w:tcPr>
            <w:tcW w:w="3285" w:type="dxa"/>
            <w:vAlign w:val="center"/>
          </w:tcPr>
          <w:p w:rsidR="00CE7C44" w:rsidRPr="00D84669" w:rsidRDefault="00CE7C44" w:rsidP="00CE7C44">
            <w:pPr>
              <w:pStyle w:val="af0"/>
              <w:spacing w:before="0" w:after="0"/>
              <w:jc w:val="center"/>
            </w:pPr>
            <w:r w:rsidRPr="00D84669">
              <w:t>1,3%</w:t>
            </w:r>
          </w:p>
        </w:tc>
      </w:tr>
      <w:tr w:rsidR="00CE7C44" w:rsidRPr="00D84669" w:rsidTr="00CE7C44">
        <w:trPr>
          <w:trHeight w:val="333"/>
        </w:trPr>
        <w:tc>
          <w:tcPr>
            <w:tcW w:w="3084" w:type="dxa"/>
            <w:vAlign w:val="center"/>
          </w:tcPr>
          <w:p w:rsidR="00CE7C44" w:rsidRPr="00D84669" w:rsidRDefault="00CE7C44" w:rsidP="00CE7C44">
            <w:pPr>
              <w:pStyle w:val="af0"/>
              <w:spacing w:before="0" w:after="0"/>
              <w:jc w:val="center"/>
            </w:pPr>
            <w:r w:rsidRPr="00D84669">
              <w:t>2016</w:t>
            </w:r>
          </w:p>
        </w:tc>
        <w:tc>
          <w:tcPr>
            <w:tcW w:w="2976" w:type="dxa"/>
            <w:vAlign w:val="center"/>
          </w:tcPr>
          <w:p w:rsidR="00CE7C44" w:rsidRPr="00D84669" w:rsidRDefault="00CE7C44" w:rsidP="00CE7C44">
            <w:pPr>
              <w:pStyle w:val="af0"/>
              <w:spacing w:before="0" w:after="0"/>
              <w:jc w:val="center"/>
            </w:pPr>
            <w:r w:rsidRPr="00D84669">
              <w:t>631,2</w:t>
            </w:r>
          </w:p>
        </w:tc>
        <w:tc>
          <w:tcPr>
            <w:tcW w:w="3285" w:type="dxa"/>
            <w:vAlign w:val="center"/>
          </w:tcPr>
          <w:p w:rsidR="00CE7C44" w:rsidRPr="00D84669" w:rsidRDefault="00CE7C44" w:rsidP="00CE7C44">
            <w:pPr>
              <w:pStyle w:val="af0"/>
              <w:spacing w:before="0" w:after="0"/>
              <w:jc w:val="center"/>
            </w:pPr>
            <w:r w:rsidRPr="00D84669">
              <w:t>0,7%</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lastRenderedPageBreak/>
              <w:t>2017</w:t>
            </w:r>
          </w:p>
        </w:tc>
        <w:tc>
          <w:tcPr>
            <w:tcW w:w="2976" w:type="dxa"/>
            <w:vAlign w:val="center"/>
          </w:tcPr>
          <w:p w:rsidR="00CE7C44" w:rsidRPr="00D84669" w:rsidRDefault="00CE7C44" w:rsidP="00CE7C44">
            <w:pPr>
              <w:pStyle w:val="af0"/>
              <w:spacing w:before="0" w:after="0"/>
              <w:jc w:val="center"/>
            </w:pPr>
            <w:r w:rsidRPr="00D84669">
              <w:t>639,5</w:t>
            </w:r>
          </w:p>
        </w:tc>
        <w:tc>
          <w:tcPr>
            <w:tcW w:w="3285" w:type="dxa"/>
            <w:vAlign w:val="center"/>
          </w:tcPr>
          <w:p w:rsidR="00CE7C44" w:rsidRPr="00D84669" w:rsidRDefault="00CE7C44" w:rsidP="00CE7C44">
            <w:pPr>
              <w:pStyle w:val="af0"/>
              <w:spacing w:before="0" w:after="0"/>
              <w:jc w:val="center"/>
            </w:pPr>
            <w:r w:rsidRPr="00D84669">
              <w:t>1,3%</w:t>
            </w:r>
          </w:p>
        </w:tc>
      </w:tr>
      <w:tr w:rsidR="00CE7C44" w:rsidRPr="00D84669" w:rsidTr="00CE7C44">
        <w:trPr>
          <w:trHeight w:val="341"/>
        </w:trPr>
        <w:tc>
          <w:tcPr>
            <w:tcW w:w="3084" w:type="dxa"/>
            <w:vAlign w:val="center"/>
          </w:tcPr>
          <w:p w:rsidR="00CE7C44" w:rsidRPr="00D84669" w:rsidRDefault="00CE7C44" w:rsidP="00CE7C44">
            <w:pPr>
              <w:pStyle w:val="af0"/>
              <w:spacing w:before="0" w:after="0"/>
              <w:jc w:val="center"/>
            </w:pPr>
            <w:r w:rsidRPr="00D84669">
              <w:t>2018</w:t>
            </w:r>
          </w:p>
        </w:tc>
        <w:tc>
          <w:tcPr>
            <w:tcW w:w="2976" w:type="dxa"/>
            <w:vAlign w:val="center"/>
          </w:tcPr>
          <w:p w:rsidR="00CE7C44" w:rsidRPr="00D84669" w:rsidRDefault="00CE7C44" w:rsidP="00CE7C44">
            <w:pPr>
              <w:pStyle w:val="af0"/>
              <w:spacing w:before="0" w:after="0"/>
              <w:jc w:val="center"/>
            </w:pPr>
            <w:r w:rsidRPr="00D84669">
              <w:t>637,8</w:t>
            </w:r>
          </w:p>
        </w:tc>
        <w:tc>
          <w:tcPr>
            <w:tcW w:w="3285" w:type="dxa"/>
            <w:vAlign w:val="center"/>
          </w:tcPr>
          <w:p w:rsidR="00CE7C44" w:rsidRPr="00D84669" w:rsidRDefault="00CE7C44" w:rsidP="00CE7C44">
            <w:pPr>
              <w:pStyle w:val="af0"/>
              <w:spacing w:before="0" w:after="0"/>
              <w:jc w:val="center"/>
            </w:pPr>
            <w:r w:rsidRPr="00D84669">
              <w:t>-0,3%</w:t>
            </w:r>
          </w:p>
        </w:tc>
      </w:tr>
    </w:tbl>
    <w:p w:rsidR="00CE7C44" w:rsidRPr="00D84669" w:rsidRDefault="00CE7C44" w:rsidP="00CE7C44">
      <w:pPr>
        <w:pStyle w:val="af1"/>
      </w:pPr>
      <w:r w:rsidRPr="00D84669">
        <w:t>Среднегодовой темп прироста площади жилищного фонда за период 2010-2018 составил 0,9%.</w:t>
      </w:r>
    </w:p>
    <w:p w:rsidR="00CE7C44" w:rsidRPr="00D84669" w:rsidRDefault="00CE7C44" w:rsidP="00CE7C44">
      <w:pPr>
        <w:pStyle w:val="af1"/>
      </w:pPr>
      <w:r w:rsidRPr="00D84669">
        <w:t xml:space="preserve">В целях решения проблемы ликвидации аварийного жилищного фонда в городском округе Похвистнево с 2009 года осуществляется реализация </w:t>
      </w:r>
      <w:r w:rsidR="000075A9" w:rsidRPr="00D84669">
        <w:t>мероприятий по</w:t>
      </w:r>
      <w:r w:rsidRPr="00D84669">
        <w:t xml:space="preserve"> переселению граждан из аварийного жилищного </w:t>
      </w:r>
      <w:r w:rsidR="000075A9" w:rsidRPr="00D84669">
        <w:t>фонда с</w:t>
      </w:r>
      <w:r w:rsidRPr="00D84669">
        <w:t xml:space="preserve"> привлечением средств государственной корпорации – Фонда содействия реформированию жилищно-коммунального хозяйства и бюджета Самарской области. </w:t>
      </w:r>
    </w:p>
    <w:p w:rsidR="00CE7C44" w:rsidRPr="00D84669" w:rsidRDefault="00CE7C44" w:rsidP="00CE7C44">
      <w:pPr>
        <w:pStyle w:val="af1"/>
      </w:pPr>
      <w:r w:rsidRPr="00D84669">
        <w:t xml:space="preserve">Согласно учетным данным в городском округе Похвистнево по состоянию на 01.01.2019 года признаны в установленном порядке аварийными 45 многоквартирных домов общей площадью 11,5 тыс. </w:t>
      </w:r>
      <w:r w:rsidR="008604AC" w:rsidRPr="00D84669">
        <w:t>кв. м</w:t>
      </w:r>
      <w:r w:rsidRPr="00D84669">
        <w:t xml:space="preserve">. Расселение и вывод из эксплуатации 33-х домов общей площадью 8098,2 </w:t>
      </w:r>
      <w:r w:rsidR="008604AC" w:rsidRPr="00D84669">
        <w:t>кв. м</w:t>
      </w:r>
      <w:r w:rsidRPr="00D84669">
        <w:t xml:space="preserve"> запланированы на период 2019-2021 гг.</w:t>
      </w:r>
    </w:p>
    <w:p w:rsidR="00CE7C44" w:rsidRPr="00D84669" w:rsidRDefault="00CE7C44" w:rsidP="00CE7C44">
      <w:pPr>
        <w:pStyle w:val="af1"/>
      </w:pPr>
      <w:r w:rsidRPr="00D84669">
        <w:t xml:space="preserve">Общая площадь, одновременно оборудованная водопроводом, водоотведением (канализацией), отоплением, горячим водоснабжением, газом или напольными электрическими плитами в городском округе в 2018 году составила 411,4 тыс. </w:t>
      </w:r>
      <w:r w:rsidR="008604AC" w:rsidRPr="00D84669">
        <w:t>кв. м</w:t>
      </w:r>
      <w:r w:rsidRPr="00D84669">
        <w:t xml:space="preserve"> (64,5%), в </w:t>
      </w:r>
      <w:proofErr w:type="spellStart"/>
      <w:r w:rsidRPr="00D84669">
        <w:t>т.ч</w:t>
      </w:r>
      <w:proofErr w:type="spellEnd"/>
      <w:r w:rsidRPr="00D84669">
        <w:t xml:space="preserve">. в городе Похвистнево - 411,2 тыс. </w:t>
      </w:r>
      <w:r w:rsidR="008604AC" w:rsidRPr="00D84669">
        <w:t>кв. м</w:t>
      </w:r>
      <w:r w:rsidRPr="00D84669">
        <w:t xml:space="preserve"> (66,8%), в поселке Октябрьском - 0,2 тыс. </w:t>
      </w:r>
      <w:r w:rsidR="008604AC" w:rsidRPr="00D84669">
        <w:t>кв. м</w:t>
      </w:r>
      <w:r w:rsidRPr="00D84669">
        <w:t xml:space="preserve"> (0,9%).</w:t>
      </w:r>
    </w:p>
    <w:p w:rsidR="000075A9" w:rsidRPr="00D84669" w:rsidRDefault="000075A9" w:rsidP="000075A9">
      <w:pPr>
        <w:pStyle w:val="11110"/>
      </w:pPr>
      <w:r w:rsidRPr="00D84669">
        <w:t xml:space="preserve">Инженерное обеспечение жилого фонда в городском округе, тыс. </w:t>
      </w:r>
      <w:r w:rsidR="008604AC" w:rsidRPr="00D84669">
        <w:t>кв. м</w:t>
      </w:r>
    </w:p>
    <w:tbl>
      <w:tblPr>
        <w:tblW w:w="9066" w:type="dxa"/>
        <w:tblInd w:w="98" w:type="dxa"/>
        <w:tblLook w:val="04A0" w:firstRow="1" w:lastRow="0" w:firstColumn="1" w:lastColumn="0" w:noHBand="0" w:noVBand="1"/>
      </w:tblPr>
      <w:tblGrid>
        <w:gridCol w:w="3264"/>
        <w:gridCol w:w="1934"/>
        <w:gridCol w:w="1934"/>
        <w:gridCol w:w="1934"/>
      </w:tblGrid>
      <w:tr w:rsidR="000075A9" w:rsidRPr="00D84669" w:rsidTr="00D764D8">
        <w:trPr>
          <w:trHeight w:val="493"/>
        </w:trPr>
        <w:tc>
          <w:tcPr>
            <w:tcW w:w="326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jc w:val="center"/>
              <w:rPr>
                <w:b/>
              </w:rPr>
            </w:pPr>
            <w:r w:rsidRPr="00D84669">
              <w:rPr>
                <w:b/>
              </w:rPr>
              <w:t>Инженерные коммуникации</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rPr>
                <w:b/>
              </w:rPr>
            </w:pPr>
            <w:r w:rsidRPr="00D84669">
              <w:rPr>
                <w:b/>
              </w:rPr>
              <w:t>г. Похвистнево</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rPr>
                <w:b/>
              </w:rPr>
            </w:pPr>
            <w:r w:rsidRPr="00D84669">
              <w:rPr>
                <w:b/>
              </w:rPr>
              <w:t>п. Октябрьский</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rPr>
                <w:b/>
              </w:rPr>
            </w:pPr>
            <w:r w:rsidRPr="00D84669">
              <w:rPr>
                <w:b/>
              </w:rPr>
              <w:t>всего</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водопровод</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75%</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76%</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75%</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водоотведение</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75%</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76%</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75%</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отопление</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96%</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99,9%</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горячее водоснабжение</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67%</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65%</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газом (сетевым и сжиженным)</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99%</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99%</w:t>
            </w:r>
          </w:p>
        </w:tc>
      </w:tr>
      <w:tr w:rsidR="000075A9" w:rsidRPr="00D84669" w:rsidTr="00D764D8">
        <w:trPr>
          <w:trHeight w:val="250"/>
        </w:trPr>
        <w:tc>
          <w:tcPr>
            <w:tcW w:w="3264" w:type="dxa"/>
            <w:tcBorders>
              <w:top w:val="nil"/>
              <w:left w:val="single" w:sz="8" w:space="0" w:color="auto"/>
              <w:bottom w:val="single" w:sz="8" w:space="0" w:color="auto"/>
              <w:right w:val="single" w:sz="4" w:space="0" w:color="auto"/>
            </w:tcBorders>
            <w:shd w:val="clear" w:color="auto" w:fill="auto"/>
            <w:vAlign w:val="center"/>
            <w:hideMark/>
          </w:tcPr>
          <w:p w:rsidR="000075A9" w:rsidRPr="00D84669" w:rsidRDefault="000075A9" w:rsidP="000075A9">
            <w:pPr>
              <w:pStyle w:val="af0"/>
              <w:spacing w:before="0" w:after="0"/>
            </w:pPr>
            <w:r w:rsidRPr="00D84669">
              <w:t>электроснабжение</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5A9" w:rsidRPr="00D84669" w:rsidRDefault="000075A9" w:rsidP="000075A9">
            <w:pPr>
              <w:pStyle w:val="af0"/>
              <w:spacing w:before="0" w:after="0"/>
              <w:jc w:val="center"/>
            </w:pPr>
            <w:r w:rsidRPr="00D84669">
              <w:t>100%</w:t>
            </w:r>
          </w:p>
        </w:tc>
      </w:tr>
    </w:tbl>
    <w:p w:rsidR="000075A9" w:rsidRPr="00D84669" w:rsidRDefault="000075A9" w:rsidP="000075A9">
      <w:pPr>
        <w:pStyle w:val="affe"/>
      </w:pPr>
      <w:r w:rsidRPr="00D84669">
        <w:t>Выводы:</w:t>
      </w:r>
    </w:p>
    <w:p w:rsidR="000075A9" w:rsidRPr="00D84669" w:rsidRDefault="000075A9" w:rsidP="000075A9">
      <w:pPr>
        <w:pStyle w:val="a4"/>
      </w:pPr>
      <w:r w:rsidRPr="00D84669">
        <w:t>жилищный фонд представлен в основном многоквартирными жилыми домами – 71%, 29% - индивидуальная жилая застройка;</w:t>
      </w:r>
    </w:p>
    <w:p w:rsidR="000075A9" w:rsidRPr="00D84669" w:rsidRDefault="000075A9" w:rsidP="000075A9">
      <w:pPr>
        <w:pStyle w:val="a4"/>
      </w:pPr>
      <w:r w:rsidRPr="00D84669">
        <w:t>средняя по городскому округу жилищная обеспеченность превышает нормативное значение и составляет 22 м² общей площади на человека;</w:t>
      </w:r>
    </w:p>
    <w:p w:rsidR="000075A9" w:rsidRPr="00D84669" w:rsidRDefault="000075A9" w:rsidP="000075A9">
      <w:pPr>
        <w:pStyle w:val="a4"/>
      </w:pPr>
      <w:r w:rsidRPr="00D84669">
        <w:t>по степени физического износа ветхий и аварийный фонд городского округа составляет 1,2 % всего жилищного фонда;</w:t>
      </w:r>
    </w:p>
    <w:p w:rsidR="000075A9" w:rsidRPr="00D84669" w:rsidRDefault="000075A9" w:rsidP="000075A9">
      <w:pPr>
        <w:pStyle w:val="a4"/>
      </w:pPr>
      <w:r w:rsidRPr="00D84669">
        <w:lastRenderedPageBreak/>
        <w:t>доля жилого фонда, не обеспеченного водоснабжением и водоотведением составляет 25%;</w:t>
      </w:r>
    </w:p>
    <w:p w:rsidR="000075A9" w:rsidRPr="00D84669" w:rsidRDefault="000075A9" w:rsidP="000075A9">
      <w:pPr>
        <w:pStyle w:val="a4"/>
      </w:pPr>
      <w:r w:rsidRPr="00D84669">
        <w:t>в п. Октябрьский к горячему водоснабжению подключен лишь 1% жилого фонда.</w:t>
      </w:r>
    </w:p>
    <w:p w:rsidR="000E2310" w:rsidRPr="00D84669" w:rsidRDefault="00450237" w:rsidP="00B63067">
      <w:pPr>
        <w:pStyle w:val="111"/>
      </w:pPr>
      <w:bookmarkStart w:id="34" w:name="_Toc25309054"/>
      <w:r w:rsidRPr="00D84669">
        <w:t>Сельское хозяйство</w:t>
      </w:r>
      <w:bookmarkEnd w:id="34"/>
    </w:p>
    <w:p w:rsidR="00136115" w:rsidRPr="00D84669" w:rsidRDefault="00136115" w:rsidP="00136115">
      <w:pPr>
        <w:pStyle w:val="af1"/>
      </w:pPr>
      <w:r w:rsidRPr="00D84669">
        <w:t>Сельское хозяйство городского округа Похвистнево представлено ЗАО «Комбикорм», занимающимся производством муки и комбикормов, ООО «</w:t>
      </w:r>
      <w:proofErr w:type="spellStart"/>
      <w:r w:rsidRPr="00D84669">
        <w:t>Дуслык</w:t>
      </w:r>
      <w:proofErr w:type="spellEnd"/>
      <w:r w:rsidRPr="00D84669">
        <w:t>» (производство мясных изделий), а также личными подсобными хозяйствами населения. Основными направлениями сельского хозяйства населения является молочное животноводство и мясное животноводство, растениеводство.</w:t>
      </w:r>
    </w:p>
    <w:p w:rsidR="00136115" w:rsidRPr="00D84669" w:rsidRDefault="00136115" w:rsidP="00136115">
      <w:pPr>
        <w:pStyle w:val="af1"/>
      </w:pPr>
      <w:r w:rsidRPr="00D84669">
        <w:t>Посевные площади сельскохозяйственных культур, деятельность на которых осуществляет население, составляют 330 га.</w:t>
      </w:r>
    </w:p>
    <w:p w:rsidR="00136115" w:rsidRPr="00D84669" w:rsidRDefault="00136115" w:rsidP="00136115">
      <w:pPr>
        <w:pStyle w:val="11110"/>
      </w:pPr>
      <w:r w:rsidRPr="00D84669">
        <w:t>Посевные площади сельскохозяйственных культур согласно официальной статистике, га</w:t>
      </w:r>
    </w:p>
    <w:tbl>
      <w:tblPr>
        <w:tblW w:w="4941"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7159"/>
        <w:gridCol w:w="2066"/>
      </w:tblGrid>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Наименование</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Площадь, га</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Вся посевная площадь всего</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330</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Вся посевная площадь хозяйств населения, в </w:t>
            </w:r>
            <w:proofErr w:type="spellStart"/>
            <w:r w:rsidRPr="00D84669">
              <w:rPr>
                <w:rFonts w:ascii="Times New Roman" w:hAnsi="Times New Roman" w:cs="Times New Roman"/>
                <w:sz w:val="20"/>
                <w:szCs w:val="20"/>
              </w:rPr>
              <w:t>т.ч</w:t>
            </w:r>
            <w:proofErr w:type="spellEnd"/>
            <w:r w:rsidRPr="00D84669">
              <w:rPr>
                <w:rFonts w:ascii="Times New Roman" w:hAnsi="Times New Roman" w:cs="Times New Roman"/>
                <w:sz w:val="20"/>
                <w:szCs w:val="20"/>
              </w:rPr>
              <w:t>.</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330</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Картофель</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229</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Овощи (без высадков)</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84</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Капуста</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3.8</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Огурцы</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6.5</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Помидоры</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22.1</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Свёкла столовая</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Морковь столовая</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Лук репчатый</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14.8</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Чеснок</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Горох овощной (зеленый горошек)</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Тыква</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7.8</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Кабачки</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4.3</w:t>
            </w:r>
          </w:p>
        </w:tc>
      </w:tr>
      <w:tr w:rsidR="00136115" w:rsidRPr="00D84669" w:rsidTr="00D764D8">
        <w:trPr>
          <w:trHeight w:val="20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Бахчевые продовольственные культуры</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r>
      <w:tr w:rsidR="00136115" w:rsidRPr="00D84669" w:rsidTr="00D764D8">
        <w:trPr>
          <w:trHeight w:val="1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Кормовые культуры - всего</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w:t>
            </w:r>
          </w:p>
        </w:tc>
      </w:tr>
      <w:tr w:rsidR="00136115" w:rsidRPr="00D84669" w:rsidTr="00D764D8">
        <w:trPr>
          <w:trHeight w:val="3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Корнеплодные кормовые культуры (кормовая свёкла, брюква, турнепс и другие)</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r w:rsidR="00136115" w:rsidRPr="00D84669" w:rsidTr="00D764D8">
        <w:trPr>
          <w:trHeight w:val="390"/>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36115" w:rsidRPr="00D84669" w:rsidRDefault="00136115"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Многолетние беспокровные травы посева текущего года</w:t>
            </w:r>
          </w:p>
        </w:tc>
        <w:tc>
          <w:tcPr>
            <w:tcW w:w="2066" w:type="dxa"/>
            <w:tcBorders>
              <w:top w:val="single" w:sz="8" w:space="0" w:color="000000"/>
              <w:left w:val="single" w:sz="8" w:space="0" w:color="000000"/>
              <w:bottom w:val="single" w:sz="8" w:space="0" w:color="000000"/>
              <w:right w:val="single" w:sz="8" w:space="0" w:color="000000"/>
            </w:tcBorders>
            <w:vAlign w:val="center"/>
            <w:hideMark/>
          </w:tcPr>
          <w:p w:rsidR="00136115" w:rsidRPr="00D84669" w:rsidRDefault="00136115"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r>
    </w:tbl>
    <w:p w:rsidR="00450237" w:rsidRPr="00D84669" w:rsidRDefault="00F2242C" w:rsidP="00F2242C">
      <w:pPr>
        <w:pStyle w:val="111"/>
      </w:pPr>
      <w:bookmarkStart w:id="35" w:name="_Toc25309055"/>
      <w:r w:rsidRPr="00D84669">
        <w:t>М</w:t>
      </w:r>
      <w:r w:rsidR="00450237" w:rsidRPr="00D84669">
        <w:t>алый и средний бизнес</w:t>
      </w:r>
      <w:bookmarkEnd w:id="35"/>
    </w:p>
    <w:p w:rsidR="00136115" w:rsidRPr="00D84669" w:rsidRDefault="00136115" w:rsidP="00136115">
      <w:pPr>
        <w:pStyle w:val="af1"/>
      </w:pPr>
      <w:r w:rsidRPr="00D84669">
        <w:t xml:space="preserve">Уровень развития малого и среднего предпринимательства является одним из важнейших показателей ориентации современной рыночной экономики, уровень его развития напрямую влияет на экономический прогресс и социальную стабильность </w:t>
      </w:r>
      <w:r w:rsidRPr="00D84669">
        <w:lastRenderedPageBreak/>
        <w:t xml:space="preserve">городского округа. Малый бизнес создаёт благоприятные условия для развития экономики: расширяется потребительский рынок, создаются дополнительные рабочие места, происходит противодействие монополизму и поддержание нормальной конкурентной среды. Содействие развитию малого и среднего предпринимательства признано одним из ключевых приоритетов экономического развития </w:t>
      </w:r>
      <w:proofErr w:type="spellStart"/>
      <w:r w:rsidRPr="00D84669">
        <w:t>г.о</w:t>
      </w:r>
      <w:proofErr w:type="spellEnd"/>
      <w:r w:rsidRPr="00D84669">
        <w:t>. Похвистнево.</w:t>
      </w:r>
    </w:p>
    <w:p w:rsidR="00136115" w:rsidRPr="00D84669" w:rsidRDefault="00136115" w:rsidP="00136115">
      <w:pPr>
        <w:pStyle w:val="af1"/>
      </w:pPr>
      <w:r w:rsidRPr="00D84669">
        <w:t>По состоянию на 01 апреля 2019 года согласно единому реестру субъектов малого и среднего предпринимательства на территории городского округа зарегистрировано 647 субъекта малого и среднего предпринимательства (143 юридических лиц, 504 – индивидуальных предпринимателя). По оценочным данным муниципального образования на территории города зарегистрированы и работают 582 субъекта малого и среднего предпринимательства, в том числе юридические лица и индивидуальные предприниматели.  (110 юридических лица, 472 физических лиц, в том числе осуществляют деятельность на универсальной ярмарке и в местах для свободной торговли города 57 субъекта малого и среднего предпринимательства. Таким образом, в сфере потребительского рынка в стационарной торговле работает 698 торговые точки).</w:t>
      </w:r>
    </w:p>
    <w:p w:rsidR="00136115" w:rsidRPr="00D84669" w:rsidRDefault="00136115" w:rsidP="00136115">
      <w:pPr>
        <w:pStyle w:val="af1"/>
      </w:pPr>
      <w:r w:rsidRPr="00D84669">
        <w:t>Кроме того, в 2019 году на территории городского округа работают 113 иногородних субъекта малого и среднего предпринимательства: из них 62 юридических лица; 51 индивидуальных предпринимателя.</w:t>
      </w:r>
    </w:p>
    <w:p w:rsidR="00136115" w:rsidRPr="00D84669" w:rsidRDefault="00136115" w:rsidP="00136115">
      <w:pPr>
        <w:pStyle w:val="af1"/>
      </w:pPr>
      <w:r w:rsidRPr="00D84669">
        <w:t xml:space="preserve">В городском округе функционируют следующие малые предприятия в сфере производства: ЗАО «Аверс» (производство </w:t>
      </w:r>
      <w:proofErr w:type="spellStart"/>
      <w:r w:rsidRPr="00D84669">
        <w:t>коленнатого</w:t>
      </w:r>
      <w:proofErr w:type="spellEnd"/>
      <w:r w:rsidRPr="00D84669">
        <w:t xml:space="preserve"> вала); ООО «</w:t>
      </w:r>
      <w:proofErr w:type="spellStart"/>
      <w:r w:rsidRPr="00D84669">
        <w:t>Дуслык</w:t>
      </w:r>
      <w:proofErr w:type="spellEnd"/>
      <w:r w:rsidRPr="00D84669">
        <w:t>» (производство мясных изделий); ООО «Звезда» (деятельность по обеспечению работоспособности электрических сетей); ООО «</w:t>
      </w:r>
      <w:proofErr w:type="spellStart"/>
      <w:r w:rsidRPr="00D84669">
        <w:t>Нурфид</w:t>
      </w:r>
      <w:proofErr w:type="spellEnd"/>
      <w:r w:rsidRPr="00D84669">
        <w:t>» (производство мебели); ООО «МИГ» (издательско-полиграфическая деятельность); ООО «ЖКХ пос.  Октябрьский» (тепло-, водоснабжение); ООО «</w:t>
      </w:r>
      <w:proofErr w:type="spellStart"/>
      <w:r w:rsidRPr="00D84669">
        <w:t>Промтехресурсы</w:t>
      </w:r>
      <w:proofErr w:type="spellEnd"/>
      <w:r w:rsidRPr="00D84669">
        <w:t>» (производство средств электрозащиты); ООО «</w:t>
      </w:r>
      <w:proofErr w:type="spellStart"/>
      <w:r w:rsidRPr="00D84669">
        <w:t>СтройСервис</w:t>
      </w:r>
      <w:proofErr w:type="spellEnd"/>
      <w:r w:rsidRPr="00D84669">
        <w:t>» и ООО «Вертикаль».</w:t>
      </w:r>
    </w:p>
    <w:p w:rsidR="00136115" w:rsidRPr="00D84669" w:rsidRDefault="00136115" w:rsidP="00136115">
      <w:pPr>
        <w:pStyle w:val="af1"/>
      </w:pPr>
      <w:r w:rsidRPr="00D84669">
        <w:t>Основные виды деятельности, осуществляемые субъектами малого и среднего предпринимательства:</w:t>
      </w:r>
    </w:p>
    <w:p w:rsidR="00136115" w:rsidRPr="00D84669" w:rsidRDefault="00136115" w:rsidP="00136115">
      <w:pPr>
        <w:pStyle w:val="a4"/>
      </w:pPr>
      <w:r w:rsidRPr="00D84669">
        <w:t>парикмахерские услуги;</w:t>
      </w:r>
    </w:p>
    <w:p w:rsidR="00136115" w:rsidRPr="00D84669" w:rsidRDefault="00136115" w:rsidP="00136115">
      <w:pPr>
        <w:pStyle w:val="a4"/>
      </w:pPr>
      <w:r w:rsidRPr="00D84669">
        <w:t>ремонт, техническое обслуживание и мойка автотранспортных средств;</w:t>
      </w:r>
    </w:p>
    <w:p w:rsidR="00136115" w:rsidRPr="00D84669" w:rsidRDefault="00136115" w:rsidP="00136115">
      <w:pPr>
        <w:pStyle w:val="a4"/>
      </w:pPr>
      <w:r w:rsidRPr="00D84669">
        <w:t>ремонт сложнобытовой техники, радио-телеаппаратуры;</w:t>
      </w:r>
    </w:p>
    <w:p w:rsidR="00136115" w:rsidRPr="00D84669" w:rsidRDefault="00136115" w:rsidP="00136115">
      <w:pPr>
        <w:pStyle w:val="a4"/>
      </w:pPr>
      <w:r w:rsidRPr="00D84669">
        <w:t>услуги по ремонту и пошиву одежды;</w:t>
      </w:r>
    </w:p>
    <w:p w:rsidR="00136115" w:rsidRPr="00D84669" w:rsidRDefault="00136115" w:rsidP="00136115">
      <w:pPr>
        <w:pStyle w:val="a4"/>
      </w:pPr>
      <w:r w:rsidRPr="00D84669">
        <w:lastRenderedPageBreak/>
        <w:t>услуги по ремонту и пошиву обуви;</w:t>
      </w:r>
    </w:p>
    <w:p w:rsidR="00136115" w:rsidRPr="00D84669" w:rsidRDefault="00136115" w:rsidP="00136115">
      <w:pPr>
        <w:pStyle w:val="a4"/>
      </w:pPr>
      <w:r w:rsidRPr="00D84669">
        <w:t>ритуальные услуги;</w:t>
      </w:r>
    </w:p>
    <w:p w:rsidR="00136115" w:rsidRPr="00D84669" w:rsidRDefault="00136115" w:rsidP="00136115">
      <w:pPr>
        <w:pStyle w:val="a4"/>
      </w:pPr>
      <w:r w:rsidRPr="00D84669">
        <w:t>фотоуслуги;</w:t>
      </w:r>
    </w:p>
    <w:p w:rsidR="00136115" w:rsidRPr="00D84669" w:rsidRDefault="00136115" w:rsidP="00136115">
      <w:pPr>
        <w:pStyle w:val="a4"/>
      </w:pPr>
      <w:r w:rsidRPr="00D84669">
        <w:t xml:space="preserve">услуги такси. </w:t>
      </w:r>
    </w:p>
    <w:p w:rsidR="00136115" w:rsidRPr="00D84669" w:rsidRDefault="00136115" w:rsidP="00136115">
      <w:pPr>
        <w:pStyle w:val="af1"/>
      </w:pPr>
      <w:r w:rsidRPr="00D84669">
        <w:t xml:space="preserve">На территории городского округа действует ярмарка включенная: это универсальная ярмарка, организованная ООО «Август» по ул. Революционная, 149 На универсальной ярмарке осуществляют деятельность 57 индивидуальных предпринимателя, а также 5 граждан с личных подсобных хозяйств. </w:t>
      </w:r>
    </w:p>
    <w:p w:rsidR="00136115" w:rsidRPr="00D84669" w:rsidRDefault="00136115" w:rsidP="00136115">
      <w:pPr>
        <w:pStyle w:val="af1"/>
      </w:pPr>
      <w:r w:rsidRPr="00D84669">
        <w:t>Основным документом, регулирующим реализацию муниципальной политики в отношении малого и среднего бизнеса на территории города, является Муниципальная программа «Развитие малого и среднего предпринимательства в городском округе Похвистнево на 2017-2021 годы» разработана в целях реализации Федерального Закона от 24.07.2007 г. № 209-ФЗ «О развитии малого и среднего предпринимательства в Российской Федерации» и утверждена Постановлением Администрации городского округа Похвистнево от 12.12.2016 №1750.</w:t>
      </w:r>
    </w:p>
    <w:p w:rsidR="00D66D43" w:rsidRPr="00D84669" w:rsidRDefault="00D66D43" w:rsidP="00F2242C">
      <w:pPr>
        <w:pStyle w:val="111"/>
      </w:pPr>
      <w:bookmarkStart w:id="36" w:name="_Toc486843802"/>
      <w:bookmarkStart w:id="37" w:name="_Toc25309056"/>
      <w:r w:rsidRPr="00D84669">
        <w:t>Туризм</w:t>
      </w:r>
      <w:bookmarkEnd w:id="36"/>
      <w:bookmarkEnd w:id="37"/>
    </w:p>
    <w:p w:rsidR="009204C9" w:rsidRPr="00D84669" w:rsidRDefault="009204C9" w:rsidP="009204C9">
      <w:pPr>
        <w:pStyle w:val="af1"/>
      </w:pPr>
      <w:r w:rsidRPr="00D84669">
        <w:t xml:space="preserve">Территория городского округа достаточно благоприятна для туризма. Похвистнево отличается выгодным географическим положением. Город расположен в живописном месте на левом берегу реки Большой </w:t>
      </w:r>
      <w:proofErr w:type="spellStart"/>
      <w:r w:rsidRPr="00D84669">
        <w:t>Кинель</w:t>
      </w:r>
      <w:proofErr w:type="spellEnd"/>
      <w:r w:rsidRPr="00D84669">
        <w:t>, которая является правым притоком реки Самарка. Особенности рельефа региона, ландшафта, благоприятные климатические условия и экологическая обстановка являются основой для развития разнообразных видов рекреации, оздоровления населения и туризма.</w:t>
      </w:r>
    </w:p>
    <w:p w:rsidR="009204C9" w:rsidRPr="00D84669" w:rsidRDefault="009204C9" w:rsidP="009204C9">
      <w:pPr>
        <w:pStyle w:val="af1"/>
      </w:pPr>
      <w:r w:rsidRPr="00D84669">
        <w:t>Волнистый, изрезанный оврагами и балками рельеф и живописный ландшафт в окрестностях городского округа Похвистнево создают естественные условия для организации лыжных трасс, пешего и конного туризма и других видов активного отдыха.</w:t>
      </w:r>
    </w:p>
    <w:p w:rsidR="009204C9" w:rsidRPr="00D84669" w:rsidRDefault="009204C9" w:rsidP="009204C9">
      <w:pPr>
        <w:pStyle w:val="af1"/>
      </w:pPr>
      <w:r w:rsidRPr="00D84669">
        <w:t xml:space="preserve"> Однако, обладая высокими туристскими, природно-климатическими, культурно-историческими, социальными ресурсами, Похвистнево имеет слабо развитую индустрию туризма. Одной из причин, сдерживающих развитие туризма, является отсутствие достаточной туристской инфраструктуры и отдаленность от крупных агломераций.</w:t>
      </w:r>
    </w:p>
    <w:p w:rsidR="009204C9" w:rsidRPr="00D84669" w:rsidRDefault="009204C9" w:rsidP="009204C9">
      <w:pPr>
        <w:pStyle w:val="af1"/>
      </w:pPr>
      <w:r w:rsidRPr="00D84669">
        <w:lastRenderedPageBreak/>
        <w:t>В настоящее время в городском округе Похвистнево активно развивается событийный туризм, город стал местом регулярного проведения международных и межрегиональных фестивалей:</w:t>
      </w:r>
    </w:p>
    <w:p w:rsidR="009204C9" w:rsidRPr="00D84669" w:rsidRDefault="009204C9" w:rsidP="009204C9">
      <w:pPr>
        <w:pStyle w:val="a4"/>
      </w:pPr>
      <w:r w:rsidRPr="00D84669">
        <w:t>любительских театров малых и средних городов «Ваш выход», с участием театральных коллективов ближайшего и дальнего зарубежья;</w:t>
      </w:r>
    </w:p>
    <w:p w:rsidR="009204C9" w:rsidRPr="00D84669" w:rsidRDefault="009204C9" w:rsidP="009204C9">
      <w:pPr>
        <w:pStyle w:val="a4"/>
      </w:pPr>
      <w:r w:rsidRPr="00D84669">
        <w:t>хореографического искусства «Мечта моя, балет!» имени народной артистки СССР М.Т. Семеновой;</w:t>
      </w:r>
    </w:p>
    <w:p w:rsidR="009204C9" w:rsidRPr="00D84669" w:rsidRDefault="009204C9" w:rsidP="009204C9">
      <w:pPr>
        <w:pStyle w:val="a4"/>
      </w:pPr>
      <w:r w:rsidRPr="00D84669">
        <w:t>цирковых коллективов «Цирк в коротких штанишках».</w:t>
      </w:r>
    </w:p>
    <w:p w:rsidR="009204C9" w:rsidRPr="00D84669" w:rsidRDefault="009204C9" w:rsidP="009204C9">
      <w:pPr>
        <w:pStyle w:val="af1"/>
      </w:pPr>
      <w:r w:rsidRPr="00D84669">
        <w:t>Развитие туризма в соответствии со стратегией социально-экономического развития до 2030 года является стратегическим направлением развития городского округа.</w:t>
      </w:r>
    </w:p>
    <w:p w:rsidR="001B5169" w:rsidRPr="00D84669" w:rsidRDefault="001B5169" w:rsidP="00F2242C">
      <w:pPr>
        <w:pStyle w:val="111"/>
      </w:pPr>
      <w:bookmarkStart w:id="38" w:name="_Toc25309057"/>
      <w:r w:rsidRPr="00D84669">
        <w:t xml:space="preserve">Общий анализ экономического развития </w:t>
      </w:r>
      <w:r w:rsidR="00F52E99" w:rsidRPr="00D84669">
        <w:t>городского округа Похвистнево</w:t>
      </w:r>
      <w:r w:rsidR="005A7EA2" w:rsidRPr="00D84669">
        <w:t>. Инвестиционные площадки.</w:t>
      </w:r>
      <w:bookmarkEnd w:id="38"/>
    </w:p>
    <w:p w:rsidR="005614D2" w:rsidRPr="00D84669" w:rsidRDefault="005614D2" w:rsidP="005614D2">
      <w:pPr>
        <w:pStyle w:val="af1"/>
      </w:pPr>
      <w:r w:rsidRPr="00D84669">
        <w:t>Для комплексного анализа экономического развития поселения проведен SWOT-анализ, позволяющий выявить сильные и слабые стороны экономики.</w:t>
      </w:r>
    </w:p>
    <w:p w:rsidR="005614D2" w:rsidRPr="00D84669" w:rsidRDefault="005614D2">
      <w:pPr>
        <w:rPr>
          <w:rFonts w:ascii="Times New Roman" w:hAnsi="Times New Roman" w:cs="Times New Roman"/>
          <w:iCs/>
          <w:sz w:val="26"/>
          <w:szCs w:val="26"/>
        </w:rPr>
      </w:pPr>
      <w:r w:rsidRPr="00D84669">
        <w:br w:type="page"/>
      </w:r>
    </w:p>
    <w:p w:rsidR="007848E8" w:rsidRPr="00D84669" w:rsidRDefault="007848E8" w:rsidP="005614D2">
      <w:pPr>
        <w:pStyle w:val="11110"/>
      </w:pPr>
      <w:r w:rsidRPr="00D84669">
        <w:lastRenderedPageBreak/>
        <w:t>Результаты SWOT-анализа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7"/>
        <w:gridCol w:w="4338"/>
      </w:tblGrid>
      <w:tr w:rsidR="005614D2" w:rsidRPr="00D84669" w:rsidTr="005614D2">
        <w:trPr>
          <w:trHeight w:val="420"/>
        </w:trPr>
        <w:tc>
          <w:tcPr>
            <w:tcW w:w="2679" w:type="pct"/>
            <w:vAlign w:val="center"/>
          </w:tcPr>
          <w:p w:rsidR="005614D2" w:rsidRPr="00D84669" w:rsidRDefault="005614D2" w:rsidP="009204C9">
            <w:pPr>
              <w:spacing w:after="0" w:line="240" w:lineRule="auto"/>
              <w:contextualSpacing/>
              <w:jc w:val="center"/>
              <w:rPr>
                <w:rFonts w:ascii="Times New Roman" w:eastAsia="Calibri" w:hAnsi="Times New Roman" w:cs="Times New Roman"/>
                <w:b/>
              </w:rPr>
            </w:pPr>
            <w:r w:rsidRPr="00D84669">
              <w:rPr>
                <w:rFonts w:ascii="Times New Roman" w:eastAsia="Calibri" w:hAnsi="Times New Roman" w:cs="Times New Roman"/>
                <w:b/>
              </w:rPr>
              <w:t>S (Сильные стороны)</w:t>
            </w:r>
          </w:p>
        </w:tc>
        <w:tc>
          <w:tcPr>
            <w:tcW w:w="2321" w:type="pct"/>
            <w:vAlign w:val="center"/>
          </w:tcPr>
          <w:p w:rsidR="005614D2" w:rsidRPr="00D84669" w:rsidRDefault="005614D2" w:rsidP="009204C9">
            <w:pPr>
              <w:spacing w:after="0" w:line="240" w:lineRule="auto"/>
              <w:contextualSpacing/>
              <w:jc w:val="center"/>
              <w:rPr>
                <w:rFonts w:ascii="Times New Roman" w:eastAsia="Calibri" w:hAnsi="Times New Roman" w:cs="Times New Roman"/>
                <w:b/>
              </w:rPr>
            </w:pPr>
            <w:r w:rsidRPr="00D84669">
              <w:rPr>
                <w:rFonts w:ascii="Times New Roman" w:eastAsia="Calibri" w:hAnsi="Times New Roman" w:cs="Times New Roman"/>
                <w:b/>
              </w:rPr>
              <w:t>O (Возможности)</w:t>
            </w:r>
          </w:p>
        </w:tc>
      </w:tr>
      <w:tr w:rsidR="005614D2" w:rsidRPr="00D84669" w:rsidTr="00C13AB6">
        <w:tc>
          <w:tcPr>
            <w:tcW w:w="2679" w:type="pct"/>
          </w:tcPr>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Наличие</w:t>
            </w:r>
            <w:r w:rsidRPr="00D84669">
              <w:rPr>
                <w:rFonts w:eastAsia="Calibri"/>
                <w:iCs w:val="0"/>
                <w:sz w:val="22"/>
                <w:szCs w:val="22"/>
                <w:lang w:val="en-US"/>
              </w:rPr>
              <w:t xml:space="preserve"> </w:t>
            </w:r>
            <w:r w:rsidRPr="00D84669">
              <w:rPr>
                <w:rFonts w:eastAsia="Calibri"/>
                <w:iCs w:val="0"/>
                <w:sz w:val="22"/>
                <w:szCs w:val="22"/>
              </w:rPr>
              <w:t>полезных ископаемых;</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Наличие свободных земельных ресурсов для различных видов экономической деятельности и различных разрешенных видов использования;</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Стабильность численности населения;</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Относительно высокий уровень развития трудового потенциала и развитый промышленный потенциал (наличие высококвалифицированной рабочей силы, которую отличает образованность и трудовая мобильность, сети образовательных учреждений, позволяющих подготавливать специалистов широкого профиля);</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Благоприятные условия для привлечения из других регионов специалистов и их семей, в том числе молодежи (возможность для занятия фермерским хозяйством, высокое качество образования, условия для самореализации, культурного отдыха, занятий физической культурой и спортом);</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 xml:space="preserve">Наличие свободных производственных площадей; </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Привлекательность территории для инвесторов с точки зрения развития инфраструктуры активного отдыха и санаторного лечения (наличие ресурсов для различных видов туристско-рекреационной деятельности (музей, санаторий, театр), развитого транзитно-транспортного потенциала (транзитная автодорога, автомобильная трасса «Самара-Бугуруслан» с выходом на федеральную трассу М-5, железнодорожная станция));</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 xml:space="preserve">Наличие основных элементов инфраструктуры рынка; </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Достаточно активное строительство жилого фонда;</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компактное расположение в шаговой доступности социальных объектов и рабочих мест, близость к природе;</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высокая доступность услуг дошкольного, дополнительного образования и обеспечение высокого качества образования;</w:t>
            </w:r>
          </w:p>
          <w:p w:rsidR="005614D2"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Высокий туристско-рекреационный потенциал.</w:t>
            </w:r>
          </w:p>
        </w:tc>
        <w:tc>
          <w:tcPr>
            <w:tcW w:w="2321" w:type="pct"/>
          </w:tcPr>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 xml:space="preserve">Использование расположения городского округа Похвистнево транспортно-логистический межрегиональный узел на стратегических железнодорожных и автомобильных магистралях для развития торговли и инфраструктуры, соответствующих </w:t>
            </w:r>
            <w:proofErr w:type="spellStart"/>
            <w:r w:rsidRPr="00D84669">
              <w:rPr>
                <w:rFonts w:eastAsia="Calibri"/>
                <w:iCs w:val="0"/>
                <w:sz w:val="22"/>
                <w:szCs w:val="22"/>
              </w:rPr>
              <w:t>подотраслей</w:t>
            </w:r>
            <w:proofErr w:type="spellEnd"/>
            <w:r w:rsidRPr="00D84669">
              <w:rPr>
                <w:rFonts w:eastAsia="Calibri"/>
                <w:iCs w:val="0"/>
                <w:sz w:val="22"/>
                <w:szCs w:val="22"/>
              </w:rPr>
              <w:t xml:space="preserve"> транспорта;</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Повышение эффективности использования природных ресурсов путем внедрения технологий, позволяющих максимально использовать истощающиеся запасы нефти;</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Разработка месторождений гравия, глины и известняка с одновременным развитием стройиндустрии;</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 xml:space="preserve">Строительство и эксплуатация </w:t>
            </w:r>
            <w:proofErr w:type="spellStart"/>
            <w:r w:rsidRPr="00D84669">
              <w:rPr>
                <w:rFonts w:eastAsia="Calibri"/>
                <w:iCs w:val="0"/>
                <w:sz w:val="22"/>
                <w:szCs w:val="22"/>
              </w:rPr>
              <w:t>ветроэлектростанций</w:t>
            </w:r>
            <w:proofErr w:type="spellEnd"/>
            <w:r w:rsidRPr="00D84669">
              <w:rPr>
                <w:rFonts w:eastAsia="Calibri"/>
                <w:iCs w:val="0"/>
                <w:sz w:val="22"/>
                <w:szCs w:val="22"/>
              </w:rPr>
              <w:t>, обеспечивающих экологически чистую энергию («роза ветров»);</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Использование свободных земельных ресурсов для различных видов экономической деятельности и различных разрешенных видов использования (развитие перерабатывающей и пищевой промышленности; кормовой базы животноводства);</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Использование непрофильных, выведенных из хозяйственного оборота имущественного комплекса АО «</w:t>
            </w:r>
            <w:proofErr w:type="spellStart"/>
            <w:r w:rsidRPr="00D84669">
              <w:rPr>
                <w:rFonts w:eastAsia="Calibri"/>
                <w:iCs w:val="0"/>
                <w:sz w:val="22"/>
                <w:szCs w:val="22"/>
              </w:rPr>
              <w:t>Самаранефтегаз</w:t>
            </w:r>
            <w:proofErr w:type="spellEnd"/>
            <w:r w:rsidRPr="00D84669">
              <w:rPr>
                <w:rFonts w:eastAsia="Calibri"/>
                <w:iCs w:val="0"/>
                <w:sz w:val="22"/>
                <w:szCs w:val="22"/>
              </w:rPr>
              <w:t xml:space="preserve">», входящего в состав ОАО «Нефтяная компания «Роснефть», объектов производственного и социального назначения, позволяющее разместить на их территории других </w:t>
            </w:r>
            <w:r w:rsidR="003F1A90" w:rsidRPr="00D84669">
              <w:rPr>
                <w:rFonts w:eastAsia="Calibri"/>
                <w:iCs w:val="0"/>
                <w:sz w:val="22"/>
                <w:szCs w:val="22"/>
              </w:rPr>
              <w:t>предприятий</w:t>
            </w:r>
            <w:r w:rsidRPr="00D84669">
              <w:rPr>
                <w:rFonts w:eastAsia="Calibri"/>
                <w:iCs w:val="0"/>
                <w:sz w:val="22"/>
                <w:szCs w:val="22"/>
              </w:rPr>
              <w:t xml:space="preserve">; </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 xml:space="preserve">Использование не задействованных в полной мере производственных мощностей, в том числе градообразующего предприятия; </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Развитие инфраструктуры поддержки субъектов малого и среднего предпринимательства;</w:t>
            </w:r>
          </w:p>
          <w:p w:rsidR="009204C9" w:rsidRPr="00D84669" w:rsidRDefault="009204C9" w:rsidP="009204C9">
            <w:pPr>
              <w:pStyle w:val="af1"/>
              <w:numPr>
                <w:ilvl w:val="0"/>
                <w:numId w:val="3"/>
              </w:numPr>
              <w:spacing w:before="0" w:after="0" w:line="240" w:lineRule="auto"/>
              <w:ind w:left="0" w:firstLine="0"/>
              <w:jc w:val="left"/>
              <w:rPr>
                <w:rFonts w:eastAsia="Calibri"/>
                <w:iCs w:val="0"/>
                <w:sz w:val="22"/>
                <w:szCs w:val="22"/>
              </w:rPr>
            </w:pPr>
            <w:r w:rsidRPr="00D84669">
              <w:rPr>
                <w:rFonts w:eastAsia="Calibri"/>
                <w:iCs w:val="0"/>
                <w:sz w:val="22"/>
                <w:szCs w:val="22"/>
              </w:rPr>
              <w:t>Проведение политики повышения рождаемости (в первую очередь, за счет создания условий для рождения в семьях второго и последующих детей, включая вопросы обеспечения многодетных семей земельными участками, предоставляемыми для жилищного строительства, с необходимой инженерной инфраструктурой и т.д.);</w:t>
            </w:r>
          </w:p>
          <w:p w:rsidR="005614D2" w:rsidRPr="00D84669" w:rsidRDefault="009204C9" w:rsidP="009204C9">
            <w:pPr>
              <w:pStyle w:val="af1"/>
              <w:numPr>
                <w:ilvl w:val="0"/>
                <w:numId w:val="3"/>
              </w:numPr>
              <w:spacing w:before="0" w:after="0" w:line="240" w:lineRule="auto"/>
              <w:ind w:left="0" w:firstLine="0"/>
              <w:jc w:val="left"/>
              <w:rPr>
                <w:rFonts w:eastAsia="Calibri"/>
              </w:rPr>
            </w:pPr>
            <w:r w:rsidRPr="00D84669">
              <w:rPr>
                <w:rFonts w:eastAsia="Calibri"/>
                <w:iCs w:val="0"/>
                <w:sz w:val="22"/>
                <w:szCs w:val="22"/>
              </w:rPr>
              <w:lastRenderedPageBreak/>
              <w:t>Улучшение качества городской среды (озеленение и благоустройство территории городского округа).</w:t>
            </w:r>
          </w:p>
        </w:tc>
      </w:tr>
      <w:tr w:rsidR="005614D2" w:rsidRPr="00D84669" w:rsidTr="005614D2">
        <w:trPr>
          <w:trHeight w:val="449"/>
        </w:trPr>
        <w:tc>
          <w:tcPr>
            <w:tcW w:w="2679" w:type="pct"/>
            <w:vAlign w:val="center"/>
          </w:tcPr>
          <w:p w:rsidR="005614D2" w:rsidRPr="00D84669" w:rsidRDefault="005614D2" w:rsidP="009204C9">
            <w:pPr>
              <w:spacing w:after="0" w:line="240" w:lineRule="auto"/>
              <w:contextualSpacing/>
              <w:jc w:val="center"/>
              <w:rPr>
                <w:rFonts w:ascii="Times New Roman" w:eastAsia="Calibri" w:hAnsi="Times New Roman" w:cs="Times New Roman"/>
                <w:b/>
              </w:rPr>
            </w:pPr>
            <w:r w:rsidRPr="00D84669">
              <w:rPr>
                <w:rFonts w:ascii="Times New Roman" w:eastAsia="Calibri" w:hAnsi="Times New Roman" w:cs="Times New Roman"/>
                <w:b/>
              </w:rPr>
              <w:lastRenderedPageBreak/>
              <w:t>W (Слабые стороны)</w:t>
            </w:r>
          </w:p>
        </w:tc>
        <w:tc>
          <w:tcPr>
            <w:tcW w:w="2321" w:type="pct"/>
            <w:vAlign w:val="center"/>
          </w:tcPr>
          <w:p w:rsidR="005614D2" w:rsidRPr="00D84669" w:rsidRDefault="005614D2" w:rsidP="009204C9">
            <w:pPr>
              <w:spacing w:after="0" w:line="240" w:lineRule="auto"/>
              <w:contextualSpacing/>
              <w:jc w:val="center"/>
              <w:rPr>
                <w:rFonts w:ascii="Times New Roman" w:eastAsia="Calibri" w:hAnsi="Times New Roman" w:cs="Times New Roman"/>
                <w:b/>
              </w:rPr>
            </w:pPr>
            <w:r w:rsidRPr="00D84669">
              <w:rPr>
                <w:rFonts w:ascii="Times New Roman" w:eastAsia="Calibri" w:hAnsi="Times New Roman" w:cs="Times New Roman"/>
                <w:b/>
              </w:rPr>
              <w:t>T (Угрозы)</w:t>
            </w:r>
          </w:p>
        </w:tc>
      </w:tr>
      <w:tr w:rsidR="005614D2" w:rsidRPr="00D84669" w:rsidTr="00C13AB6">
        <w:tc>
          <w:tcPr>
            <w:tcW w:w="2679" w:type="pct"/>
          </w:tcPr>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 xml:space="preserve">Расположение города на периферии </w:t>
            </w:r>
            <w:proofErr w:type="spellStart"/>
            <w:r w:rsidRPr="00D84669">
              <w:rPr>
                <w:rFonts w:eastAsia="Calibri"/>
                <w:iCs w:val="0"/>
                <w:sz w:val="22"/>
                <w:szCs w:val="22"/>
              </w:rPr>
              <w:t>Самарско</w:t>
            </w:r>
            <w:proofErr w:type="spellEnd"/>
            <w:r w:rsidRPr="00D84669">
              <w:rPr>
                <w:rFonts w:eastAsia="Calibri"/>
                <w:iCs w:val="0"/>
                <w:sz w:val="22"/>
                <w:szCs w:val="22"/>
              </w:rPr>
              <w:t>-Тольяттинской агломерации, удаленность от крупнейшего в Поволжье международного аэропорта «</w:t>
            </w:r>
            <w:proofErr w:type="spellStart"/>
            <w:r w:rsidRPr="00D84669">
              <w:rPr>
                <w:rFonts w:eastAsia="Calibri"/>
                <w:iCs w:val="0"/>
                <w:sz w:val="22"/>
                <w:szCs w:val="22"/>
              </w:rPr>
              <w:t>Курумоч</w:t>
            </w:r>
            <w:proofErr w:type="spellEnd"/>
            <w:r w:rsidRPr="00D84669">
              <w:rPr>
                <w:rFonts w:eastAsia="Calibri"/>
                <w:iCs w:val="0"/>
                <w:sz w:val="22"/>
                <w:szCs w:val="22"/>
              </w:rPr>
              <w:t>» (более чем 160 км), а также от промышленных и культурных центров (в определенной степени препятствующая развитию территории, снижающая инвестиционную привлекательность городского округа Похвистнево для российских и иностранных капиталовложений);</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Дефицит производственных предприятий и одностороннее развитие малого и среднего предпринимательства (в основном в сфере торговли);</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proofErr w:type="spellStart"/>
            <w:r w:rsidRPr="00D84669">
              <w:rPr>
                <w:rFonts w:eastAsia="Calibri"/>
                <w:iCs w:val="0"/>
                <w:sz w:val="22"/>
                <w:szCs w:val="22"/>
              </w:rPr>
              <w:t>монозавимость</w:t>
            </w:r>
            <w:proofErr w:type="spellEnd"/>
            <w:r w:rsidRPr="00D84669">
              <w:rPr>
                <w:rFonts w:eastAsia="Calibri"/>
                <w:iCs w:val="0"/>
                <w:sz w:val="22"/>
                <w:szCs w:val="22"/>
              </w:rPr>
              <w:t xml:space="preserve"> экономики города, влияние состояния отдельных предприятий промышленности на благополучие большей доли населения города;</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Отсутствие инвестиций и возможности использовать богатые природные ресурсы;</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Низкое качество дорог и отставание развития дорожно-транспортной сети от темпов роста автомобильного парка в результате недофинансирования;</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Высокий износ водопроводных и канализационных сетей, морально устаревшие очистные сооружения канализации;</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 xml:space="preserve">Высокий уровень загрязнения водных объектов, в частности реки Большой </w:t>
            </w:r>
            <w:proofErr w:type="spellStart"/>
            <w:r w:rsidRPr="00D84669">
              <w:rPr>
                <w:rFonts w:eastAsia="Calibri"/>
                <w:iCs w:val="0"/>
                <w:sz w:val="22"/>
                <w:szCs w:val="22"/>
              </w:rPr>
              <w:t>Кинель</w:t>
            </w:r>
            <w:proofErr w:type="spellEnd"/>
            <w:r w:rsidRPr="00D84669">
              <w:rPr>
                <w:rFonts w:eastAsia="Calibri"/>
                <w:iCs w:val="0"/>
                <w:sz w:val="22"/>
                <w:szCs w:val="22"/>
              </w:rPr>
              <w:t xml:space="preserve">; </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Отсутствие мощностей по переработке твердых бытовых и промышленных отходов;</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Отсутствие перспектив на трудоустройство молодежи, особенно имеющих высшее образование, «вымывание мозгов»;</w:t>
            </w:r>
          </w:p>
          <w:p w:rsidR="009204C9" w:rsidRPr="00D84669" w:rsidRDefault="009204C9" w:rsidP="009204C9">
            <w:pPr>
              <w:pStyle w:val="af1"/>
              <w:numPr>
                <w:ilvl w:val="0"/>
                <w:numId w:val="4"/>
              </w:numPr>
              <w:spacing w:before="0" w:after="0" w:line="240" w:lineRule="auto"/>
              <w:ind w:left="0" w:firstLine="0"/>
              <w:rPr>
                <w:rFonts w:eastAsia="Calibri"/>
                <w:iCs w:val="0"/>
                <w:sz w:val="22"/>
                <w:szCs w:val="22"/>
              </w:rPr>
            </w:pPr>
            <w:r w:rsidRPr="00D84669">
              <w:rPr>
                <w:rFonts w:eastAsia="Calibri"/>
                <w:iCs w:val="0"/>
                <w:sz w:val="22"/>
                <w:szCs w:val="22"/>
              </w:rPr>
              <w:t>Один из самых низких в регионе уровень обеспеченности жильем населения;</w:t>
            </w:r>
          </w:p>
          <w:p w:rsidR="0067184F" w:rsidRPr="00D84669" w:rsidRDefault="009204C9" w:rsidP="009204C9">
            <w:pPr>
              <w:pStyle w:val="af1"/>
              <w:numPr>
                <w:ilvl w:val="0"/>
                <w:numId w:val="4"/>
              </w:numPr>
              <w:spacing w:before="0" w:after="0" w:line="240" w:lineRule="auto"/>
              <w:ind w:left="0" w:firstLine="0"/>
              <w:rPr>
                <w:rFonts w:eastAsia="Calibri"/>
              </w:rPr>
            </w:pPr>
            <w:r w:rsidRPr="00D84669">
              <w:rPr>
                <w:rFonts w:eastAsia="Calibri"/>
                <w:iCs w:val="0"/>
                <w:sz w:val="22"/>
                <w:szCs w:val="22"/>
              </w:rPr>
              <w:t>Отсутствие инфраструктуры культурного отдыха, досуга и туризма</w:t>
            </w:r>
          </w:p>
        </w:tc>
        <w:tc>
          <w:tcPr>
            <w:tcW w:w="2321" w:type="pct"/>
          </w:tcPr>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Ухудшение демографической ситуации (старение населения, рост смертности, сокращение численности экономически активного населения);</w:t>
            </w:r>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Истощение природных ресурсов;</w:t>
            </w:r>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Увеличение износа инженерных систем;</w:t>
            </w:r>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Риск незавершенных инвестиционных проектов в связи с прекращением финансирования, затянутыми сроками реализации;</w:t>
            </w:r>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 xml:space="preserve">угрозу возникновения экологической катастрофы из-за загрязнения реки Большой </w:t>
            </w:r>
            <w:proofErr w:type="spellStart"/>
            <w:r w:rsidRPr="00D84669">
              <w:rPr>
                <w:rFonts w:ascii="Times New Roman" w:eastAsia="Calibri" w:hAnsi="Times New Roman" w:cs="Times New Roman"/>
              </w:rPr>
              <w:t>Кинель</w:t>
            </w:r>
            <w:proofErr w:type="spellEnd"/>
          </w:p>
          <w:p w:rsidR="009204C9" w:rsidRPr="00D84669" w:rsidRDefault="009204C9" w:rsidP="009204C9">
            <w:pPr>
              <w:numPr>
                <w:ilvl w:val="0"/>
                <w:numId w:val="5"/>
              </w:numPr>
              <w:spacing w:after="0" w:line="240" w:lineRule="auto"/>
              <w:ind w:left="0" w:firstLine="0"/>
              <w:contextualSpacing/>
              <w:jc w:val="both"/>
              <w:rPr>
                <w:rFonts w:ascii="Times New Roman" w:eastAsia="Calibri" w:hAnsi="Times New Roman" w:cs="Times New Roman"/>
              </w:rPr>
            </w:pPr>
            <w:r w:rsidRPr="00D84669">
              <w:rPr>
                <w:rFonts w:ascii="Times New Roman" w:eastAsia="Calibri" w:hAnsi="Times New Roman" w:cs="Times New Roman"/>
              </w:rPr>
              <w:t>Перенос деловых и финансовых учреждений на другие территории Самарской области в рамках проводимых оптимизаций их деятельности;</w:t>
            </w:r>
          </w:p>
          <w:p w:rsidR="005614D2" w:rsidRPr="00D84669" w:rsidRDefault="005614D2" w:rsidP="009204C9">
            <w:pPr>
              <w:spacing w:after="0" w:line="240" w:lineRule="auto"/>
              <w:contextualSpacing/>
              <w:jc w:val="center"/>
              <w:rPr>
                <w:rFonts w:ascii="Times New Roman" w:eastAsia="Calibri" w:hAnsi="Times New Roman" w:cs="Times New Roman"/>
              </w:rPr>
            </w:pPr>
          </w:p>
        </w:tc>
      </w:tr>
    </w:tbl>
    <w:p w:rsidR="002520EB" w:rsidRPr="00D84669" w:rsidRDefault="002520EB" w:rsidP="005614D2">
      <w:pPr>
        <w:pStyle w:val="af1"/>
      </w:pPr>
      <w:r w:rsidRPr="00D84669">
        <w:t xml:space="preserve">Сильные стороны обеспечивают выигрышное положение отдельных сфер экономики поселения. Сильные стороны необходимо постоянно укреплять, улучшать, использовать в наращивании экономического производства. Слабые стороны существенно замедляют темпы развития городского округа. Возможности - благоприятные факторы среды, которые могут влиять на рост экономики в будущем. Возможности необходимо анализировать, оценивать и разрабатывать план мероприятий по их использованию с привлечением сильных сторон. Угрозы - </w:t>
      </w:r>
      <w:r w:rsidRPr="00D84669">
        <w:lastRenderedPageBreak/>
        <w:t>негативные факторы, которые могут ослабить и затормозить экономическое развитие. Каждая угроза должна быть оценена с точки зрения вероятности возникновения в краткосрочном периоде.</w:t>
      </w:r>
    </w:p>
    <w:p w:rsidR="002520EB" w:rsidRPr="00D84669" w:rsidRDefault="002520EB" w:rsidP="002520EB">
      <w:pPr>
        <w:pStyle w:val="af1"/>
      </w:pPr>
      <w:r w:rsidRPr="00D84669">
        <w:t>Информация о свободных инвестиционных площадках.</w:t>
      </w:r>
    </w:p>
    <w:p w:rsidR="002520EB" w:rsidRPr="00D84669" w:rsidRDefault="002520EB" w:rsidP="002520EB">
      <w:pPr>
        <w:pStyle w:val="af1"/>
      </w:pPr>
      <w:r w:rsidRPr="00D84669">
        <w:t xml:space="preserve">Инвестиционная площадка № 1 (База бывшего комбайнового цеха) для размещения промышленной зоны, площадью 4 га. Местоположение: юго-восточная часть городского округа Похвистнево, 165 км. от Самары. </w:t>
      </w:r>
    </w:p>
    <w:p w:rsidR="002520EB" w:rsidRPr="00D84669" w:rsidRDefault="002520EB" w:rsidP="002520EB">
      <w:pPr>
        <w:pStyle w:val="af1"/>
      </w:pPr>
      <w:r w:rsidRPr="00D84669">
        <w:t xml:space="preserve">Инвестиционная площадка № 2 - земельный участок под развитие промышленности, площадью 5 га. Местоположение: юго-восточная часть городского округа Похвистнево, 165 км. от Самары. </w:t>
      </w:r>
    </w:p>
    <w:p w:rsidR="002520EB" w:rsidRPr="00D84669" w:rsidRDefault="002520EB" w:rsidP="002520EB">
      <w:pPr>
        <w:pStyle w:val="af1"/>
      </w:pPr>
      <w:r w:rsidRPr="00D84669">
        <w:t>Инвестиционная площадка № 3 (ООО "Алмаз-2") для размещения промышленной зоны, площадью 5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4 (ЗАО "АВЕРС") для размещения промышленной зоны, площадью 7,5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5 (База бывшего "Дорожно-эксплуатационного строительного предприятия") для размещения промышленной зоны, площадью 1,2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6 (ООО "Брик") для размещения промышленной зоны, площадью 5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7 (земельный участок под развитие промышленности) для размещения промышленной зоны, площадью 1,5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Инвестиционная площадка № 8 (земельный участок под развитие промышленности) для размещения промышленной зоны, площадью 30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lastRenderedPageBreak/>
        <w:t>Инвестиционная площадка № 9 (База бывшего завода железобетонных изделий) для размещения промышленной зоны, площадью 22 га. Местоположение: юго-восточная часть городского округа Похвистнево, 165 км. от Самары.</w:t>
      </w:r>
    </w:p>
    <w:p w:rsidR="002520EB" w:rsidRPr="00D84669" w:rsidRDefault="002520EB" w:rsidP="002520EB">
      <w:pPr>
        <w:pStyle w:val="af1"/>
      </w:pPr>
      <w:r w:rsidRPr="00D84669">
        <w:t>Свободный участок для размещения объекта производственного назначения, площадью 1,9 га. Местоположение: Самарская область, город Похвистнево, ул. Промышленная (район бывшего завода ЖБИ).</w:t>
      </w:r>
    </w:p>
    <w:p w:rsidR="002520EB" w:rsidRPr="00D84669" w:rsidRDefault="002520EB" w:rsidP="002520EB">
      <w:pPr>
        <w:pStyle w:val="af1"/>
      </w:pPr>
      <w:r w:rsidRPr="00D84669">
        <w:t>Свободный участок для размещения объекта производственного назначения, площадью 2,9 га. Местоположение: Самарская область, город Похвистнево, район ул. Революционная, 48.</w:t>
      </w:r>
    </w:p>
    <w:p w:rsidR="002520EB" w:rsidRPr="00D84669" w:rsidRDefault="002520EB" w:rsidP="002520EB">
      <w:pPr>
        <w:pStyle w:val="af1"/>
      </w:pPr>
      <w:r w:rsidRPr="00D84669">
        <w:t>Свободный участок для размещения объекта производственного или коммерческого назначения, площадью 2,6 га. Местоположение: Самарская область, город Похвистнево, район ул. Революционная, 249А.</w:t>
      </w:r>
    </w:p>
    <w:p w:rsidR="002520EB" w:rsidRPr="00D84669" w:rsidRDefault="002520EB" w:rsidP="002520EB">
      <w:pPr>
        <w:pStyle w:val="af1"/>
      </w:pPr>
      <w:r w:rsidRPr="00D84669">
        <w:t>Свободный участок для размещения объекта производственного назначения, площадью 4,31 га. Местоположение: Самарская область, город Похвистнево, северо-восточная часть города, район ул. Революционная, 251.</w:t>
      </w:r>
    </w:p>
    <w:p w:rsidR="002520EB" w:rsidRPr="00D84669" w:rsidRDefault="002520EB" w:rsidP="002520EB">
      <w:pPr>
        <w:pStyle w:val="af1"/>
      </w:pPr>
      <w:r w:rsidRPr="00D84669">
        <w:t>Свободный участок для размещения объекта производственного назначения, площадью 3,6 га. Местоположение: Самарская область, город Похвистнево, ул. Безымянная, южная часть города.</w:t>
      </w:r>
    </w:p>
    <w:p w:rsidR="002520EB" w:rsidRPr="00D84669" w:rsidRDefault="002520EB" w:rsidP="002520EB">
      <w:pPr>
        <w:pStyle w:val="af1"/>
      </w:pPr>
      <w:r w:rsidRPr="00D84669">
        <w:t>Свободный участок для размещения объекта производственного назначения, площадью 3,45 га. Местоположение: Самарская область, город Похвистнево, западная часть города (район колбасного цеха).</w:t>
      </w:r>
    </w:p>
    <w:p w:rsidR="002520EB" w:rsidRPr="00D84669" w:rsidRDefault="002520EB" w:rsidP="002520EB">
      <w:pPr>
        <w:pStyle w:val="af1"/>
      </w:pPr>
      <w:r w:rsidRPr="00D84669">
        <w:t xml:space="preserve">Свободный участок для размещения объекта производственного назначения, площадью 2 га. Местоположение: Самарская область, город Похвистнево, северо-восточная часть (территория заброшенных </w:t>
      </w:r>
      <w:proofErr w:type="spellStart"/>
      <w:r w:rsidRPr="00D84669">
        <w:t>калиновских</w:t>
      </w:r>
      <w:proofErr w:type="spellEnd"/>
      <w:r w:rsidRPr="00D84669">
        <w:t xml:space="preserve"> дач).</w:t>
      </w:r>
    </w:p>
    <w:p w:rsidR="00F2242C" w:rsidRPr="00D84669" w:rsidRDefault="00F2242C" w:rsidP="00F2242C">
      <w:pPr>
        <w:pStyle w:val="110"/>
      </w:pPr>
      <w:bookmarkStart w:id="39" w:name="_Toc25309058"/>
      <w:bookmarkStart w:id="40" w:name="_Toc486843816"/>
      <w:r w:rsidRPr="00D84669">
        <w:t>Транспортная инфраструктура</w:t>
      </w:r>
      <w:bookmarkEnd w:id="39"/>
    </w:p>
    <w:p w:rsidR="00BA349B" w:rsidRPr="00D84669" w:rsidRDefault="00BA349B" w:rsidP="009E19D8">
      <w:pPr>
        <w:pStyle w:val="af1"/>
      </w:pPr>
      <w:r w:rsidRPr="00D84669">
        <w:t xml:space="preserve">Транспортная инфраструктура </w:t>
      </w:r>
      <w:r w:rsidR="00AE2F78" w:rsidRPr="00D84669">
        <w:t>городского округа Похвистнево</w:t>
      </w:r>
      <w:r w:rsidR="00215F80" w:rsidRPr="00D84669">
        <w:t xml:space="preserve"> включает в себя автомобильный и железнодорожный транспорт</w:t>
      </w:r>
      <w:r w:rsidRPr="00D84669">
        <w:t>.</w:t>
      </w:r>
    </w:p>
    <w:p w:rsidR="00BA349B" w:rsidRPr="00D84669" w:rsidRDefault="00BA349B" w:rsidP="00BA349B">
      <w:pPr>
        <w:pStyle w:val="111"/>
      </w:pPr>
      <w:bookmarkStart w:id="41" w:name="_Toc25309059"/>
      <w:r w:rsidRPr="00D84669">
        <w:lastRenderedPageBreak/>
        <w:t>Внешний транспорт</w:t>
      </w:r>
      <w:bookmarkEnd w:id="41"/>
      <w:r w:rsidRPr="00D84669">
        <w:t xml:space="preserve"> </w:t>
      </w:r>
    </w:p>
    <w:p w:rsidR="00BA349B" w:rsidRPr="00D84669" w:rsidRDefault="00BA349B" w:rsidP="005614D2">
      <w:pPr>
        <w:pStyle w:val="affe"/>
      </w:pPr>
      <w:r w:rsidRPr="00D84669">
        <w:t>Железнодорожный транспорт</w:t>
      </w:r>
    </w:p>
    <w:p w:rsidR="00BA349B" w:rsidRPr="00D84669" w:rsidRDefault="00514521" w:rsidP="005614D2">
      <w:pPr>
        <w:pStyle w:val="af1"/>
      </w:pPr>
      <w:r w:rsidRPr="00D84669">
        <w:t>П</w:t>
      </w:r>
      <w:r w:rsidR="00BA349B" w:rsidRPr="00D84669">
        <w:t xml:space="preserve">о территории </w:t>
      </w:r>
      <w:r w:rsidRPr="00D84669">
        <w:t>городского округа Похвистнево</w:t>
      </w:r>
      <w:r w:rsidR="00BA349B" w:rsidRPr="00D84669">
        <w:t xml:space="preserve"> проходит двухпутный электрифицированн</w:t>
      </w:r>
      <w:r w:rsidR="00507C01" w:rsidRPr="00D84669">
        <w:t>ый</w:t>
      </w:r>
      <w:r w:rsidRPr="00D84669">
        <w:t xml:space="preserve"> (постоянный ток 3000 </w:t>
      </w:r>
      <w:proofErr w:type="spellStart"/>
      <w:r w:rsidRPr="00D84669">
        <w:t>кВ</w:t>
      </w:r>
      <w:proofErr w:type="spellEnd"/>
      <w:r w:rsidRPr="00D84669">
        <w:t>)</w:t>
      </w:r>
      <w:r w:rsidR="00507C01" w:rsidRPr="00D84669">
        <w:t xml:space="preserve"> участок</w:t>
      </w:r>
      <w:r w:rsidR="00BA349B" w:rsidRPr="00D84669">
        <w:t xml:space="preserve"> железнодорожно</w:t>
      </w:r>
      <w:r w:rsidR="00507C01" w:rsidRPr="00D84669">
        <w:t>го направления</w:t>
      </w:r>
      <w:r w:rsidR="00BA349B" w:rsidRPr="00D84669">
        <w:t xml:space="preserve"> </w:t>
      </w:r>
      <w:r w:rsidRPr="00D84669">
        <w:t>Самара-Уфа Куйбышевской железной дороги</w:t>
      </w:r>
      <w:r w:rsidR="00BA349B" w:rsidRPr="00D84669">
        <w:t xml:space="preserve">. </w:t>
      </w:r>
    </w:p>
    <w:p w:rsidR="00E60F87" w:rsidRPr="00D84669" w:rsidRDefault="00E60F87" w:rsidP="005614D2">
      <w:pPr>
        <w:pStyle w:val="af1"/>
      </w:pPr>
      <w:r w:rsidRPr="00D84669">
        <w:t xml:space="preserve">В границах </w:t>
      </w:r>
      <w:r w:rsidR="00514521" w:rsidRPr="00D84669">
        <w:t>городского округа Похвистнево</w:t>
      </w:r>
      <w:r w:rsidRPr="00D84669">
        <w:t xml:space="preserve"> расположен</w:t>
      </w:r>
      <w:r w:rsidR="00514521" w:rsidRPr="00D84669">
        <w:t>а</w:t>
      </w:r>
      <w:r w:rsidRPr="00D84669">
        <w:t xml:space="preserve"> </w:t>
      </w:r>
      <w:r w:rsidR="00514521" w:rsidRPr="00D84669">
        <w:t xml:space="preserve">железнодорожная станция Похвистнево, по характеру работы являющаяся грузовой (отнесена к 3 классу). Путевое развитие станции состоит из 34 путей, депо отсутствует. Для посадки и высадки пассажиров используются две платформы, на станции расположен железнодорожный вокзал, его плановый ремонт произведен в 2019 году. </w:t>
      </w:r>
      <w:proofErr w:type="spellStart"/>
      <w:r w:rsidR="00514521" w:rsidRPr="00D84669">
        <w:t>Пассажировместимость</w:t>
      </w:r>
      <w:proofErr w:type="spellEnd"/>
      <w:r w:rsidR="00514521" w:rsidRPr="00D84669">
        <w:t xml:space="preserve"> вокзала – 300 человек. </w:t>
      </w:r>
    </w:p>
    <w:p w:rsidR="00434073" w:rsidRPr="00D84669" w:rsidRDefault="00434073" w:rsidP="005614D2">
      <w:pPr>
        <w:pStyle w:val="af1"/>
      </w:pPr>
      <w:r w:rsidRPr="00D84669">
        <w:t xml:space="preserve">Южнее микрорайона Венера располагается остановочный пункт пригородных электропоездов в направлении </w:t>
      </w:r>
      <w:proofErr w:type="spellStart"/>
      <w:r w:rsidRPr="00D84669">
        <w:t>Абудлино</w:t>
      </w:r>
      <w:proofErr w:type="spellEnd"/>
      <w:r w:rsidRPr="00D84669">
        <w:t xml:space="preserve"> Волчья Яма.</w:t>
      </w:r>
    </w:p>
    <w:p w:rsidR="00E4677A" w:rsidRPr="00D84669" w:rsidRDefault="00E4677A" w:rsidP="00E4677A">
      <w:pPr>
        <w:pStyle w:val="af1"/>
      </w:pPr>
      <w:r w:rsidRPr="00D84669">
        <w:t xml:space="preserve">Пассажиропоток на станции Похвистнево по итогам 2018 составил 15179 человек в поездах дальнего следования, 137445 человек, в пригородных поездах. </w:t>
      </w:r>
    </w:p>
    <w:p w:rsidR="00514521" w:rsidRPr="00D84669" w:rsidRDefault="00514521" w:rsidP="00514521">
      <w:pPr>
        <w:pStyle w:val="af1"/>
      </w:pPr>
      <w:r w:rsidRPr="00D84669">
        <w:t>Интенсивность движения пассажирских поездов в направлении Самары составляет 8 поездов в сутки, в направлении Абдулино 3 поезда ежедневно, 1 – 2 раза в неделю, 1 – 1 раз в неделю.</w:t>
      </w:r>
    </w:p>
    <w:p w:rsidR="00514521" w:rsidRPr="00D84669" w:rsidRDefault="00514521" w:rsidP="00514521">
      <w:pPr>
        <w:pStyle w:val="af1"/>
      </w:pPr>
      <w:r w:rsidRPr="00D84669">
        <w:t>Интенсивность движения грузовых поездов составляет порядка 50 пар поездов в сутки.</w:t>
      </w:r>
    </w:p>
    <w:p w:rsidR="00B15D40" w:rsidRPr="00D84669" w:rsidRDefault="00B15D40" w:rsidP="005614D2">
      <w:pPr>
        <w:pStyle w:val="affe"/>
      </w:pPr>
      <w:r w:rsidRPr="00D84669">
        <w:t>Трубопроводный транспорт</w:t>
      </w:r>
    </w:p>
    <w:p w:rsidR="00B15D40" w:rsidRPr="00D84669" w:rsidRDefault="00B15D40" w:rsidP="005614D2">
      <w:pPr>
        <w:pStyle w:val="af1"/>
      </w:pPr>
      <w:r w:rsidRPr="00D84669">
        <w:t xml:space="preserve">По территории </w:t>
      </w:r>
      <w:r w:rsidR="00BE6791" w:rsidRPr="00D84669">
        <w:t>городского округа Похвистнево проходят</w:t>
      </w:r>
      <w:r w:rsidRPr="00D84669">
        <w:t xml:space="preserve"> </w:t>
      </w:r>
      <w:r w:rsidR="00BE6791" w:rsidRPr="00D84669">
        <w:t xml:space="preserve">магистральные </w:t>
      </w:r>
      <w:proofErr w:type="spellStart"/>
      <w:r w:rsidR="00BE6791" w:rsidRPr="00D84669">
        <w:t>нефте</w:t>
      </w:r>
      <w:proofErr w:type="spellEnd"/>
      <w:r w:rsidR="00BE6791" w:rsidRPr="00D84669">
        <w:t>-</w:t>
      </w:r>
      <w:r w:rsidR="001F27CE" w:rsidRPr="00D84669">
        <w:t xml:space="preserve"> </w:t>
      </w:r>
      <w:r w:rsidR="00BE6791" w:rsidRPr="00D84669">
        <w:t>газо- и продуктопроводы общим направлением с юго-востока на северо-запад:</w:t>
      </w:r>
    </w:p>
    <w:p w:rsidR="00BE6791" w:rsidRPr="00D84669" w:rsidRDefault="00BE6791" w:rsidP="00BE6791">
      <w:pPr>
        <w:pStyle w:val="a4"/>
      </w:pPr>
      <w:r w:rsidRPr="00D84669">
        <w:t>Газопровод-отвод к ГРС-7</w:t>
      </w:r>
      <w:r w:rsidR="00050CE1" w:rsidRPr="00D84669">
        <w:t xml:space="preserve"> (</w:t>
      </w:r>
      <w:r w:rsidR="004677E7" w:rsidRPr="00D84669">
        <w:t>санитарный разрыв – 1</w:t>
      </w:r>
      <w:r w:rsidR="0059325D" w:rsidRPr="00D84669">
        <w:t>00</w:t>
      </w:r>
      <w:r w:rsidR="004677E7" w:rsidRPr="00D84669">
        <w:t xml:space="preserve"> м)</w:t>
      </w:r>
    </w:p>
    <w:p w:rsidR="00BE6791" w:rsidRPr="00D84669" w:rsidRDefault="00BE6791" w:rsidP="00BE6791">
      <w:pPr>
        <w:pStyle w:val="a4"/>
      </w:pPr>
      <w:r w:rsidRPr="00D84669">
        <w:t>М</w:t>
      </w:r>
      <w:r w:rsidR="00050CE1" w:rsidRPr="00D84669">
        <w:t>агистральный газопровод</w:t>
      </w:r>
      <w:r w:rsidRPr="00D84669">
        <w:t xml:space="preserve"> Красные Пески </w:t>
      </w:r>
      <w:r w:rsidR="00050CE1" w:rsidRPr="00D84669">
        <w:t>–</w:t>
      </w:r>
      <w:r w:rsidRPr="00D84669">
        <w:t xml:space="preserve"> УКОН</w:t>
      </w:r>
      <w:r w:rsidR="00050CE1" w:rsidRPr="00D84669">
        <w:t xml:space="preserve"> (санитарный разрыв – 100 м)</w:t>
      </w:r>
    </w:p>
    <w:p w:rsidR="00BE6791" w:rsidRPr="00D84669" w:rsidRDefault="00BE6791" w:rsidP="00050CE1">
      <w:pPr>
        <w:pStyle w:val="a4"/>
      </w:pPr>
      <w:r w:rsidRPr="00D84669">
        <w:t>М</w:t>
      </w:r>
      <w:r w:rsidR="00050CE1" w:rsidRPr="00D84669">
        <w:t>агистральный нефтепровод</w:t>
      </w:r>
      <w:r w:rsidRPr="00D84669">
        <w:t xml:space="preserve"> Красные Пески </w:t>
      </w:r>
      <w:r w:rsidR="00050CE1" w:rsidRPr="00D84669">
        <w:t>–</w:t>
      </w:r>
      <w:r w:rsidRPr="00D84669">
        <w:t xml:space="preserve"> УКОН</w:t>
      </w:r>
      <w:r w:rsidR="00050CE1" w:rsidRPr="00D84669">
        <w:t xml:space="preserve"> (санитарный разрыв – 100 м)</w:t>
      </w:r>
    </w:p>
    <w:p w:rsidR="00BE6791" w:rsidRPr="00D84669" w:rsidRDefault="00050CE1" w:rsidP="00BE6791">
      <w:pPr>
        <w:pStyle w:val="a4"/>
      </w:pPr>
      <w:r w:rsidRPr="00D84669">
        <w:t>Магистральный нефтепровод</w:t>
      </w:r>
      <w:r w:rsidR="00BE6791" w:rsidRPr="00D84669">
        <w:t xml:space="preserve"> Бавлы-Куйбышев, уч. Похвистнево-Кротовка</w:t>
      </w:r>
      <w:r w:rsidRPr="00D84669">
        <w:t xml:space="preserve"> (санитарный разрыв – 100 м)</w:t>
      </w:r>
    </w:p>
    <w:p w:rsidR="00BE6791" w:rsidRPr="00D84669" w:rsidRDefault="00BE6791" w:rsidP="00BE6791">
      <w:pPr>
        <w:pStyle w:val="a4"/>
      </w:pPr>
      <w:r w:rsidRPr="00D84669">
        <w:t>Магистральный нефтепродуктопровод Уфа-Западное</w:t>
      </w:r>
      <w:r w:rsidR="00050CE1" w:rsidRPr="00D84669">
        <w:t xml:space="preserve"> (санитарный разрыв – 100 м)</w:t>
      </w:r>
    </w:p>
    <w:p w:rsidR="00BE6791" w:rsidRPr="00D84669" w:rsidRDefault="00050CE1" w:rsidP="00BE6791">
      <w:pPr>
        <w:pStyle w:val="a4"/>
      </w:pPr>
      <w:r w:rsidRPr="00D84669">
        <w:lastRenderedPageBreak/>
        <w:t>Магистральный нефтепровод</w:t>
      </w:r>
      <w:r w:rsidR="00BE6791" w:rsidRPr="00D84669">
        <w:t xml:space="preserve"> Нижневартовск-Курган-Куйбышев</w:t>
      </w:r>
      <w:r w:rsidRPr="00D84669">
        <w:t xml:space="preserve"> </w:t>
      </w:r>
      <w:r w:rsidR="004677E7" w:rsidRPr="00D84669">
        <w:t>(</w:t>
      </w:r>
      <w:r w:rsidRPr="00D84669">
        <w:t>санитарный разрыв – 200 м)</w:t>
      </w:r>
    </w:p>
    <w:p w:rsidR="00BE6791" w:rsidRPr="00D84669" w:rsidRDefault="004677E7" w:rsidP="00BE6791">
      <w:pPr>
        <w:pStyle w:val="a4"/>
      </w:pPr>
      <w:r w:rsidRPr="00D84669">
        <w:t>Напорный нефтепровод от УПСВ «</w:t>
      </w:r>
      <w:proofErr w:type="spellStart"/>
      <w:r w:rsidR="00BE6791" w:rsidRPr="00D84669">
        <w:t>Уваровская</w:t>
      </w:r>
      <w:proofErr w:type="spellEnd"/>
      <w:r w:rsidRPr="00D84669">
        <w:t>»</w:t>
      </w:r>
      <w:r w:rsidR="00BE6791" w:rsidRPr="00D84669">
        <w:t xml:space="preserve"> до УПН </w:t>
      </w:r>
      <w:r w:rsidRPr="00D84669">
        <w:t>«</w:t>
      </w:r>
      <w:proofErr w:type="spellStart"/>
      <w:r w:rsidR="00BE6791" w:rsidRPr="00D84669">
        <w:t>Яблоневска</w:t>
      </w:r>
      <w:r w:rsidRPr="00D84669">
        <w:t>я</w:t>
      </w:r>
      <w:proofErr w:type="spellEnd"/>
      <w:r w:rsidRPr="00D84669">
        <w:t>» (санитарный разрыв – 75 м)</w:t>
      </w:r>
    </w:p>
    <w:p w:rsidR="00BE6791" w:rsidRPr="00D84669" w:rsidRDefault="00BE6791" w:rsidP="00BE6791">
      <w:pPr>
        <w:pStyle w:val="a4"/>
      </w:pPr>
      <w:r w:rsidRPr="00D84669">
        <w:t>Газопровод Похвистнево-Самара</w:t>
      </w:r>
      <w:r w:rsidR="004677E7" w:rsidRPr="00D84669">
        <w:t xml:space="preserve"> (санитарный разрыв – 150 м)</w:t>
      </w:r>
    </w:p>
    <w:p w:rsidR="00BE6791" w:rsidRPr="00D84669" w:rsidRDefault="00BE6791" w:rsidP="00BE6791">
      <w:pPr>
        <w:pStyle w:val="a4"/>
      </w:pPr>
      <w:r w:rsidRPr="00D84669">
        <w:t>Магистральный газопровод Похвистнево-Бугуруслан</w:t>
      </w:r>
      <w:r w:rsidR="004677E7" w:rsidRPr="00D84669">
        <w:t xml:space="preserve"> (санитарный разрыв – 150 м)</w:t>
      </w:r>
    </w:p>
    <w:p w:rsidR="00126FD9" w:rsidRPr="00D84669" w:rsidRDefault="00126FD9" w:rsidP="00126FD9">
      <w:pPr>
        <w:pStyle w:val="a4"/>
      </w:pPr>
      <w:r w:rsidRPr="00D84669">
        <w:t>Магистральный газопровод Яблоня-Похвистнево-Бугуруслан (санитарный разрыв – 150 м)</w:t>
      </w:r>
    </w:p>
    <w:p w:rsidR="00B15D40" w:rsidRPr="00D84669" w:rsidRDefault="00B15D40" w:rsidP="005614D2">
      <w:pPr>
        <w:pStyle w:val="affe"/>
      </w:pPr>
      <w:r w:rsidRPr="00D84669">
        <w:t>Автомобильный транспорт</w:t>
      </w:r>
    </w:p>
    <w:p w:rsidR="00B15D40" w:rsidRPr="00D84669" w:rsidRDefault="00B15D40" w:rsidP="005614D2">
      <w:pPr>
        <w:pStyle w:val="af1"/>
      </w:pPr>
      <w:r w:rsidRPr="00D84669">
        <w:t>Перечень автомобильных дорог общего пользования регионального</w:t>
      </w:r>
      <w:r w:rsidR="00BC6D20" w:rsidRPr="00D84669">
        <w:t xml:space="preserve"> или межмуниципального</w:t>
      </w:r>
      <w:r w:rsidRPr="00D84669">
        <w:t xml:space="preserve"> значения утвержден постановлением Правительства </w:t>
      </w:r>
      <w:r w:rsidR="00BC6D20" w:rsidRPr="00D84669">
        <w:t>Самарской</w:t>
      </w:r>
      <w:r w:rsidRPr="00D84669">
        <w:t xml:space="preserve"> области от </w:t>
      </w:r>
      <w:r w:rsidR="00BC6D20" w:rsidRPr="00D84669">
        <w:t>9</w:t>
      </w:r>
      <w:r w:rsidRPr="00D84669">
        <w:t xml:space="preserve"> </w:t>
      </w:r>
      <w:r w:rsidR="00BC6D20" w:rsidRPr="00D84669">
        <w:t>августа</w:t>
      </w:r>
      <w:r w:rsidRPr="00D84669">
        <w:t xml:space="preserve"> 200</w:t>
      </w:r>
      <w:r w:rsidR="00BC6D20" w:rsidRPr="00D84669">
        <w:t>6</w:t>
      </w:r>
      <w:r w:rsidRPr="00D84669">
        <w:t xml:space="preserve"> года № </w:t>
      </w:r>
      <w:r w:rsidR="00BC6D20" w:rsidRPr="00D84669">
        <w:t>106</w:t>
      </w:r>
      <w:r w:rsidRPr="00D84669">
        <w:t xml:space="preserve"> (в редакции постановления Правительства </w:t>
      </w:r>
      <w:r w:rsidR="00BC6D20" w:rsidRPr="00D84669">
        <w:t xml:space="preserve">Самарской области </w:t>
      </w:r>
      <w:r w:rsidRPr="00D84669">
        <w:t>от 2</w:t>
      </w:r>
      <w:r w:rsidR="00BC6D20" w:rsidRPr="00D84669">
        <w:t>0</w:t>
      </w:r>
      <w:r w:rsidRPr="00D84669">
        <w:t xml:space="preserve"> </w:t>
      </w:r>
      <w:r w:rsidR="00BC6D20" w:rsidRPr="00D84669">
        <w:t>февраля 2019</w:t>
      </w:r>
      <w:r w:rsidRPr="00D84669">
        <w:t xml:space="preserve"> года № </w:t>
      </w:r>
      <w:r w:rsidR="00BC6D20" w:rsidRPr="00D84669">
        <w:t>88</w:t>
      </w:r>
      <w:r w:rsidRPr="00D84669">
        <w:t>).</w:t>
      </w:r>
    </w:p>
    <w:p w:rsidR="00B15D40" w:rsidRPr="00D84669" w:rsidRDefault="00B15D40" w:rsidP="005614D2">
      <w:pPr>
        <w:pStyle w:val="af1"/>
      </w:pPr>
      <w:r w:rsidRPr="00D84669">
        <w:t xml:space="preserve">На территории </w:t>
      </w:r>
      <w:r w:rsidR="004414F8" w:rsidRPr="00D84669">
        <w:t>городского округа Похвистнево</w:t>
      </w:r>
      <w:r w:rsidRPr="00D84669">
        <w:t xml:space="preserve"> расположено </w:t>
      </w:r>
      <w:r w:rsidR="00352921" w:rsidRPr="00D84669">
        <w:t>5</w:t>
      </w:r>
      <w:r w:rsidR="002225D8" w:rsidRPr="00D84669">
        <w:t xml:space="preserve"> автомобильных </w:t>
      </w:r>
      <w:r w:rsidR="005614D2" w:rsidRPr="00D84669">
        <w:t>дорог регионального</w:t>
      </w:r>
      <w:r w:rsidR="000E1CDF" w:rsidRPr="00D84669">
        <w:t xml:space="preserve"> или межмуниципального</w:t>
      </w:r>
      <w:r w:rsidR="005614D2" w:rsidRPr="00D84669">
        <w:t xml:space="preserve"> значения</w:t>
      </w:r>
      <w:r w:rsidR="002225D8" w:rsidRPr="00D84669">
        <w:t>, их перечень представлен в таблице 1.8.1-1.</w:t>
      </w:r>
    </w:p>
    <w:p w:rsidR="00B15D40" w:rsidRPr="00D84669" w:rsidRDefault="00B15D40" w:rsidP="005614D2">
      <w:pPr>
        <w:pStyle w:val="11110"/>
      </w:pPr>
      <w:r w:rsidRPr="00D84669">
        <w:t xml:space="preserve">Автомобильные дороги регионального значения </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57" w:type="dxa"/>
          <w:right w:w="57" w:type="dxa"/>
        </w:tblCellMar>
        <w:tblLook w:val="01E0" w:firstRow="1" w:lastRow="1" w:firstColumn="1" w:lastColumn="1" w:noHBand="0" w:noVBand="0"/>
      </w:tblPr>
      <w:tblGrid>
        <w:gridCol w:w="465"/>
        <w:gridCol w:w="1073"/>
        <w:gridCol w:w="3004"/>
        <w:gridCol w:w="3507"/>
        <w:gridCol w:w="1188"/>
      </w:tblGrid>
      <w:tr w:rsidR="00352921" w:rsidRPr="00D84669" w:rsidTr="0066226C">
        <w:trPr>
          <w:tblHeader/>
        </w:trPr>
        <w:tc>
          <w:tcPr>
            <w:tcW w:w="0" w:type="auto"/>
            <w:vAlign w:val="center"/>
          </w:tcPr>
          <w:p w:rsidR="00B15D40" w:rsidRPr="00D84669" w:rsidRDefault="00B15D40" w:rsidP="00F86CBB">
            <w:pPr>
              <w:pStyle w:val="af0"/>
              <w:spacing w:before="0" w:after="0"/>
              <w:jc w:val="center"/>
            </w:pPr>
            <w:r w:rsidRPr="00D84669">
              <w:t>№ п/п</w:t>
            </w:r>
          </w:p>
        </w:tc>
        <w:tc>
          <w:tcPr>
            <w:tcW w:w="0" w:type="auto"/>
            <w:vAlign w:val="center"/>
          </w:tcPr>
          <w:p w:rsidR="00B15D40" w:rsidRPr="00D84669" w:rsidRDefault="0066226C" w:rsidP="00F86CBB">
            <w:pPr>
              <w:pStyle w:val="af0"/>
              <w:spacing w:before="0" w:after="0"/>
              <w:jc w:val="center"/>
            </w:pPr>
            <w:r w:rsidRPr="00D84669">
              <w:t xml:space="preserve">Учетный </w:t>
            </w:r>
            <w:r w:rsidR="00B15D40" w:rsidRPr="00D84669">
              <w:t>номер</w:t>
            </w:r>
          </w:p>
        </w:tc>
        <w:tc>
          <w:tcPr>
            <w:tcW w:w="0" w:type="auto"/>
            <w:vAlign w:val="center"/>
          </w:tcPr>
          <w:p w:rsidR="00B15D40" w:rsidRPr="00D84669" w:rsidRDefault="00B15D40" w:rsidP="00F86CBB">
            <w:pPr>
              <w:pStyle w:val="af0"/>
              <w:spacing w:before="0" w:after="0"/>
              <w:jc w:val="center"/>
            </w:pPr>
            <w:r w:rsidRPr="00D84669">
              <w:t>Наименование автомобильной дороги</w:t>
            </w:r>
          </w:p>
        </w:tc>
        <w:tc>
          <w:tcPr>
            <w:tcW w:w="0" w:type="auto"/>
            <w:vAlign w:val="center"/>
          </w:tcPr>
          <w:p w:rsidR="00B15D40" w:rsidRPr="00D84669" w:rsidRDefault="00B15D40" w:rsidP="00F86CBB">
            <w:pPr>
              <w:pStyle w:val="af0"/>
              <w:spacing w:before="0" w:after="0"/>
              <w:jc w:val="center"/>
            </w:pPr>
            <w:r w:rsidRPr="00D84669">
              <w:t>Общая протяженность, км</w:t>
            </w:r>
            <w:r w:rsidR="000E1CDF" w:rsidRPr="00D84669">
              <w:t xml:space="preserve"> / протяженность в границах городского округа Похвистнево</w:t>
            </w:r>
          </w:p>
        </w:tc>
        <w:tc>
          <w:tcPr>
            <w:tcW w:w="0" w:type="auto"/>
            <w:vAlign w:val="center"/>
          </w:tcPr>
          <w:p w:rsidR="00B15D40" w:rsidRPr="00D84669" w:rsidRDefault="00B15D40" w:rsidP="00F86CBB">
            <w:pPr>
              <w:pStyle w:val="af0"/>
              <w:spacing w:before="0" w:after="0"/>
              <w:jc w:val="center"/>
            </w:pPr>
            <w:r w:rsidRPr="00D84669">
              <w:t>Примечание</w:t>
            </w:r>
          </w:p>
        </w:tc>
      </w:tr>
      <w:tr w:rsidR="00352921" w:rsidRPr="00D84669" w:rsidTr="00F86CBB">
        <w:tc>
          <w:tcPr>
            <w:tcW w:w="0" w:type="auto"/>
            <w:vAlign w:val="center"/>
          </w:tcPr>
          <w:p w:rsidR="00B15D40" w:rsidRPr="00D84669" w:rsidRDefault="00B15D40" w:rsidP="00F86CBB">
            <w:pPr>
              <w:pStyle w:val="af0"/>
              <w:spacing w:before="0" w:after="0"/>
              <w:jc w:val="center"/>
            </w:pPr>
            <w:r w:rsidRPr="00D84669">
              <w:t>1</w:t>
            </w:r>
          </w:p>
        </w:tc>
        <w:tc>
          <w:tcPr>
            <w:tcW w:w="0" w:type="auto"/>
            <w:vAlign w:val="center"/>
          </w:tcPr>
          <w:p w:rsidR="00B15D40" w:rsidRPr="00D84669" w:rsidRDefault="000E1CDF" w:rsidP="00F86CBB">
            <w:pPr>
              <w:pStyle w:val="af0"/>
              <w:spacing w:before="0" w:after="0"/>
              <w:jc w:val="center"/>
            </w:pPr>
            <w:r w:rsidRPr="00D84669">
              <w:t>36К-851</w:t>
            </w:r>
          </w:p>
        </w:tc>
        <w:tc>
          <w:tcPr>
            <w:tcW w:w="0" w:type="auto"/>
            <w:vAlign w:val="center"/>
          </w:tcPr>
          <w:p w:rsidR="00B15D40" w:rsidRPr="00D84669" w:rsidRDefault="000E1CDF" w:rsidP="000E1CDF">
            <w:pPr>
              <w:pStyle w:val="af0"/>
              <w:spacing w:before="0" w:after="0"/>
              <w:jc w:val="center"/>
            </w:pPr>
            <w:r w:rsidRPr="00D84669">
              <w:t>«Самара</w:t>
            </w:r>
            <w:r w:rsidR="00B15D40" w:rsidRPr="00D84669">
              <w:t xml:space="preserve"> – </w:t>
            </w:r>
            <w:r w:rsidRPr="00D84669">
              <w:t>Бугуруслан»</w:t>
            </w:r>
          </w:p>
        </w:tc>
        <w:tc>
          <w:tcPr>
            <w:tcW w:w="0" w:type="auto"/>
            <w:vAlign w:val="center"/>
          </w:tcPr>
          <w:p w:rsidR="00B15D40" w:rsidRPr="00D84669" w:rsidRDefault="00352921" w:rsidP="000E1CDF">
            <w:pPr>
              <w:pStyle w:val="af0"/>
              <w:spacing w:before="0" w:after="0"/>
              <w:jc w:val="center"/>
            </w:pPr>
            <w:r w:rsidRPr="00D84669">
              <w:t>158,293 / 8,665</w:t>
            </w:r>
          </w:p>
        </w:tc>
        <w:tc>
          <w:tcPr>
            <w:tcW w:w="0" w:type="auto"/>
            <w:vAlign w:val="center"/>
          </w:tcPr>
          <w:p w:rsidR="00B15D40" w:rsidRPr="00D84669" w:rsidRDefault="00352921" w:rsidP="00F86CBB">
            <w:pPr>
              <w:pStyle w:val="af0"/>
              <w:spacing w:before="0" w:after="0"/>
              <w:jc w:val="center"/>
            </w:pPr>
            <w:r w:rsidRPr="00D84669">
              <w:rPr>
                <w:lang w:val="en-US"/>
              </w:rPr>
              <w:t xml:space="preserve">III </w:t>
            </w:r>
            <w:r w:rsidRPr="00D84669">
              <w:t>категория</w:t>
            </w:r>
          </w:p>
        </w:tc>
      </w:tr>
      <w:tr w:rsidR="00352921" w:rsidRPr="00D84669" w:rsidTr="00F86CBB">
        <w:tc>
          <w:tcPr>
            <w:tcW w:w="0" w:type="auto"/>
            <w:vAlign w:val="center"/>
          </w:tcPr>
          <w:p w:rsidR="00B15D40" w:rsidRPr="00D84669" w:rsidRDefault="00B15D40" w:rsidP="00F86CBB">
            <w:pPr>
              <w:pStyle w:val="af0"/>
              <w:spacing w:before="0" w:after="0"/>
              <w:jc w:val="center"/>
            </w:pPr>
            <w:r w:rsidRPr="00D84669">
              <w:t>2</w:t>
            </w:r>
          </w:p>
        </w:tc>
        <w:tc>
          <w:tcPr>
            <w:tcW w:w="0" w:type="auto"/>
            <w:vAlign w:val="center"/>
          </w:tcPr>
          <w:p w:rsidR="00B15D40" w:rsidRPr="00D84669" w:rsidRDefault="000E1CDF" w:rsidP="000E1CDF">
            <w:pPr>
              <w:pStyle w:val="af0"/>
              <w:spacing w:before="0" w:after="0"/>
              <w:jc w:val="center"/>
            </w:pPr>
            <w:r w:rsidRPr="00D84669">
              <w:t>36Н-286</w:t>
            </w:r>
          </w:p>
        </w:tc>
        <w:tc>
          <w:tcPr>
            <w:tcW w:w="0" w:type="auto"/>
            <w:vAlign w:val="center"/>
          </w:tcPr>
          <w:p w:rsidR="00B15D40" w:rsidRPr="00D84669" w:rsidRDefault="000E1CDF" w:rsidP="00F86CBB">
            <w:pPr>
              <w:pStyle w:val="af0"/>
              <w:spacing w:before="0" w:after="0"/>
              <w:jc w:val="center"/>
            </w:pPr>
            <w:r w:rsidRPr="00D84669">
              <w:t>«Самара – Бугуруслан» - Березняки</w:t>
            </w:r>
          </w:p>
        </w:tc>
        <w:tc>
          <w:tcPr>
            <w:tcW w:w="0" w:type="auto"/>
            <w:vAlign w:val="center"/>
          </w:tcPr>
          <w:p w:rsidR="00B15D40" w:rsidRPr="00D84669" w:rsidRDefault="000E1CDF" w:rsidP="000E1CDF">
            <w:pPr>
              <w:pStyle w:val="af0"/>
              <w:spacing w:before="0" w:after="0"/>
              <w:jc w:val="center"/>
            </w:pPr>
            <w:r w:rsidRPr="00D84669">
              <w:t>44 / 9,3</w:t>
            </w:r>
          </w:p>
        </w:tc>
        <w:tc>
          <w:tcPr>
            <w:tcW w:w="0" w:type="auto"/>
            <w:vAlign w:val="center"/>
          </w:tcPr>
          <w:p w:rsidR="00B15D40" w:rsidRPr="00D84669" w:rsidRDefault="00352921" w:rsidP="00F86CBB">
            <w:pPr>
              <w:pStyle w:val="af0"/>
              <w:spacing w:before="0" w:after="0"/>
              <w:jc w:val="center"/>
            </w:pPr>
            <w:r w:rsidRPr="00D84669">
              <w:rPr>
                <w:lang w:val="en-US"/>
              </w:rPr>
              <w:t xml:space="preserve">IV </w:t>
            </w:r>
            <w:r w:rsidRPr="00D84669">
              <w:t>категория</w:t>
            </w:r>
          </w:p>
        </w:tc>
      </w:tr>
      <w:tr w:rsidR="00352921" w:rsidRPr="00D84669" w:rsidTr="00F86CBB">
        <w:tc>
          <w:tcPr>
            <w:tcW w:w="0" w:type="auto"/>
            <w:vAlign w:val="center"/>
          </w:tcPr>
          <w:p w:rsidR="00B15D40" w:rsidRPr="00D84669" w:rsidRDefault="000E1CDF" w:rsidP="00F86CBB">
            <w:pPr>
              <w:pStyle w:val="af0"/>
              <w:spacing w:before="0" w:after="0"/>
              <w:jc w:val="center"/>
            </w:pPr>
            <w:r w:rsidRPr="00D84669">
              <w:t>3</w:t>
            </w:r>
          </w:p>
        </w:tc>
        <w:tc>
          <w:tcPr>
            <w:tcW w:w="0" w:type="auto"/>
            <w:vAlign w:val="center"/>
          </w:tcPr>
          <w:p w:rsidR="00B15D40" w:rsidRPr="00D84669" w:rsidRDefault="000E1CDF" w:rsidP="00F86CBB">
            <w:pPr>
              <w:pStyle w:val="af0"/>
              <w:spacing w:before="0" w:after="0"/>
              <w:jc w:val="center"/>
            </w:pPr>
            <w:r w:rsidRPr="00D84669">
              <w:t>36Н-814</w:t>
            </w:r>
          </w:p>
        </w:tc>
        <w:tc>
          <w:tcPr>
            <w:tcW w:w="0" w:type="auto"/>
            <w:vAlign w:val="center"/>
          </w:tcPr>
          <w:p w:rsidR="00B15D40" w:rsidRPr="00D84669" w:rsidRDefault="000E1CDF" w:rsidP="000E1CDF">
            <w:pPr>
              <w:pStyle w:val="af0"/>
              <w:spacing w:before="0" w:after="0"/>
              <w:jc w:val="center"/>
            </w:pPr>
            <w:r w:rsidRPr="00D84669">
              <w:t xml:space="preserve">«Самара – Бугуруслан» - Малое </w:t>
            </w:r>
            <w:proofErr w:type="spellStart"/>
            <w:r w:rsidRPr="00D84669">
              <w:t>Ирбяйкино</w:t>
            </w:r>
            <w:proofErr w:type="spellEnd"/>
            <w:r w:rsidRPr="00D84669">
              <w:t xml:space="preserve"> – Ясная Поляна</w:t>
            </w:r>
          </w:p>
        </w:tc>
        <w:tc>
          <w:tcPr>
            <w:tcW w:w="0" w:type="auto"/>
            <w:vAlign w:val="center"/>
          </w:tcPr>
          <w:p w:rsidR="00B15D40" w:rsidRPr="00D84669" w:rsidRDefault="000E1CDF" w:rsidP="00F86CBB">
            <w:pPr>
              <w:pStyle w:val="af0"/>
              <w:spacing w:before="0" w:after="0"/>
              <w:jc w:val="center"/>
            </w:pPr>
            <w:r w:rsidRPr="00D84669">
              <w:t>12,36 / 1</w:t>
            </w:r>
          </w:p>
        </w:tc>
        <w:tc>
          <w:tcPr>
            <w:tcW w:w="0" w:type="auto"/>
            <w:vAlign w:val="center"/>
          </w:tcPr>
          <w:p w:rsidR="00B15D40" w:rsidRPr="00D84669" w:rsidRDefault="00352921" w:rsidP="00F86CBB">
            <w:pPr>
              <w:pStyle w:val="af0"/>
              <w:spacing w:before="0" w:after="0"/>
              <w:jc w:val="center"/>
            </w:pPr>
            <w:r w:rsidRPr="00D84669">
              <w:rPr>
                <w:lang w:val="en-US"/>
              </w:rPr>
              <w:t xml:space="preserve">IV </w:t>
            </w:r>
            <w:r w:rsidRPr="00D84669">
              <w:t>категория</w:t>
            </w:r>
          </w:p>
        </w:tc>
      </w:tr>
      <w:tr w:rsidR="00352921" w:rsidRPr="00D84669" w:rsidTr="00F86CBB">
        <w:tc>
          <w:tcPr>
            <w:tcW w:w="0" w:type="auto"/>
            <w:vAlign w:val="center"/>
          </w:tcPr>
          <w:p w:rsidR="00B15D40" w:rsidRPr="00D84669" w:rsidRDefault="00352921" w:rsidP="00F86CBB">
            <w:pPr>
              <w:pStyle w:val="af0"/>
              <w:spacing w:before="0" w:after="0"/>
              <w:jc w:val="center"/>
            </w:pPr>
            <w:r w:rsidRPr="00D84669">
              <w:t>4</w:t>
            </w:r>
          </w:p>
        </w:tc>
        <w:tc>
          <w:tcPr>
            <w:tcW w:w="0" w:type="auto"/>
            <w:vAlign w:val="center"/>
          </w:tcPr>
          <w:p w:rsidR="00B15D40" w:rsidRPr="00D84669" w:rsidRDefault="000E1CDF" w:rsidP="00F86CBB">
            <w:pPr>
              <w:pStyle w:val="af0"/>
              <w:spacing w:before="0" w:after="0"/>
              <w:jc w:val="center"/>
            </w:pPr>
            <w:r w:rsidRPr="00D84669">
              <w:t>36Н-1013</w:t>
            </w:r>
          </w:p>
        </w:tc>
        <w:tc>
          <w:tcPr>
            <w:tcW w:w="0" w:type="auto"/>
            <w:vAlign w:val="center"/>
          </w:tcPr>
          <w:p w:rsidR="00B15D40" w:rsidRPr="00D84669" w:rsidRDefault="000E1CDF" w:rsidP="000E1CDF">
            <w:pPr>
              <w:pStyle w:val="af0"/>
              <w:spacing w:before="0" w:after="0"/>
              <w:jc w:val="center"/>
            </w:pPr>
            <w:r w:rsidRPr="00D84669">
              <w:t>«Самара – Бугуруслан - Ясная Поляна» - Журавлиха</w:t>
            </w:r>
          </w:p>
        </w:tc>
        <w:tc>
          <w:tcPr>
            <w:tcW w:w="0" w:type="auto"/>
            <w:vAlign w:val="center"/>
          </w:tcPr>
          <w:p w:rsidR="00B15D40" w:rsidRPr="00D84669" w:rsidRDefault="000E1CDF" w:rsidP="00F86CBB">
            <w:pPr>
              <w:pStyle w:val="af0"/>
              <w:spacing w:before="0" w:after="0"/>
              <w:jc w:val="center"/>
            </w:pPr>
            <w:r w:rsidRPr="00D84669">
              <w:t>2,31 / 1,13</w:t>
            </w:r>
          </w:p>
        </w:tc>
        <w:tc>
          <w:tcPr>
            <w:tcW w:w="0" w:type="auto"/>
            <w:vAlign w:val="center"/>
          </w:tcPr>
          <w:p w:rsidR="00B15D40" w:rsidRPr="00D84669" w:rsidRDefault="00352921" w:rsidP="00F86CBB">
            <w:pPr>
              <w:pStyle w:val="af0"/>
              <w:spacing w:before="0" w:after="0"/>
              <w:jc w:val="center"/>
            </w:pPr>
            <w:r w:rsidRPr="00D84669">
              <w:rPr>
                <w:lang w:val="en-US"/>
              </w:rPr>
              <w:t xml:space="preserve">IV </w:t>
            </w:r>
            <w:r w:rsidRPr="00D84669">
              <w:t>категория</w:t>
            </w:r>
          </w:p>
        </w:tc>
      </w:tr>
      <w:tr w:rsidR="00352921" w:rsidRPr="00D84669" w:rsidTr="00F86CBB">
        <w:tc>
          <w:tcPr>
            <w:tcW w:w="0" w:type="auto"/>
            <w:shd w:val="clear" w:color="auto" w:fill="auto"/>
            <w:vAlign w:val="center"/>
          </w:tcPr>
          <w:p w:rsidR="00516416" w:rsidRPr="00D84669" w:rsidRDefault="00352921" w:rsidP="000E1CDF">
            <w:pPr>
              <w:spacing w:after="0" w:line="240" w:lineRule="auto"/>
              <w:jc w:val="center"/>
              <w:rPr>
                <w:rFonts w:ascii="Times New Roman" w:hAnsi="Times New Roman" w:cs="Times New Roman"/>
                <w:iCs/>
                <w:sz w:val="20"/>
                <w:szCs w:val="20"/>
              </w:rPr>
            </w:pPr>
            <w:r w:rsidRPr="00D84669">
              <w:rPr>
                <w:rFonts w:ascii="Times New Roman" w:hAnsi="Times New Roman" w:cs="Times New Roman"/>
                <w:iCs/>
                <w:sz w:val="20"/>
                <w:szCs w:val="20"/>
              </w:rPr>
              <w:t>5</w:t>
            </w:r>
          </w:p>
        </w:tc>
        <w:tc>
          <w:tcPr>
            <w:tcW w:w="0" w:type="auto"/>
            <w:shd w:val="clear" w:color="auto" w:fill="auto"/>
            <w:vAlign w:val="center"/>
          </w:tcPr>
          <w:p w:rsidR="00516416" w:rsidRPr="00D84669" w:rsidRDefault="00352921" w:rsidP="000E1CDF">
            <w:pPr>
              <w:spacing w:after="0" w:line="240" w:lineRule="auto"/>
              <w:jc w:val="center"/>
              <w:rPr>
                <w:rFonts w:ascii="Times New Roman" w:hAnsi="Times New Roman" w:cs="Times New Roman"/>
                <w:iCs/>
                <w:sz w:val="20"/>
                <w:szCs w:val="20"/>
              </w:rPr>
            </w:pPr>
            <w:r w:rsidRPr="00D84669">
              <w:rPr>
                <w:rFonts w:ascii="Times New Roman" w:hAnsi="Times New Roman" w:cs="Times New Roman"/>
                <w:iCs/>
                <w:sz w:val="20"/>
                <w:szCs w:val="20"/>
              </w:rPr>
              <w:t>36Н-743</w:t>
            </w:r>
          </w:p>
        </w:tc>
        <w:tc>
          <w:tcPr>
            <w:tcW w:w="0" w:type="auto"/>
            <w:shd w:val="clear" w:color="auto" w:fill="auto"/>
            <w:vAlign w:val="center"/>
          </w:tcPr>
          <w:p w:rsidR="00516416" w:rsidRPr="00D84669" w:rsidRDefault="00352921" w:rsidP="00352921">
            <w:pPr>
              <w:spacing w:after="0" w:line="240" w:lineRule="auto"/>
              <w:jc w:val="center"/>
              <w:rPr>
                <w:rFonts w:ascii="Times New Roman" w:hAnsi="Times New Roman" w:cs="Times New Roman"/>
                <w:iCs/>
                <w:sz w:val="20"/>
                <w:szCs w:val="20"/>
              </w:rPr>
            </w:pPr>
            <w:r w:rsidRPr="00D84669">
              <w:rPr>
                <w:rFonts w:ascii="Times New Roman" w:hAnsi="Times New Roman" w:cs="Times New Roman"/>
                <w:iCs/>
                <w:sz w:val="20"/>
                <w:szCs w:val="20"/>
              </w:rPr>
              <w:t>«Самара – Бугуруслан» - Яблоня - «Самара – Бугуруслан» - Березняки</w:t>
            </w:r>
          </w:p>
        </w:tc>
        <w:tc>
          <w:tcPr>
            <w:tcW w:w="0" w:type="auto"/>
            <w:shd w:val="clear" w:color="auto" w:fill="auto"/>
            <w:vAlign w:val="center"/>
          </w:tcPr>
          <w:p w:rsidR="00516416" w:rsidRPr="00D84669" w:rsidRDefault="00352921" w:rsidP="00F86CBB">
            <w:pPr>
              <w:pStyle w:val="af0"/>
              <w:spacing w:before="0" w:after="0"/>
              <w:jc w:val="center"/>
            </w:pPr>
            <w:r w:rsidRPr="00D84669">
              <w:t>2,8</w:t>
            </w:r>
          </w:p>
        </w:tc>
        <w:tc>
          <w:tcPr>
            <w:tcW w:w="0" w:type="auto"/>
            <w:shd w:val="clear" w:color="auto" w:fill="auto"/>
            <w:vAlign w:val="center"/>
          </w:tcPr>
          <w:p w:rsidR="00516416" w:rsidRPr="00D84669" w:rsidRDefault="00352921" w:rsidP="00F86CBB">
            <w:pPr>
              <w:pStyle w:val="af0"/>
              <w:spacing w:before="0" w:after="0"/>
              <w:jc w:val="center"/>
            </w:pPr>
            <w:r w:rsidRPr="00D84669">
              <w:rPr>
                <w:lang w:val="en-US"/>
              </w:rPr>
              <w:t xml:space="preserve">IV </w:t>
            </w:r>
            <w:r w:rsidRPr="00D84669">
              <w:t>категория</w:t>
            </w:r>
          </w:p>
        </w:tc>
      </w:tr>
    </w:tbl>
    <w:p w:rsidR="00BE6791" w:rsidRPr="00D84669" w:rsidRDefault="00BE6791" w:rsidP="005614D2">
      <w:pPr>
        <w:pStyle w:val="af1"/>
      </w:pPr>
    </w:p>
    <w:p w:rsidR="00B15D40" w:rsidRPr="00D84669" w:rsidRDefault="00B15D40" w:rsidP="005614D2">
      <w:pPr>
        <w:pStyle w:val="af1"/>
      </w:pPr>
      <w:r w:rsidRPr="00D84669">
        <w:t>Техническое состояние автодорог общего пользования регионального и местного значения не</w:t>
      </w:r>
      <w:r w:rsidR="003E6A7C" w:rsidRPr="00D84669">
        <w:t xml:space="preserve"> полностью</w:t>
      </w:r>
      <w:r w:rsidRPr="00D84669">
        <w:t xml:space="preserve"> соответствует современным требованиям, около </w:t>
      </w:r>
      <w:r w:rsidR="003E6A7C" w:rsidRPr="00D84669">
        <w:t>15</w:t>
      </w:r>
      <w:r w:rsidRPr="00D84669">
        <w:t xml:space="preserve"> км дорог находится в неудовлетворительном состоянии, требует капитального ремонта и реконструкции.</w:t>
      </w:r>
      <w:r w:rsidR="003E6A7C" w:rsidRPr="00D84669">
        <w:t xml:space="preserve"> По состоянию на 01.07.2019 готовится реконструкция автомобильной дороги «Самара-Бугуруслан»</w:t>
      </w:r>
      <w:r w:rsidR="001A329D" w:rsidRPr="00D84669">
        <w:t xml:space="preserve"> - основы транспортного каркаса городского округа Похвистнево.</w:t>
      </w:r>
    </w:p>
    <w:p w:rsidR="001A329D" w:rsidRPr="00D84669" w:rsidRDefault="00F8585C" w:rsidP="005614D2">
      <w:pPr>
        <w:pStyle w:val="af1"/>
      </w:pPr>
      <w:r w:rsidRPr="00D84669">
        <w:lastRenderedPageBreak/>
        <w:t>Связность</w:t>
      </w:r>
      <w:r w:rsidR="00033569" w:rsidRPr="00D84669">
        <w:t xml:space="preserve"> улично-дорожной сети</w:t>
      </w:r>
      <w:r w:rsidRPr="00D84669">
        <w:t xml:space="preserve"> города Похвистнево через пути железной дороги обеспечивает «прокол» под насыпью</w:t>
      </w:r>
      <w:r w:rsidR="00033569" w:rsidRPr="00D84669">
        <w:t xml:space="preserve"> станции</w:t>
      </w:r>
      <w:r w:rsidRPr="00D84669">
        <w:t xml:space="preserve"> </w:t>
      </w:r>
      <w:r w:rsidR="00033569" w:rsidRPr="00D84669">
        <w:t>Суходольской улицей и путепроводом на автомобильной дороге регионального значения «Самара-Бугуруслан». Состояние объектов транспортной инфраструктуры удовлетворительное, но связность населенного пункта лишь в двумя сооружениями остается недостаточной.</w:t>
      </w:r>
    </w:p>
    <w:p w:rsidR="00033569" w:rsidRPr="00D84669" w:rsidRDefault="00033569" w:rsidP="005614D2">
      <w:pPr>
        <w:pStyle w:val="af1"/>
      </w:pPr>
      <w:r w:rsidRPr="00D84669">
        <w:t xml:space="preserve">Через водотоки в границах городского округа Похвистнево расположено несколько мостов и труб. Техническое состояние важнейшего из них (обеспечивает соединение улично-дорожной сети города Похвистнево с автомобильными дорогами </w:t>
      </w:r>
      <w:proofErr w:type="spellStart"/>
      <w:r w:rsidRPr="00D84669">
        <w:t>Похвистневского</w:t>
      </w:r>
      <w:proofErr w:type="spellEnd"/>
      <w:r w:rsidRPr="00D84669">
        <w:t xml:space="preserve"> района) – моста через реку Большой </w:t>
      </w:r>
      <w:proofErr w:type="spellStart"/>
      <w:r w:rsidRPr="00D84669">
        <w:t>Кинель</w:t>
      </w:r>
      <w:proofErr w:type="spellEnd"/>
      <w:r w:rsidRPr="00D84669">
        <w:t xml:space="preserve"> неудовле</w:t>
      </w:r>
      <w:r w:rsidR="00434073" w:rsidRPr="00D84669">
        <w:t>творительное, запланирован его капитальный ремонт.</w:t>
      </w:r>
    </w:p>
    <w:p w:rsidR="0066226C" w:rsidRPr="00D84669" w:rsidRDefault="0066226C" w:rsidP="005614D2">
      <w:pPr>
        <w:pStyle w:val="affe"/>
      </w:pPr>
      <w:r w:rsidRPr="00D84669">
        <w:t>Транспортное обслуживание населения</w:t>
      </w:r>
    </w:p>
    <w:p w:rsidR="0066226C" w:rsidRPr="00D84669" w:rsidRDefault="0066226C" w:rsidP="005614D2">
      <w:pPr>
        <w:pStyle w:val="af1"/>
      </w:pPr>
      <w:r w:rsidRPr="00D84669">
        <w:t xml:space="preserve">Потребности в пассажирских перевозках на территории </w:t>
      </w:r>
      <w:r w:rsidR="004F032A" w:rsidRPr="00D84669">
        <w:t xml:space="preserve">городского округа Похвистнево по </w:t>
      </w:r>
      <w:proofErr w:type="spellStart"/>
      <w:r w:rsidR="004F032A" w:rsidRPr="00D84669">
        <w:t>внутримуниципальным</w:t>
      </w:r>
      <w:proofErr w:type="spellEnd"/>
      <w:r w:rsidR="004F032A" w:rsidRPr="00D84669">
        <w:t xml:space="preserve"> маршрутам обеспечивает МБУ «</w:t>
      </w:r>
      <w:proofErr w:type="spellStart"/>
      <w:r w:rsidR="004F032A" w:rsidRPr="00D84669">
        <w:t>Трансстройсервис</w:t>
      </w:r>
      <w:proofErr w:type="spellEnd"/>
      <w:r w:rsidR="004F032A" w:rsidRPr="00D84669">
        <w:t>» города Похвистнево</w:t>
      </w:r>
    </w:p>
    <w:p w:rsidR="009B340A" w:rsidRPr="00D84669" w:rsidRDefault="009B340A" w:rsidP="005614D2">
      <w:pPr>
        <w:pStyle w:val="af1"/>
      </w:pPr>
      <w:r w:rsidRPr="00D84669">
        <w:t>М</w:t>
      </w:r>
      <w:r w:rsidR="00FE6A97" w:rsidRPr="00D84669">
        <w:t xml:space="preserve">униципальным пассажирским транспортом обслуживаются </w:t>
      </w:r>
      <w:r w:rsidR="00E50059" w:rsidRPr="00D84669">
        <w:t>6</w:t>
      </w:r>
      <w:r w:rsidR="00FE6A97" w:rsidRPr="00D84669">
        <w:t xml:space="preserve"> автобусных маршрутов, из них </w:t>
      </w:r>
      <w:r w:rsidR="00E50059" w:rsidRPr="00D84669">
        <w:t>4</w:t>
      </w:r>
      <w:r w:rsidR="00FE6A97" w:rsidRPr="00D84669">
        <w:t xml:space="preserve"> </w:t>
      </w:r>
      <w:r w:rsidR="008D44F6" w:rsidRPr="00D84669">
        <w:t>регулярных в течение года, а 2 - сезонные</w:t>
      </w:r>
      <w:r w:rsidR="00FE6A97" w:rsidRPr="00D84669">
        <w:t xml:space="preserve">. Перевозки осуществляются с предоставлением всех предусмотренных действующим федеральным, региональным законодательством и местными нормативными правовыми актами льгот. Автобусный парк муниципального предприятия насчитывает </w:t>
      </w:r>
      <w:r w:rsidR="008D44F6" w:rsidRPr="00D84669">
        <w:t>9 единиц техники.</w:t>
      </w:r>
    </w:p>
    <w:p w:rsidR="0066226C" w:rsidRPr="00D84669" w:rsidRDefault="0066226C" w:rsidP="005614D2">
      <w:pPr>
        <w:pStyle w:val="af1"/>
      </w:pPr>
      <w:r w:rsidRPr="00D84669">
        <w:t>Автостанция в г</w:t>
      </w:r>
      <w:r w:rsidR="008D44F6" w:rsidRPr="00D84669">
        <w:t>ороде Похвистнево</w:t>
      </w:r>
      <w:r w:rsidR="003E18AC" w:rsidRPr="00D84669">
        <w:t xml:space="preserve"> (ул. Революционная, 8)</w:t>
      </w:r>
      <w:r w:rsidRPr="00D84669">
        <w:t xml:space="preserve"> обслуживает междугородные, межмуници</w:t>
      </w:r>
      <w:r w:rsidR="005614D2" w:rsidRPr="00D84669">
        <w:t>пальные и пригородные маршруты.</w:t>
      </w:r>
      <w:r w:rsidR="009A2E65" w:rsidRPr="00D84669">
        <w:t xml:space="preserve"> Количество выполняемых рейсов в </w:t>
      </w:r>
      <w:r w:rsidR="008D44F6" w:rsidRPr="00D84669">
        <w:t xml:space="preserve">поселок Октябрьский </w:t>
      </w:r>
      <w:r w:rsidR="009A2E65" w:rsidRPr="00D84669">
        <w:t>соответствует нормативному (не менее двух раз в неделю по одному рейсу в каждом направлении), установленному распоряжением Минтранса России № НА-19-р.</w:t>
      </w:r>
    </w:p>
    <w:p w:rsidR="008D44F6" w:rsidRPr="00D84669" w:rsidRDefault="008D44F6" w:rsidP="005614D2">
      <w:pPr>
        <w:pStyle w:val="af1"/>
      </w:pPr>
      <w:r w:rsidRPr="00D84669">
        <w:t xml:space="preserve">Перечень </w:t>
      </w:r>
      <w:r w:rsidR="00B67110" w:rsidRPr="00D84669">
        <w:t>автобусных маршрутов на территории городского округа Похвистнево приведен в таблице 1.8.1-2.</w:t>
      </w:r>
    </w:p>
    <w:p w:rsidR="0066226C" w:rsidRPr="00D84669" w:rsidRDefault="00E50059" w:rsidP="005614D2">
      <w:pPr>
        <w:pStyle w:val="11110"/>
      </w:pPr>
      <w:r w:rsidRPr="00D84669">
        <w:t>Муниципальные</w:t>
      </w:r>
      <w:r w:rsidR="00B67110" w:rsidRPr="00D84669">
        <w:t>, м</w:t>
      </w:r>
      <w:r w:rsidR="0066226C" w:rsidRPr="00D84669">
        <w:t>еждугородные и межмуниципальные маршруты</w:t>
      </w:r>
      <w:r w:rsidR="00B67110" w:rsidRPr="00D84669">
        <w:t xml:space="preserve"> в городском округе Похвистнево</w:t>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646"/>
        <w:gridCol w:w="1256"/>
        <w:gridCol w:w="4147"/>
        <w:gridCol w:w="1796"/>
        <w:gridCol w:w="1490"/>
      </w:tblGrid>
      <w:tr w:rsidR="00261B9C" w:rsidRPr="00D84669" w:rsidTr="00AA64CC">
        <w:trPr>
          <w:trHeight w:val="512"/>
          <w:tblHeader/>
          <w:jc w:val="center"/>
        </w:trPr>
        <w:tc>
          <w:tcPr>
            <w:tcW w:w="346" w:type="pct"/>
            <w:vMerge w:val="restart"/>
            <w:vAlign w:val="center"/>
          </w:tcPr>
          <w:p w:rsidR="00261B9C" w:rsidRPr="00D84669" w:rsidRDefault="00261B9C" w:rsidP="005614D2">
            <w:pPr>
              <w:pStyle w:val="af0"/>
            </w:pPr>
            <w:r w:rsidRPr="00D84669">
              <w:lastRenderedPageBreak/>
              <w:t>№ п/п</w:t>
            </w:r>
          </w:p>
        </w:tc>
        <w:tc>
          <w:tcPr>
            <w:tcW w:w="673" w:type="pct"/>
            <w:vMerge w:val="restart"/>
            <w:vAlign w:val="center"/>
          </w:tcPr>
          <w:p w:rsidR="00261B9C" w:rsidRPr="00D84669" w:rsidRDefault="00261B9C" w:rsidP="005614D2">
            <w:pPr>
              <w:pStyle w:val="af0"/>
            </w:pPr>
            <w:r w:rsidRPr="00D84669">
              <w:t>№ маршрута</w:t>
            </w:r>
          </w:p>
        </w:tc>
        <w:tc>
          <w:tcPr>
            <w:tcW w:w="2221" w:type="pct"/>
            <w:vMerge w:val="restart"/>
            <w:vAlign w:val="center"/>
          </w:tcPr>
          <w:p w:rsidR="00261B9C" w:rsidRPr="00D84669" w:rsidRDefault="00261B9C" w:rsidP="005614D2">
            <w:pPr>
              <w:pStyle w:val="af0"/>
            </w:pPr>
            <w:r w:rsidRPr="00D84669">
              <w:t>Маршрут следования</w:t>
            </w:r>
          </w:p>
        </w:tc>
        <w:tc>
          <w:tcPr>
            <w:tcW w:w="962" w:type="pct"/>
            <w:vMerge w:val="restart"/>
            <w:vAlign w:val="center"/>
          </w:tcPr>
          <w:p w:rsidR="00261B9C" w:rsidRPr="00D84669" w:rsidRDefault="00261B9C" w:rsidP="005614D2">
            <w:pPr>
              <w:pStyle w:val="af0"/>
            </w:pPr>
            <w:r w:rsidRPr="00D84669">
              <w:t>Протяженность маршрута, км</w:t>
            </w:r>
          </w:p>
        </w:tc>
        <w:tc>
          <w:tcPr>
            <w:tcW w:w="798" w:type="pct"/>
            <w:vMerge w:val="restart"/>
            <w:vAlign w:val="center"/>
          </w:tcPr>
          <w:p w:rsidR="00261B9C" w:rsidRPr="00D84669" w:rsidRDefault="00261B9C" w:rsidP="005614D2">
            <w:pPr>
              <w:pStyle w:val="af0"/>
            </w:pPr>
            <w:r w:rsidRPr="00D84669">
              <w:t>*Тип подвижного состава</w:t>
            </w:r>
          </w:p>
        </w:tc>
      </w:tr>
      <w:tr w:rsidR="00FE6A97" w:rsidRPr="00D84669" w:rsidTr="00FE6A97">
        <w:trPr>
          <w:trHeight w:val="509"/>
          <w:jc w:val="center"/>
        </w:trPr>
        <w:tc>
          <w:tcPr>
            <w:tcW w:w="346" w:type="pct"/>
            <w:vMerge/>
            <w:vAlign w:val="center"/>
          </w:tcPr>
          <w:p w:rsidR="00261B9C" w:rsidRPr="00D84669" w:rsidRDefault="00261B9C" w:rsidP="005614D2">
            <w:pPr>
              <w:pStyle w:val="af0"/>
            </w:pPr>
          </w:p>
        </w:tc>
        <w:tc>
          <w:tcPr>
            <w:tcW w:w="673" w:type="pct"/>
            <w:vMerge/>
            <w:vAlign w:val="center"/>
          </w:tcPr>
          <w:p w:rsidR="00261B9C" w:rsidRPr="00D84669" w:rsidRDefault="00261B9C" w:rsidP="005614D2">
            <w:pPr>
              <w:pStyle w:val="af0"/>
            </w:pPr>
          </w:p>
        </w:tc>
        <w:tc>
          <w:tcPr>
            <w:tcW w:w="2221" w:type="pct"/>
            <w:vMerge/>
            <w:vAlign w:val="center"/>
          </w:tcPr>
          <w:p w:rsidR="00261B9C" w:rsidRPr="00D84669" w:rsidRDefault="00261B9C" w:rsidP="005614D2">
            <w:pPr>
              <w:pStyle w:val="af0"/>
            </w:pPr>
          </w:p>
        </w:tc>
        <w:tc>
          <w:tcPr>
            <w:tcW w:w="962" w:type="pct"/>
            <w:vMerge/>
            <w:vAlign w:val="center"/>
          </w:tcPr>
          <w:p w:rsidR="00261B9C" w:rsidRPr="00D84669" w:rsidRDefault="00261B9C" w:rsidP="005614D2">
            <w:pPr>
              <w:pStyle w:val="af0"/>
            </w:pPr>
          </w:p>
        </w:tc>
        <w:tc>
          <w:tcPr>
            <w:tcW w:w="798" w:type="pct"/>
            <w:vMerge/>
            <w:vAlign w:val="center"/>
          </w:tcPr>
          <w:p w:rsidR="00261B9C" w:rsidRPr="00D84669" w:rsidRDefault="00261B9C" w:rsidP="005614D2">
            <w:pPr>
              <w:pStyle w:val="af0"/>
            </w:pPr>
          </w:p>
        </w:tc>
      </w:tr>
      <w:tr w:rsidR="00B67110" w:rsidRPr="00D84669" w:rsidTr="00B67110">
        <w:trPr>
          <w:jc w:val="center"/>
        </w:trPr>
        <w:tc>
          <w:tcPr>
            <w:tcW w:w="5000" w:type="pct"/>
            <w:gridSpan w:val="5"/>
            <w:vAlign w:val="center"/>
          </w:tcPr>
          <w:p w:rsidR="00B67110" w:rsidRPr="00D84669" w:rsidRDefault="00B67110" w:rsidP="00B67110">
            <w:pPr>
              <w:pStyle w:val="af0"/>
            </w:pPr>
            <w:r w:rsidRPr="00D84669">
              <w:t>Городские</w:t>
            </w:r>
          </w:p>
        </w:tc>
      </w:tr>
      <w:tr w:rsidR="00B67110" w:rsidRPr="00D84669" w:rsidTr="00B67110">
        <w:trPr>
          <w:trHeight w:val="164"/>
          <w:jc w:val="center"/>
        </w:trPr>
        <w:tc>
          <w:tcPr>
            <w:tcW w:w="346" w:type="pct"/>
          </w:tcPr>
          <w:p w:rsidR="00B67110" w:rsidRPr="00D84669" w:rsidRDefault="00B67110" w:rsidP="00B67110">
            <w:pPr>
              <w:pStyle w:val="af0"/>
            </w:pPr>
            <w:r w:rsidRPr="00D84669">
              <w:t>1</w:t>
            </w:r>
          </w:p>
        </w:tc>
        <w:tc>
          <w:tcPr>
            <w:tcW w:w="673" w:type="pct"/>
          </w:tcPr>
          <w:p w:rsidR="00B67110" w:rsidRPr="00D84669" w:rsidRDefault="00B67110" w:rsidP="00B67110">
            <w:pPr>
              <w:pStyle w:val="af0"/>
            </w:pPr>
            <w:r w:rsidRPr="00D84669">
              <w:t>1</w:t>
            </w:r>
          </w:p>
        </w:tc>
        <w:tc>
          <w:tcPr>
            <w:tcW w:w="2221" w:type="pct"/>
          </w:tcPr>
          <w:p w:rsidR="00B67110" w:rsidRPr="00D84669" w:rsidRDefault="00B67110" w:rsidP="00B67110">
            <w:pPr>
              <w:pStyle w:val="af0"/>
            </w:pPr>
            <w:r w:rsidRPr="00D84669">
              <w:t>Автостанция – Вязовка</w:t>
            </w:r>
          </w:p>
        </w:tc>
        <w:tc>
          <w:tcPr>
            <w:tcW w:w="962" w:type="pct"/>
            <w:vAlign w:val="center"/>
          </w:tcPr>
          <w:p w:rsidR="00B67110" w:rsidRPr="00D84669" w:rsidRDefault="00B67110" w:rsidP="00B67110">
            <w:pPr>
              <w:pStyle w:val="af0"/>
            </w:pPr>
            <w:r w:rsidRPr="00D84669">
              <w:t>19,5</w:t>
            </w:r>
          </w:p>
        </w:tc>
        <w:tc>
          <w:tcPr>
            <w:tcW w:w="798" w:type="pct"/>
            <w:vAlign w:val="center"/>
          </w:tcPr>
          <w:p w:rsidR="00B67110" w:rsidRPr="00D84669" w:rsidRDefault="00B67110" w:rsidP="00B67110">
            <w:pPr>
              <w:pStyle w:val="af0"/>
            </w:pPr>
            <w:r w:rsidRPr="00D84669">
              <w:t>М³</w:t>
            </w:r>
          </w:p>
        </w:tc>
      </w:tr>
      <w:tr w:rsidR="00B67110" w:rsidRPr="00D84669" w:rsidTr="00B67110">
        <w:trPr>
          <w:trHeight w:val="164"/>
          <w:jc w:val="center"/>
        </w:trPr>
        <w:tc>
          <w:tcPr>
            <w:tcW w:w="346" w:type="pct"/>
          </w:tcPr>
          <w:p w:rsidR="00B67110" w:rsidRPr="00D84669" w:rsidRDefault="00B67110" w:rsidP="00B67110">
            <w:pPr>
              <w:pStyle w:val="af0"/>
            </w:pPr>
            <w:r w:rsidRPr="00D84669">
              <w:t>2</w:t>
            </w:r>
          </w:p>
        </w:tc>
        <w:tc>
          <w:tcPr>
            <w:tcW w:w="673" w:type="pct"/>
          </w:tcPr>
          <w:p w:rsidR="00B67110" w:rsidRPr="00D84669" w:rsidRDefault="00A8094A" w:rsidP="00B67110">
            <w:pPr>
              <w:pStyle w:val="af0"/>
            </w:pPr>
            <w:r w:rsidRPr="00D84669">
              <w:t>2</w:t>
            </w:r>
          </w:p>
        </w:tc>
        <w:tc>
          <w:tcPr>
            <w:tcW w:w="2221" w:type="pct"/>
          </w:tcPr>
          <w:p w:rsidR="00B67110" w:rsidRPr="00D84669" w:rsidRDefault="00B67110" w:rsidP="00B67110">
            <w:pPr>
              <w:pStyle w:val="af0"/>
            </w:pPr>
            <w:r w:rsidRPr="00D84669">
              <w:t>Автостанция – Красные Пески</w:t>
            </w:r>
          </w:p>
        </w:tc>
        <w:tc>
          <w:tcPr>
            <w:tcW w:w="962" w:type="pct"/>
            <w:vAlign w:val="center"/>
          </w:tcPr>
          <w:p w:rsidR="00B67110" w:rsidRPr="00D84669" w:rsidRDefault="00A8094A" w:rsidP="00B67110">
            <w:pPr>
              <w:pStyle w:val="af0"/>
            </w:pPr>
            <w:r w:rsidRPr="00D84669">
              <w:t>20</w:t>
            </w:r>
          </w:p>
        </w:tc>
        <w:tc>
          <w:tcPr>
            <w:tcW w:w="798" w:type="pct"/>
            <w:vAlign w:val="center"/>
          </w:tcPr>
          <w:p w:rsidR="00B67110" w:rsidRPr="00D84669" w:rsidRDefault="00B67110" w:rsidP="00B67110">
            <w:pPr>
              <w:pStyle w:val="af0"/>
            </w:pPr>
          </w:p>
        </w:tc>
      </w:tr>
      <w:tr w:rsidR="00B67110" w:rsidRPr="00D84669" w:rsidTr="00B67110">
        <w:trPr>
          <w:trHeight w:val="164"/>
          <w:jc w:val="center"/>
        </w:trPr>
        <w:tc>
          <w:tcPr>
            <w:tcW w:w="346" w:type="pct"/>
          </w:tcPr>
          <w:p w:rsidR="00B67110" w:rsidRPr="00D84669" w:rsidRDefault="0029694D" w:rsidP="00B67110">
            <w:pPr>
              <w:pStyle w:val="af0"/>
            </w:pPr>
            <w:r w:rsidRPr="00D84669">
              <w:t>3</w:t>
            </w:r>
          </w:p>
        </w:tc>
        <w:tc>
          <w:tcPr>
            <w:tcW w:w="673" w:type="pct"/>
          </w:tcPr>
          <w:p w:rsidR="00B67110" w:rsidRPr="00D84669" w:rsidRDefault="00A8094A" w:rsidP="00B67110">
            <w:pPr>
              <w:pStyle w:val="af0"/>
            </w:pPr>
            <w:r w:rsidRPr="00D84669">
              <w:t>3в (сезонный)</w:t>
            </w:r>
          </w:p>
        </w:tc>
        <w:tc>
          <w:tcPr>
            <w:tcW w:w="2221" w:type="pct"/>
          </w:tcPr>
          <w:p w:rsidR="00B67110" w:rsidRPr="00D84669" w:rsidRDefault="00E50059" w:rsidP="00E50059">
            <w:pPr>
              <w:pStyle w:val="af0"/>
            </w:pPr>
            <w:r w:rsidRPr="00D84669">
              <w:t>Вязовка – Строителей</w:t>
            </w:r>
          </w:p>
        </w:tc>
        <w:tc>
          <w:tcPr>
            <w:tcW w:w="962" w:type="pct"/>
            <w:vAlign w:val="center"/>
          </w:tcPr>
          <w:p w:rsidR="00B67110" w:rsidRPr="00D84669" w:rsidRDefault="00E50059" w:rsidP="00B67110">
            <w:pPr>
              <w:pStyle w:val="af0"/>
            </w:pPr>
            <w:r w:rsidRPr="00D84669">
              <w:t>35</w:t>
            </w:r>
          </w:p>
        </w:tc>
        <w:tc>
          <w:tcPr>
            <w:tcW w:w="798" w:type="pct"/>
            <w:vAlign w:val="center"/>
          </w:tcPr>
          <w:p w:rsidR="00B67110" w:rsidRPr="00D84669" w:rsidRDefault="00B67110" w:rsidP="00B67110">
            <w:pPr>
              <w:pStyle w:val="af0"/>
            </w:pPr>
          </w:p>
        </w:tc>
      </w:tr>
      <w:tr w:rsidR="00B67110" w:rsidRPr="00D84669" w:rsidTr="00B67110">
        <w:trPr>
          <w:trHeight w:val="164"/>
          <w:jc w:val="center"/>
        </w:trPr>
        <w:tc>
          <w:tcPr>
            <w:tcW w:w="346" w:type="pct"/>
          </w:tcPr>
          <w:p w:rsidR="00B67110" w:rsidRPr="00D84669" w:rsidRDefault="0029694D" w:rsidP="00B67110">
            <w:pPr>
              <w:pStyle w:val="af0"/>
            </w:pPr>
            <w:r w:rsidRPr="00D84669">
              <w:t>4</w:t>
            </w:r>
          </w:p>
        </w:tc>
        <w:tc>
          <w:tcPr>
            <w:tcW w:w="673" w:type="pct"/>
          </w:tcPr>
          <w:p w:rsidR="00B67110" w:rsidRPr="00D84669" w:rsidRDefault="00A8094A" w:rsidP="00B67110">
            <w:pPr>
              <w:pStyle w:val="af0"/>
            </w:pPr>
            <w:r w:rsidRPr="00D84669">
              <w:t>3д (сезонный)</w:t>
            </w:r>
          </w:p>
        </w:tc>
        <w:tc>
          <w:tcPr>
            <w:tcW w:w="2221" w:type="pct"/>
          </w:tcPr>
          <w:p w:rsidR="00B67110" w:rsidRPr="00D84669" w:rsidRDefault="00E50059" w:rsidP="00E50059">
            <w:pPr>
              <w:pStyle w:val="af0"/>
            </w:pPr>
            <w:r w:rsidRPr="00D84669">
              <w:t>Вязовка – Дачи</w:t>
            </w:r>
          </w:p>
        </w:tc>
        <w:tc>
          <w:tcPr>
            <w:tcW w:w="962" w:type="pct"/>
            <w:vAlign w:val="center"/>
          </w:tcPr>
          <w:p w:rsidR="00B67110" w:rsidRPr="00D84669" w:rsidRDefault="00E50059" w:rsidP="00B67110">
            <w:pPr>
              <w:pStyle w:val="af0"/>
            </w:pPr>
            <w:r w:rsidRPr="00D84669">
              <w:t>40</w:t>
            </w:r>
          </w:p>
        </w:tc>
        <w:tc>
          <w:tcPr>
            <w:tcW w:w="798" w:type="pct"/>
            <w:vAlign w:val="center"/>
          </w:tcPr>
          <w:p w:rsidR="00B67110" w:rsidRPr="00D84669" w:rsidRDefault="00B67110" w:rsidP="00B67110">
            <w:pPr>
              <w:pStyle w:val="af0"/>
            </w:pPr>
          </w:p>
        </w:tc>
      </w:tr>
      <w:tr w:rsidR="00B67110" w:rsidRPr="00D84669" w:rsidTr="00B67110">
        <w:trPr>
          <w:trHeight w:val="164"/>
          <w:jc w:val="center"/>
        </w:trPr>
        <w:tc>
          <w:tcPr>
            <w:tcW w:w="346" w:type="pct"/>
          </w:tcPr>
          <w:p w:rsidR="00B67110" w:rsidRPr="00D84669" w:rsidRDefault="0029694D" w:rsidP="00B67110">
            <w:pPr>
              <w:pStyle w:val="af0"/>
            </w:pPr>
            <w:r w:rsidRPr="00D84669">
              <w:t>5</w:t>
            </w:r>
          </w:p>
        </w:tc>
        <w:tc>
          <w:tcPr>
            <w:tcW w:w="673" w:type="pct"/>
          </w:tcPr>
          <w:p w:rsidR="00B67110" w:rsidRPr="00D84669" w:rsidRDefault="00A8094A" w:rsidP="00B67110">
            <w:pPr>
              <w:pStyle w:val="af0"/>
            </w:pPr>
            <w:r w:rsidRPr="00D84669">
              <w:t>4</w:t>
            </w:r>
          </w:p>
        </w:tc>
        <w:tc>
          <w:tcPr>
            <w:tcW w:w="2221" w:type="pct"/>
          </w:tcPr>
          <w:p w:rsidR="00B67110" w:rsidRPr="00D84669" w:rsidRDefault="00E50059" w:rsidP="00E50059">
            <w:pPr>
              <w:pStyle w:val="af0"/>
            </w:pPr>
            <w:r w:rsidRPr="00D84669">
              <w:t>Автостанция – Строителей</w:t>
            </w:r>
          </w:p>
        </w:tc>
        <w:tc>
          <w:tcPr>
            <w:tcW w:w="962" w:type="pct"/>
            <w:vAlign w:val="center"/>
          </w:tcPr>
          <w:p w:rsidR="00B67110" w:rsidRPr="00D84669" w:rsidRDefault="00E50059" w:rsidP="00B67110">
            <w:pPr>
              <w:pStyle w:val="af0"/>
            </w:pPr>
            <w:r w:rsidRPr="00D84669">
              <w:t>18</w:t>
            </w:r>
          </w:p>
        </w:tc>
        <w:tc>
          <w:tcPr>
            <w:tcW w:w="798" w:type="pct"/>
            <w:vAlign w:val="center"/>
          </w:tcPr>
          <w:p w:rsidR="00B67110" w:rsidRPr="00D84669" w:rsidRDefault="00B67110" w:rsidP="00B67110">
            <w:pPr>
              <w:pStyle w:val="af0"/>
            </w:pPr>
          </w:p>
        </w:tc>
      </w:tr>
      <w:tr w:rsidR="00B67110" w:rsidRPr="00D84669" w:rsidTr="00B67110">
        <w:trPr>
          <w:trHeight w:val="164"/>
          <w:jc w:val="center"/>
        </w:trPr>
        <w:tc>
          <w:tcPr>
            <w:tcW w:w="346" w:type="pct"/>
          </w:tcPr>
          <w:p w:rsidR="00B67110" w:rsidRPr="00D84669" w:rsidRDefault="0029694D" w:rsidP="00B67110">
            <w:pPr>
              <w:pStyle w:val="af0"/>
            </w:pPr>
            <w:r w:rsidRPr="00D84669">
              <w:t>6</w:t>
            </w:r>
          </w:p>
        </w:tc>
        <w:tc>
          <w:tcPr>
            <w:tcW w:w="673" w:type="pct"/>
          </w:tcPr>
          <w:p w:rsidR="00B67110" w:rsidRPr="00D84669" w:rsidRDefault="00A8094A" w:rsidP="00B67110">
            <w:pPr>
              <w:pStyle w:val="af0"/>
            </w:pPr>
            <w:r w:rsidRPr="00D84669">
              <w:t>6</w:t>
            </w:r>
          </w:p>
        </w:tc>
        <w:tc>
          <w:tcPr>
            <w:tcW w:w="2221" w:type="pct"/>
          </w:tcPr>
          <w:p w:rsidR="00B67110" w:rsidRPr="00D84669" w:rsidRDefault="00E50059" w:rsidP="00E50059">
            <w:pPr>
              <w:pStyle w:val="af0"/>
            </w:pPr>
            <w:r w:rsidRPr="00D84669">
              <w:t>Автостанция – Октябрьский</w:t>
            </w:r>
          </w:p>
        </w:tc>
        <w:tc>
          <w:tcPr>
            <w:tcW w:w="962" w:type="pct"/>
            <w:vAlign w:val="center"/>
          </w:tcPr>
          <w:p w:rsidR="00B67110" w:rsidRPr="00D84669" w:rsidRDefault="00E50059" w:rsidP="00B67110">
            <w:pPr>
              <w:pStyle w:val="af0"/>
            </w:pPr>
            <w:r w:rsidRPr="00D84669">
              <w:t>80</w:t>
            </w:r>
          </w:p>
        </w:tc>
        <w:tc>
          <w:tcPr>
            <w:tcW w:w="798" w:type="pct"/>
            <w:vAlign w:val="center"/>
          </w:tcPr>
          <w:p w:rsidR="00B67110" w:rsidRPr="00D84669" w:rsidRDefault="00B67110" w:rsidP="00B67110">
            <w:pPr>
              <w:pStyle w:val="af0"/>
            </w:pPr>
          </w:p>
        </w:tc>
      </w:tr>
      <w:tr w:rsidR="00261B9C" w:rsidRPr="00D84669" w:rsidTr="00261B9C">
        <w:trPr>
          <w:jc w:val="center"/>
        </w:trPr>
        <w:tc>
          <w:tcPr>
            <w:tcW w:w="5000" w:type="pct"/>
            <w:gridSpan w:val="5"/>
            <w:vAlign w:val="center"/>
          </w:tcPr>
          <w:p w:rsidR="00261B9C" w:rsidRPr="00D84669" w:rsidRDefault="00261B9C" w:rsidP="005614D2">
            <w:pPr>
              <w:pStyle w:val="af0"/>
            </w:pPr>
            <w:r w:rsidRPr="00D84669">
              <w:t>Межмуниципальные</w:t>
            </w:r>
          </w:p>
        </w:tc>
      </w:tr>
      <w:tr w:rsidR="00261B9C" w:rsidRPr="00D84669" w:rsidTr="00FE6A97">
        <w:trPr>
          <w:trHeight w:val="164"/>
          <w:jc w:val="center"/>
        </w:trPr>
        <w:tc>
          <w:tcPr>
            <w:tcW w:w="346" w:type="pct"/>
          </w:tcPr>
          <w:p w:rsidR="00261B9C" w:rsidRPr="00D84669" w:rsidRDefault="0029694D" w:rsidP="005614D2">
            <w:pPr>
              <w:pStyle w:val="af0"/>
            </w:pPr>
            <w:r w:rsidRPr="00D84669">
              <w:t>7</w:t>
            </w:r>
          </w:p>
        </w:tc>
        <w:tc>
          <w:tcPr>
            <w:tcW w:w="673" w:type="pct"/>
          </w:tcPr>
          <w:p w:rsidR="00261B9C" w:rsidRPr="00D84669" w:rsidRDefault="00E50059" w:rsidP="005614D2">
            <w:pPr>
              <w:pStyle w:val="af0"/>
            </w:pPr>
            <w:r w:rsidRPr="00D84669">
              <w:t>б/н</w:t>
            </w:r>
          </w:p>
        </w:tc>
        <w:tc>
          <w:tcPr>
            <w:tcW w:w="2221" w:type="pct"/>
          </w:tcPr>
          <w:p w:rsidR="00261B9C" w:rsidRPr="00D84669" w:rsidRDefault="00E50059" w:rsidP="00E50059">
            <w:pPr>
              <w:pStyle w:val="af0"/>
            </w:pPr>
            <w:proofErr w:type="spellStart"/>
            <w:r w:rsidRPr="00D84669">
              <w:t>Старопохвистнево</w:t>
            </w:r>
            <w:proofErr w:type="spellEnd"/>
            <w:r w:rsidR="00261B9C" w:rsidRPr="00D84669">
              <w:t xml:space="preserve"> – </w:t>
            </w:r>
            <w:r w:rsidRPr="00D84669">
              <w:t xml:space="preserve">Среднее </w:t>
            </w:r>
            <w:proofErr w:type="spellStart"/>
            <w:r w:rsidRPr="00D84669">
              <w:t>Аверкино</w:t>
            </w:r>
            <w:proofErr w:type="spellEnd"/>
          </w:p>
        </w:tc>
        <w:tc>
          <w:tcPr>
            <w:tcW w:w="962" w:type="pct"/>
            <w:vAlign w:val="center"/>
          </w:tcPr>
          <w:p w:rsidR="00261B9C" w:rsidRPr="00D84669" w:rsidRDefault="00261B9C" w:rsidP="005614D2">
            <w:pPr>
              <w:pStyle w:val="af0"/>
            </w:pPr>
            <w:r w:rsidRPr="00D84669">
              <w:t>44,5</w:t>
            </w:r>
          </w:p>
        </w:tc>
        <w:tc>
          <w:tcPr>
            <w:tcW w:w="798" w:type="pct"/>
            <w:vAlign w:val="center"/>
          </w:tcPr>
          <w:p w:rsidR="00261B9C" w:rsidRPr="00D84669" w:rsidRDefault="009E19D8" w:rsidP="005614D2">
            <w:pPr>
              <w:pStyle w:val="af0"/>
            </w:pPr>
            <w:r w:rsidRPr="00D84669">
              <w:t>М³</w:t>
            </w:r>
          </w:p>
        </w:tc>
      </w:tr>
      <w:tr w:rsidR="00E50059" w:rsidRPr="00D84669" w:rsidTr="00FE6A97">
        <w:trPr>
          <w:trHeight w:val="164"/>
          <w:jc w:val="center"/>
        </w:trPr>
        <w:tc>
          <w:tcPr>
            <w:tcW w:w="346" w:type="pct"/>
          </w:tcPr>
          <w:p w:rsidR="00E50059" w:rsidRPr="00D84669" w:rsidRDefault="0029694D" w:rsidP="005614D2">
            <w:pPr>
              <w:pStyle w:val="af0"/>
            </w:pPr>
            <w:r w:rsidRPr="00D84669">
              <w:t>8</w:t>
            </w:r>
          </w:p>
        </w:tc>
        <w:tc>
          <w:tcPr>
            <w:tcW w:w="673" w:type="pct"/>
          </w:tcPr>
          <w:p w:rsidR="00E50059" w:rsidRPr="00D84669" w:rsidRDefault="000B4CB4" w:rsidP="005614D2">
            <w:pPr>
              <w:pStyle w:val="af0"/>
            </w:pPr>
            <w:r w:rsidRPr="00D84669">
              <w:t>195</w:t>
            </w:r>
          </w:p>
        </w:tc>
        <w:tc>
          <w:tcPr>
            <w:tcW w:w="2221" w:type="pct"/>
          </w:tcPr>
          <w:p w:rsidR="00E50059" w:rsidRPr="00D84669" w:rsidRDefault="00E50059" w:rsidP="000B4CB4">
            <w:pPr>
              <w:pStyle w:val="af0"/>
            </w:pPr>
            <w:r w:rsidRPr="00D84669">
              <w:t xml:space="preserve">Похвистнево – </w:t>
            </w:r>
            <w:r w:rsidR="000B4CB4" w:rsidRPr="00D84669">
              <w:t xml:space="preserve">Большая </w:t>
            </w:r>
            <w:proofErr w:type="spellStart"/>
            <w:r w:rsidR="000B4CB4" w:rsidRPr="00D84669">
              <w:t>Ёга</w:t>
            </w:r>
            <w:proofErr w:type="spellEnd"/>
          </w:p>
        </w:tc>
        <w:tc>
          <w:tcPr>
            <w:tcW w:w="962" w:type="pct"/>
            <w:vAlign w:val="center"/>
          </w:tcPr>
          <w:p w:rsidR="00E50059" w:rsidRPr="00D84669" w:rsidRDefault="00E50059" w:rsidP="005614D2">
            <w:pPr>
              <w:pStyle w:val="af0"/>
            </w:pPr>
          </w:p>
        </w:tc>
        <w:tc>
          <w:tcPr>
            <w:tcW w:w="798" w:type="pct"/>
            <w:vAlign w:val="center"/>
          </w:tcPr>
          <w:p w:rsidR="00E50059" w:rsidRPr="00D84669" w:rsidRDefault="00E50059" w:rsidP="005614D2">
            <w:pPr>
              <w:pStyle w:val="af0"/>
            </w:pPr>
          </w:p>
        </w:tc>
      </w:tr>
      <w:tr w:rsidR="00E50059" w:rsidRPr="00D84669" w:rsidTr="00FE6A97">
        <w:trPr>
          <w:trHeight w:val="164"/>
          <w:jc w:val="center"/>
        </w:trPr>
        <w:tc>
          <w:tcPr>
            <w:tcW w:w="346" w:type="pct"/>
          </w:tcPr>
          <w:p w:rsidR="00E50059" w:rsidRPr="00D84669" w:rsidRDefault="0029694D" w:rsidP="005614D2">
            <w:pPr>
              <w:pStyle w:val="af0"/>
            </w:pPr>
            <w:r w:rsidRPr="00D84669">
              <w:t>9</w:t>
            </w:r>
          </w:p>
        </w:tc>
        <w:tc>
          <w:tcPr>
            <w:tcW w:w="673" w:type="pct"/>
          </w:tcPr>
          <w:p w:rsidR="00E50059" w:rsidRPr="00D84669" w:rsidRDefault="000B4CB4" w:rsidP="005614D2">
            <w:pPr>
              <w:pStyle w:val="af0"/>
            </w:pPr>
            <w:r w:rsidRPr="00D84669">
              <w:t>211</w:t>
            </w:r>
          </w:p>
        </w:tc>
        <w:tc>
          <w:tcPr>
            <w:tcW w:w="2221" w:type="pct"/>
          </w:tcPr>
          <w:p w:rsidR="00E50059" w:rsidRPr="00D84669" w:rsidRDefault="000B4CB4" w:rsidP="005614D2">
            <w:pPr>
              <w:pStyle w:val="af0"/>
            </w:pPr>
            <w:r w:rsidRPr="00D84669">
              <w:t xml:space="preserve">Похвистнево – </w:t>
            </w:r>
            <w:proofErr w:type="spellStart"/>
            <w:r w:rsidRPr="00D84669">
              <w:t>Султангулово</w:t>
            </w:r>
            <w:proofErr w:type="spellEnd"/>
          </w:p>
        </w:tc>
        <w:tc>
          <w:tcPr>
            <w:tcW w:w="962" w:type="pct"/>
            <w:vAlign w:val="center"/>
          </w:tcPr>
          <w:p w:rsidR="00E50059" w:rsidRPr="00D84669" w:rsidRDefault="00E50059" w:rsidP="005614D2">
            <w:pPr>
              <w:pStyle w:val="af0"/>
            </w:pPr>
          </w:p>
        </w:tc>
        <w:tc>
          <w:tcPr>
            <w:tcW w:w="798" w:type="pct"/>
            <w:vAlign w:val="center"/>
          </w:tcPr>
          <w:p w:rsidR="00E50059" w:rsidRPr="00D84669" w:rsidRDefault="00E50059" w:rsidP="005614D2">
            <w:pPr>
              <w:pStyle w:val="af0"/>
            </w:pPr>
          </w:p>
        </w:tc>
      </w:tr>
      <w:tr w:rsidR="00E50059" w:rsidRPr="00D84669" w:rsidTr="00FE6A97">
        <w:trPr>
          <w:trHeight w:val="164"/>
          <w:jc w:val="center"/>
        </w:trPr>
        <w:tc>
          <w:tcPr>
            <w:tcW w:w="346" w:type="pct"/>
          </w:tcPr>
          <w:p w:rsidR="00E50059" w:rsidRPr="00D84669" w:rsidRDefault="0029694D" w:rsidP="005614D2">
            <w:pPr>
              <w:pStyle w:val="af0"/>
            </w:pPr>
            <w:r w:rsidRPr="00D84669">
              <w:t>10</w:t>
            </w:r>
          </w:p>
        </w:tc>
        <w:tc>
          <w:tcPr>
            <w:tcW w:w="673" w:type="pct"/>
          </w:tcPr>
          <w:p w:rsidR="00E50059" w:rsidRPr="00D84669" w:rsidRDefault="000B4CB4" w:rsidP="005614D2">
            <w:pPr>
              <w:pStyle w:val="af0"/>
            </w:pPr>
            <w:r w:rsidRPr="00D84669">
              <w:t>214</w:t>
            </w:r>
          </w:p>
        </w:tc>
        <w:tc>
          <w:tcPr>
            <w:tcW w:w="2221" w:type="pct"/>
          </w:tcPr>
          <w:p w:rsidR="00E50059" w:rsidRPr="00D84669" w:rsidRDefault="000B4CB4" w:rsidP="005614D2">
            <w:pPr>
              <w:pStyle w:val="af0"/>
            </w:pPr>
            <w:r w:rsidRPr="00D84669">
              <w:t xml:space="preserve">Похвистнево – Новое </w:t>
            </w:r>
            <w:proofErr w:type="spellStart"/>
            <w:r w:rsidRPr="00D84669">
              <w:t>Мансуркино</w:t>
            </w:r>
            <w:proofErr w:type="spellEnd"/>
          </w:p>
        </w:tc>
        <w:tc>
          <w:tcPr>
            <w:tcW w:w="962" w:type="pct"/>
            <w:vAlign w:val="center"/>
          </w:tcPr>
          <w:p w:rsidR="00E50059" w:rsidRPr="00D84669" w:rsidRDefault="00E50059" w:rsidP="005614D2">
            <w:pPr>
              <w:pStyle w:val="af0"/>
            </w:pPr>
          </w:p>
        </w:tc>
        <w:tc>
          <w:tcPr>
            <w:tcW w:w="798" w:type="pct"/>
            <w:vAlign w:val="center"/>
          </w:tcPr>
          <w:p w:rsidR="00E50059" w:rsidRPr="00D84669" w:rsidRDefault="00E50059" w:rsidP="005614D2">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11</w:t>
            </w:r>
          </w:p>
        </w:tc>
        <w:tc>
          <w:tcPr>
            <w:tcW w:w="673" w:type="pct"/>
          </w:tcPr>
          <w:p w:rsidR="00E50059" w:rsidRPr="00D84669" w:rsidRDefault="00E50059" w:rsidP="00E50059">
            <w:pPr>
              <w:pStyle w:val="af0"/>
            </w:pPr>
            <w:r w:rsidRPr="00D84669">
              <w:t>217</w:t>
            </w:r>
          </w:p>
        </w:tc>
        <w:tc>
          <w:tcPr>
            <w:tcW w:w="2221" w:type="pct"/>
          </w:tcPr>
          <w:p w:rsidR="00E50059" w:rsidRPr="00D84669" w:rsidRDefault="00E50059" w:rsidP="00E50059">
            <w:pPr>
              <w:pStyle w:val="af0"/>
            </w:pPr>
            <w:r w:rsidRPr="00D84669">
              <w:t>Похвистнево – Староганькино</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12</w:t>
            </w:r>
          </w:p>
        </w:tc>
        <w:tc>
          <w:tcPr>
            <w:tcW w:w="673" w:type="pct"/>
          </w:tcPr>
          <w:p w:rsidR="00E50059" w:rsidRPr="00D84669" w:rsidRDefault="000509EF" w:rsidP="00E50059">
            <w:pPr>
              <w:pStyle w:val="af0"/>
            </w:pPr>
            <w:r w:rsidRPr="00D84669">
              <w:t>218</w:t>
            </w:r>
          </w:p>
        </w:tc>
        <w:tc>
          <w:tcPr>
            <w:tcW w:w="2221" w:type="pct"/>
          </w:tcPr>
          <w:p w:rsidR="00E50059" w:rsidRPr="00D84669" w:rsidRDefault="000509EF" w:rsidP="00E50059">
            <w:pPr>
              <w:pStyle w:val="af0"/>
            </w:pPr>
            <w:r w:rsidRPr="00D84669">
              <w:t>Похвистнево – Большой Толкай</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13</w:t>
            </w:r>
          </w:p>
        </w:tc>
        <w:tc>
          <w:tcPr>
            <w:tcW w:w="673" w:type="pct"/>
          </w:tcPr>
          <w:p w:rsidR="00E50059" w:rsidRPr="00D84669" w:rsidRDefault="000509EF" w:rsidP="00E50059">
            <w:pPr>
              <w:pStyle w:val="af0"/>
            </w:pPr>
            <w:r w:rsidRPr="00D84669">
              <w:t>221</w:t>
            </w:r>
          </w:p>
        </w:tc>
        <w:tc>
          <w:tcPr>
            <w:tcW w:w="2221" w:type="pct"/>
          </w:tcPr>
          <w:p w:rsidR="00E50059" w:rsidRPr="00D84669" w:rsidRDefault="000509EF" w:rsidP="00E50059">
            <w:pPr>
              <w:pStyle w:val="af0"/>
            </w:pPr>
            <w:r w:rsidRPr="00D84669">
              <w:t>Похвистнево – Малый Толкай</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14</w:t>
            </w:r>
          </w:p>
        </w:tc>
        <w:tc>
          <w:tcPr>
            <w:tcW w:w="673" w:type="pct"/>
          </w:tcPr>
          <w:p w:rsidR="00E50059" w:rsidRPr="00D84669" w:rsidRDefault="000509EF" w:rsidP="00E50059">
            <w:pPr>
              <w:pStyle w:val="af0"/>
            </w:pPr>
            <w:r w:rsidRPr="00D84669">
              <w:t>226</w:t>
            </w:r>
          </w:p>
        </w:tc>
        <w:tc>
          <w:tcPr>
            <w:tcW w:w="2221" w:type="pct"/>
          </w:tcPr>
          <w:p w:rsidR="00E50059" w:rsidRPr="00D84669" w:rsidRDefault="000509EF" w:rsidP="00E50059">
            <w:pPr>
              <w:pStyle w:val="af0"/>
            </w:pPr>
            <w:r w:rsidRPr="00D84669">
              <w:t>Похвистнево – Абдул-Завод</w:t>
            </w:r>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15</w:t>
            </w:r>
          </w:p>
        </w:tc>
        <w:tc>
          <w:tcPr>
            <w:tcW w:w="673" w:type="pct"/>
          </w:tcPr>
          <w:p w:rsidR="00E50059" w:rsidRPr="00D84669" w:rsidRDefault="000509EF" w:rsidP="00E50059">
            <w:pPr>
              <w:pStyle w:val="af0"/>
            </w:pPr>
            <w:r w:rsidRPr="00D84669">
              <w:t>228</w:t>
            </w:r>
          </w:p>
        </w:tc>
        <w:tc>
          <w:tcPr>
            <w:tcW w:w="2221" w:type="pct"/>
          </w:tcPr>
          <w:p w:rsidR="00E50059" w:rsidRPr="00D84669" w:rsidRDefault="000509EF" w:rsidP="00E50059">
            <w:pPr>
              <w:pStyle w:val="af0"/>
            </w:pPr>
            <w:r w:rsidRPr="00D84669">
              <w:t xml:space="preserve">Похвистнево – Старый </w:t>
            </w:r>
            <w:proofErr w:type="spellStart"/>
            <w:r w:rsidRPr="00D84669">
              <w:t>Аманак</w:t>
            </w:r>
            <w:proofErr w:type="spellEnd"/>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E50059" w:rsidRPr="00D84669" w:rsidTr="00FE6A97">
        <w:trPr>
          <w:trHeight w:val="164"/>
          <w:jc w:val="center"/>
        </w:trPr>
        <w:tc>
          <w:tcPr>
            <w:tcW w:w="346" w:type="pct"/>
          </w:tcPr>
          <w:p w:rsidR="00E50059" w:rsidRPr="00D84669" w:rsidRDefault="0029694D" w:rsidP="00E50059">
            <w:pPr>
              <w:pStyle w:val="af0"/>
            </w:pPr>
            <w:r w:rsidRPr="00D84669">
              <w:t>16</w:t>
            </w:r>
          </w:p>
        </w:tc>
        <w:tc>
          <w:tcPr>
            <w:tcW w:w="673" w:type="pct"/>
          </w:tcPr>
          <w:p w:rsidR="00E50059" w:rsidRPr="00D84669" w:rsidRDefault="000509EF" w:rsidP="00E50059">
            <w:pPr>
              <w:pStyle w:val="af0"/>
            </w:pPr>
            <w:r w:rsidRPr="00D84669">
              <w:t>236</w:t>
            </w:r>
          </w:p>
        </w:tc>
        <w:tc>
          <w:tcPr>
            <w:tcW w:w="2221" w:type="pct"/>
          </w:tcPr>
          <w:p w:rsidR="00E50059" w:rsidRPr="00D84669" w:rsidRDefault="000509EF" w:rsidP="00E50059">
            <w:pPr>
              <w:pStyle w:val="af0"/>
            </w:pPr>
            <w:r w:rsidRPr="00D84669">
              <w:t xml:space="preserve">Похвистнево – </w:t>
            </w:r>
            <w:proofErr w:type="spellStart"/>
            <w:r w:rsidRPr="00D84669">
              <w:t>Нижнеаверкино</w:t>
            </w:r>
            <w:proofErr w:type="spellEnd"/>
          </w:p>
        </w:tc>
        <w:tc>
          <w:tcPr>
            <w:tcW w:w="962" w:type="pct"/>
            <w:vAlign w:val="center"/>
          </w:tcPr>
          <w:p w:rsidR="00E50059" w:rsidRPr="00D84669" w:rsidRDefault="00E50059" w:rsidP="00E50059">
            <w:pPr>
              <w:pStyle w:val="af0"/>
            </w:pPr>
          </w:p>
        </w:tc>
        <w:tc>
          <w:tcPr>
            <w:tcW w:w="798" w:type="pct"/>
            <w:vAlign w:val="center"/>
          </w:tcPr>
          <w:p w:rsidR="00E50059" w:rsidRPr="00D84669" w:rsidRDefault="00E50059" w:rsidP="00E50059">
            <w:pPr>
              <w:pStyle w:val="af0"/>
            </w:pPr>
          </w:p>
        </w:tc>
      </w:tr>
      <w:tr w:rsidR="000509EF" w:rsidRPr="00D84669" w:rsidTr="00FE6A97">
        <w:trPr>
          <w:trHeight w:val="164"/>
          <w:jc w:val="center"/>
        </w:trPr>
        <w:tc>
          <w:tcPr>
            <w:tcW w:w="346" w:type="pct"/>
          </w:tcPr>
          <w:p w:rsidR="000509EF" w:rsidRPr="00D84669" w:rsidRDefault="0029694D" w:rsidP="000509EF">
            <w:pPr>
              <w:pStyle w:val="af0"/>
            </w:pPr>
            <w:r w:rsidRPr="00D84669">
              <w:t>17</w:t>
            </w:r>
          </w:p>
        </w:tc>
        <w:tc>
          <w:tcPr>
            <w:tcW w:w="673" w:type="pct"/>
          </w:tcPr>
          <w:p w:rsidR="000509EF" w:rsidRPr="00D84669" w:rsidRDefault="000509EF" w:rsidP="000509EF">
            <w:pPr>
              <w:pStyle w:val="af0"/>
            </w:pPr>
            <w:r w:rsidRPr="00D84669">
              <w:t>258</w:t>
            </w:r>
          </w:p>
        </w:tc>
        <w:tc>
          <w:tcPr>
            <w:tcW w:w="2221" w:type="pct"/>
          </w:tcPr>
          <w:p w:rsidR="000509EF" w:rsidRPr="00D84669" w:rsidRDefault="000509EF" w:rsidP="000509EF">
            <w:pPr>
              <w:pStyle w:val="af0"/>
            </w:pPr>
            <w:r w:rsidRPr="00D84669">
              <w:t>Похвистнево – Ясная Поляна</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0509EF" w:rsidRPr="00D84669" w:rsidTr="00FE6A97">
        <w:trPr>
          <w:trHeight w:val="164"/>
          <w:jc w:val="center"/>
        </w:trPr>
        <w:tc>
          <w:tcPr>
            <w:tcW w:w="346" w:type="pct"/>
          </w:tcPr>
          <w:p w:rsidR="000509EF" w:rsidRPr="00D84669" w:rsidRDefault="0029694D" w:rsidP="000509EF">
            <w:pPr>
              <w:pStyle w:val="af0"/>
            </w:pPr>
            <w:r w:rsidRPr="00D84669">
              <w:t>18</w:t>
            </w:r>
          </w:p>
        </w:tc>
        <w:tc>
          <w:tcPr>
            <w:tcW w:w="673" w:type="pct"/>
          </w:tcPr>
          <w:p w:rsidR="000509EF" w:rsidRPr="00D84669" w:rsidRDefault="000509EF" w:rsidP="000509EF">
            <w:pPr>
              <w:pStyle w:val="af0"/>
            </w:pPr>
            <w:r w:rsidRPr="00D84669">
              <w:t>271 (кольцевой)</w:t>
            </w:r>
          </w:p>
        </w:tc>
        <w:tc>
          <w:tcPr>
            <w:tcW w:w="2221" w:type="pct"/>
          </w:tcPr>
          <w:p w:rsidR="000509EF" w:rsidRPr="00D84669" w:rsidRDefault="000509EF" w:rsidP="000509EF">
            <w:pPr>
              <w:pStyle w:val="af0"/>
            </w:pPr>
            <w:r w:rsidRPr="00D84669">
              <w:t xml:space="preserve">Похвистнево – Поворот на Большую </w:t>
            </w:r>
            <w:proofErr w:type="spellStart"/>
            <w:r w:rsidRPr="00D84669">
              <w:t>Ёгу</w:t>
            </w:r>
            <w:proofErr w:type="spellEnd"/>
            <w:r w:rsidRPr="00D84669">
              <w:t xml:space="preserve"> – Похвистнево</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0509EF" w:rsidRPr="00D84669" w:rsidTr="00FE6A97">
        <w:trPr>
          <w:trHeight w:val="164"/>
          <w:jc w:val="center"/>
        </w:trPr>
        <w:tc>
          <w:tcPr>
            <w:tcW w:w="346" w:type="pct"/>
          </w:tcPr>
          <w:p w:rsidR="000509EF" w:rsidRPr="00D84669" w:rsidRDefault="0029694D" w:rsidP="000509EF">
            <w:pPr>
              <w:pStyle w:val="af0"/>
            </w:pPr>
            <w:r w:rsidRPr="00D84669">
              <w:t>19</w:t>
            </w:r>
          </w:p>
        </w:tc>
        <w:tc>
          <w:tcPr>
            <w:tcW w:w="673" w:type="pct"/>
          </w:tcPr>
          <w:p w:rsidR="000509EF" w:rsidRPr="00D84669" w:rsidRDefault="000509EF" w:rsidP="000509EF">
            <w:pPr>
              <w:pStyle w:val="af0"/>
            </w:pPr>
            <w:r w:rsidRPr="00D84669">
              <w:t>327 (кольцевой)</w:t>
            </w:r>
          </w:p>
        </w:tc>
        <w:tc>
          <w:tcPr>
            <w:tcW w:w="2221" w:type="pct"/>
          </w:tcPr>
          <w:p w:rsidR="000509EF" w:rsidRPr="00D84669" w:rsidRDefault="000509EF" w:rsidP="000509EF">
            <w:pPr>
              <w:pStyle w:val="af0"/>
            </w:pPr>
            <w:r w:rsidRPr="00D84669">
              <w:t xml:space="preserve">Похвистнево – Поворот на Большую </w:t>
            </w:r>
            <w:proofErr w:type="spellStart"/>
            <w:r w:rsidRPr="00D84669">
              <w:t>Ёгу</w:t>
            </w:r>
            <w:proofErr w:type="spellEnd"/>
            <w:r w:rsidRPr="00D84669">
              <w:t xml:space="preserve"> – Похвистнево </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0509EF" w:rsidRPr="00D84669" w:rsidTr="00261B9C">
        <w:trPr>
          <w:trHeight w:val="283"/>
          <w:jc w:val="center"/>
        </w:trPr>
        <w:tc>
          <w:tcPr>
            <w:tcW w:w="5000" w:type="pct"/>
            <w:gridSpan w:val="5"/>
            <w:vAlign w:val="center"/>
          </w:tcPr>
          <w:p w:rsidR="000509EF" w:rsidRPr="00D84669" w:rsidRDefault="000509EF" w:rsidP="000509EF">
            <w:pPr>
              <w:pStyle w:val="af0"/>
            </w:pPr>
            <w:r w:rsidRPr="00D84669">
              <w:t>Междугородные</w:t>
            </w:r>
          </w:p>
        </w:tc>
      </w:tr>
      <w:tr w:rsidR="000509EF" w:rsidRPr="00D84669" w:rsidTr="0029694D">
        <w:trPr>
          <w:trHeight w:val="292"/>
          <w:jc w:val="center"/>
        </w:trPr>
        <w:tc>
          <w:tcPr>
            <w:tcW w:w="346" w:type="pct"/>
          </w:tcPr>
          <w:p w:rsidR="000509EF" w:rsidRPr="00D84669" w:rsidRDefault="0029694D" w:rsidP="000509EF">
            <w:pPr>
              <w:pStyle w:val="af0"/>
            </w:pPr>
            <w:r w:rsidRPr="00D84669">
              <w:t>20</w:t>
            </w:r>
          </w:p>
        </w:tc>
        <w:tc>
          <w:tcPr>
            <w:tcW w:w="673" w:type="pct"/>
          </w:tcPr>
          <w:p w:rsidR="000509EF" w:rsidRPr="00D84669" w:rsidRDefault="000509EF" w:rsidP="000509EF">
            <w:pPr>
              <w:pStyle w:val="af0"/>
            </w:pPr>
            <w:r w:rsidRPr="00D84669">
              <w:t>640</w:t>
            </w:r>
          </w:p>
        </w:tc>
        <w:tc>
          <w:tcPr>
            <w:tcW w:w="2221" w:type="pct"/>
          </w:tcPr>
          <w:p w:rsidR="000509EF" w:rsidRPr="00D84669" w:rsidRDefault="00F814C5" w:rsidP="00F814C5">
            <w:pPr>
              <w:pStyle w:val="af0"/>
            </w:pPr>
            <w:r w:rsidRPr="00D84669">
              <w:t>Самара</w:t>
            </w:r>
            <w:r w:rsidR="000509EF" w:rsidRPr="00D84669">
              <w:t xml:space="preserve"> – </w:t>
            </w:r>
            <w:r w:rsidRPr="00D84669">
              <w:t>Бугуруслан</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r w:rsidRPr="00D84669">
              <w:t>М³</w:t>
            </w:r>
          </w:p>
        </w:tc>
      </w:tr>
      <w:tr w:rsidR="000509EF" w:rsidRPr="00D84669" w:rsidTr="00FE6A97">
        <w:trPr>
          <w:jc w:val="center"/>
        </w:trPr>
        <w:tc>
          <w:tcPr>
            <w:tcW w:w="346" w:type="pct"/>
          </w:tcPr>
          <w:p w:rsidR="000509EF" w:rsidRPr="00D84669" w:rsidRDefault="000509EF" w:rsidP="000509EF">
            <w:pPr>
              <w:pStyle w:val="af0"/>
            </w:pPr>
            <w:r w:rsidRPr="00D84669">
              <w:t>2</w:t>
            </w:r>
            <w:r w:rsidR="0029694D" w:rsidRPr="00D84669">
              <w:t>1</w:t>
            </w:r>
          </w:p>
        </w:tc>
        <w:tc>
          <w:tcPr>
            <w:tcW w:w="673" w:type="pct"/>
          </w:tcPr>
          <w:p w:rsidR="000509EF" w:rsidRPr="00D84669" w:rsidRDefault="000509EF" w:rsidP="000509EF">
            <w:pPr>
              <w:pStyle w:val="af0"/>
            </w:pPr>
            <w:r w:rsidRPr="00D84669">
              <w:t>640к</w:t>
            </w:r>
          </w:p>
        </w:tc>
        <w:tc>
          <w:tcPr>
            <w:tcW w:w="2221" w:type="pct"/>
          </w:tcPr>
          <w:p w:rsidR="000509EF" w:rsidRPr="00D84669" w:rsidRDefault="00F814C5" w:rsidP="00F814C5">
            <w:pPr>
              <w:pStyle w:val="af0"/>
            </w:pPr>
            <w:r w:rsidRPr="00D84669">
              <w:t>Самара – Похвистнево</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r w:rsidRPr="00D84669">
              <w:t>М³</w:t>
            </w:r>
          </w:p>
        </w:tc>
      </w:tr>
      <w:tr w:rsidR="000509EF" w:rsidRPr="00D84669" w:rsidTr="00FE6A97">
        <w:trPr>
          <w:jc w:val="center"/>
        </w:trPr>
        <w:tc>
          <w:tcPr>
            <w:tcW w:w="346" w:type="pct"/>
          </w:tcPr>
          <w:p w:rsidR="000509EF" w:rsidRPr="00D84669" w:rsidRDefault="0029694D" w:rsidP="000509EF">
            <w:pPr>
              <w:pStyle w:val="af0"/>
            </w:pPr>
            <w:r w:rsidRPr="00D84669">
              <w:t>22</w:t>
            </w:r>
          </w:p>
        </w:tc>
        <w:tc>
          <w:tcPr>
            <w:tcW w:w="673" w:type="pct"/>
          </w:tcPr>
          <w:p w:rsidR="000509EF" w:rsidRPr="00D84669" w:rsidRDefault="00F814C5" w:rsidP="000509EF">
            <w:pPr>
              <w:pStyle w:val="af0"/>
            </w:pPr>
            <w:r w:rsidRPr="00D84669">
              <w:t>209</w:t>
            </w:r>
          </w:p>
        </w:tc>
        <w:tc>
          <w:tcPr>
            <w:tcW w:w="2221" w:type="pct"/>
          </w:tcPr>
          <w:p w:rsidR="000509EF" w:rsidRPr="00D84669" w:rsidRDefault="00F814C5" w:rsidP="000509EF">
            <w:pPr>
              <w:pStyle w:val="af0"/>
            </w:pPr>
            <w:r w:rsidRPr="00D84669">
              <w:t>Похвистнево – Бугуруслан</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0509EF" w:rsidRPr="00D84669" w:rsidTr="00FE6A97">
        <w:trPr>
          <w:jc w:val="center"/>
        </w:trPr>
        <w:tc>
          <w:tcPr>
            <w:tcW w:w="346" w:type="pct"/>
          </w:tcPr>
          <w:p w:rsidR="000509EF" w:rsidRPr="00D84669" w:rsidRDefault="0029694D" w:rsidP="000509EF">
            <w:pPr>
              <w:pStyle w:val="af0"/>
            </w:pPr>
            <w:r w:rsidRPr="00D84669">
              <w:t>23</w:t>
            </w:r>
          </w:p>
        </w:tc>
        <w:tc>
          <w:tcPr>
            <w:tcW w:w="673" w:type="pct"/>
          </w:tcPr>
          <w:p w:rsidR="000509EF" w:rsidRPr="00D84669" w:rsidRDefault="00F814C5" w:rsidP="000509EF">
            <w:pPr>
              <w:pStyle w:val="af0"/>
            </w:pPr>
            <w:r w:rsidRPr="00D84669">
              <w:t>640а</w:t>
            </w:r>
          </w:p>
        </w:tc>
        <w:tc>
          <w:tcPr>
            <w:tcW w:w="2221" w:type="pct"/>
          </w:tcPr>
          <w:p w:rsidR="000509EF" w:rsidRPr="00D84669" w:rsidRDefault="00F814C5" w:rsidP="000509EF">
            <w:pPr>
              <w:pStyle w:val="af0"/>
            </w:pPr>
            <w:r w:rsidRPr="00D84669">
              <w:t>Самара – Похвистнево</w:t>
            </w:r>
          </w:p>
        </w:tc>
        <w:tc>
          <w:tcPr>
            <w:tcW w:w="962" w:type="pct"/>
            <w:vAlign w:val="center"/>
          </w:tcPr>
          <w:p w:rsidR="000509EF" w:rsidRPr="00D84669" w:rsidRDefault="000509EF" w:rsidP="000509EF">
            <w:pPr>
              <w:pStyle w:val="af0"/>
            </w:pPr>
          </w:p>
        </w:tc>
        <w:tc>
          <w:tcPr>
            <w:tcW w:w="798" w:type="pct"/>
            <w:vAlign w:val="center"/>
          </w:tcPr>
          <w:p w:rsidR="000509EF" w:rsidRPr="00D84669" w:rsidRDefault="000509EF" w:rsidP="000509EF">
            <w:pPr>
              <w:pStyle w:val="af0"/>
            </w:pPr>
          </w:p>
        </w:tc>
      </w:tr>
      <w:tr w:rsidR="00F814C5" w:rsidRPr="00D84669" w:rsidTr="00FE6A97">
        <w:trPr>
          <w:jc w:val="center"/>
        </w:trPr>
        <w:tc>
          <w:tcPr>
            <w:tcW w:w="346" w:type="pct"/>
          </w:tcPr>
          <w:p w:rsidR="00F814C5" w:rsidRPr="00D84669" w:rsidRDefault="0029694D" w:rsidP="000509EF">
            <w:pPr>
              <w:pStyle w:val="af0"/>
            </w:pPr>
            <w:r w:rsidRPr="00D84669">
              <w:t>24</w:t>
            </w:r>
          </w:p>
        </w:tc>
        <w:tc>
          <w:tcPr>
            <w:tcW w:w="673" w:type="pct"/>
          </w:tcPr>
          <w:p w:rsidR="00F814C5" w:rsidRPr="00D84669" w:rsidRDefault="00F814C5" w:rsidP="000509EF">
            <w:pPr>
              <w:pStyle w:val="af0"/>
            </w:pPr>
            <w:r w:rsidRPr="00D84669">
              <w:t>659</w:t>
            </w:r>
          </w:p>
        </w:tc>
        <w:tc>
          <w:tcPr>
            <w:tcW w:w="2221" w:type="pct"/>
          </w:tcPr>
          <w:p w:rsidR="00F814C5" w:rsidRPr="00D84669" w:rsidRDefault="00F814C5" w:rsidP="00F814C5">
            <w:pPr>
              <w:pStyle w:val="af0"/>
            </w:pPr>
            <w:r w:rsidRPr="00D84669">
              <w:t>Похвистнево – Тольятти</w:t>
            </w:r>
          </w:p>
        </w:tc>
        <w:tc>
          <w:tcPr>
            <w:tcW w:w="962" w:type="pct"/>
            <w:vAlign w:val="center"/>
          </w:tcPr>
          <w:p w:rsidR="00F814C5" w:rsidRPr="00D84669" w:rsidRDefault="00F814C5" w:rsidP="000509EF">
            <w:pPr>
              <w:pStyle w:val="af0"/>
            </w:pPr>
          </w:p>
        </w:tc>
        <w:tc>
          <w:tcPr>
            <w:tcW w:w="798" w:type="pct"/>
            <w:vAlign w:val="center"/>
          </w:tcPr>
          <w:p w:rsidR="00F814C5" w:rsidRPr="00D84669" w:rsidRDefault="00F814C5" w:rsidP="000509EF">
            <w:pPr>
              <w:pStyle w:val="af0"/>
            </w:pPr>
          </w:p>
        </w:tc>
      </w:tr>
      <w:tr w:rsidR="00F814C5" w:rsidRPr="00D84669" w:rsidTr="00FE6A97">
        <w:trPr>
          <w:jc w:val="center"/>
        </w:trPr>
        <w:tc>
          <w:tcPr>
            <w:tcW w:w="346" w:type="pct"/>
          </w:tcPr>
          <w:p w:rsidR="00F814C5" w:rsidRPr="00D84669" w:rsidRDefault="0029694D" w:rsidP="000509EF">
            <w:pPr>
              <w:pStyle w:val="af0"/>
            </w:pPr>
            <w:r w:rsidRPr="00D84669">
              <w:t>25</w:t>
            </w:r>
          </w:p>
        </w:tc>
        <w:tc>
          <w:tcPr>
            <w:tcW w:w="673" w:type="pct"/>
          </w:tcPr>
          <w:p w:rsidR="00F814C5" w:rsidRPr="00D84669" w:rsidRDefault="00F814C5" w:rsidP="000509EF">
            <w:pPr>
              <w:pStyle w:val="af0"/>
            </w:pPr>
            <w:r w:rsidRPr="00D84669">
              <w:t>698</w:t>
            </w:r>
          </w:p>
        </w:tc>
        <w:tc>
          <w:tcPr>
            <w:tcW w:w="2221" w:type="pct"/>
          </w:tcPr>
          <w:p w:rsidR="00F814C5" w:rsidRPr="00D84669" w:rsidRDefault="00F814C5" w:rsidP="00F814C5">
            <w:pPr>
              <w:pStyle w:val="af0"/>
            </w:pPr>
            <w:r w:rsidRPr="00D84669">
              <w:t xml:space="preserve">Самара – </w:t>
            </w:r>
            <w:proofErr w:type="spellStart"/>
            <w:r w:rsidRPr="00D84669">
              <w:t>Алькино</w:t>
            </w:r>
            <w:proofErr w:type="spellEnd"/>
          </w:p>
        </w:tc>
        <w:tc>
          <w:tcPr>
            <w:tcW w:w="962" w:type="pct"/>
            <w:vAlign w:val="center"/>
          </w:tcPr>
          <w:p w:rsidR="00F814C5" w:rsidRPr="00D84669" w:rsidRDefault="00F814C5" w:rsidP="000509EF">
            <w:pPr>
              <w:pStyle w:val="af0"/>
            </w:pPr>
          </w:p>
        </w:tc>
        <w:tc>
          <w:tcPr>
            <w:tcW w:w="798" w:type="pct"/>
            <w:vAlign w:val="center"/>
          </w:tcPr>
          <w:p w:rsidR="00F814C5" w:rsidRPr="00D84669" w:rsidRDefault="00F814C5" w:rsidP="000509EF">
            <w:pPr>
              <w:pStyle w:val="af0"/>
            </w:pPr>
          </w:p>
        </w:tc>
      </w:tr>
      <w:tr w:rsidR="00F814C5" w:rsidRPr="00D84669" w:rsidTr="00FE6A97">
        <w:trPr>
          <w:jc w:val="center"/>
        </w:trPr>
        <w:tc>
          <w:tcPr>
            <w:tcW w:w="346" w:type="pct"/>
          </w:tcPr>
          <w:p w:rsidR="00F814C5" w:rsidRPr="00D84669" w:rsidRDefault="0029694D" w:rsidP="000509EF">
            <w:pPr>
              <w:pStyle w:val="af0"/>
            </w:pPr>
            <w:r w:rsidRPr="00D84669">
              <w:t>26</w:t>
            </w:r>
          </w:p>
        </w:tc>
        <w:tc>
          <w:tcPr>
            <w:tcW w:w="673" w:type="pct"/>
          </w:tcPr>
          <w:p w:rsidR="00F814C5" w:rsidRPr="00D84669" w:rsidRDefault="00F814C5" w:rsidP="000509EF">
            <w:pPr>
              <w:pStyle w:val="af0"/>
            </w:pPr>
            <w:r w:rsidRPr="00D84669">
              <w:t>735</w:t>
            </w:r>
          </w:p>
        </w:tc>
        <w:tc>
          <w:tcPr>
            <w:tcW w:w="2221" w:type="pct"/>
          </w:tcPr>
          <w:p w:rsidR="00F814C5" w:rsidRPr="00D84669" w:rsidRDefault="00F814C5" w:rsidP="00F814C5">
            <w:pPr>
              <w:pStyle w:val="af0"/>
            </w:pPr>
            <w:r w:rsidRPr="00D84669">
              <w:t>Тольятти – Асекеево</w:t>
            </w:r>
          </w:p>
        </w:tc>
        <w:tc>
          <w:tcPr>
            <w:tcW w:w="962" w:type="pct"/>
            <w:vAlign w:val="center"/>
          </w:tcPr>
          <w:p w:rsidR="00F814C5" w:rsidRPr="00D84669" w:rsidRDefault="00F814C5" w:rsidP="000509EF">
            <w:pPr>
              <w:pStyle w:val="af0"/>
            </w:pPr>
          </w:p>
        </w:tc>
        <w:tc>
          <w:tcPr>
            <w:tcW w:w="798" w:type="pct"/>
            <w:vAlign w:val="center"/>
          </w:tcPr>
          <w:p w:rsidR="00F814C5" w:rsidRPr="00D84669" w:rsidRDefault="00F814C5" w:rsidP="000509EF">
            <w:pPr>
              <w:pStyle w:val="af0"/>
            </w:pPr>
          </w:p>
        </w:tc>
      </w:tr>
      <w:tr w:rsidR="00F814C5" w:rsidRPr="00D84669" w:rsidTr="00FE6A97">
        <w:trPr>
          <w:jc w:val="center"/>
        </w:trPr>
        <w:tc>
          <w:tcPr>
            <w:tcW w:w="346" w:type="pct"/>
          </w:tcPr>
          <w:p w:rsidR="00F814C5" w:rsidRPr="00D84669" w:rsidRDefault="0029694D" w:rsidP="000509EF">
            <w:pPr>
              <w:pStyle w:val="af0"/>
            </w:pPr>
            <w:r w:rsidRPr="00D84669">
              <w:t>27</w:t>
            </w:r>
          </w:p>
        </w:tc>
        <w:tc>
          <w:tcPr>
            <w:tcW w:w="673" w:type="pct"/>
          </w:tcPr>
          <w:p w:rsidR="00F814C5" w:rsidRPr="00D84669" w:rsidRDefault="00F814C5" w:rsidP="000509EF">
            <w:pPr>
              <w:pStyle w:val="af0"/>
            </w:pPr>
            <w:r w:rsidRPr="00D84669">
              <w:t>815</w:t>
            </w:r>
          </w:p>
        </w:tc>
        <w:tc>
          <w:tcPr>
            <w:tcW w:w="2221" w:type="pct"/>
          </w:tcPr>
          <w:p w:rsidR="00F814C5" w:rsidRPr="00D84669" w:rsidRDefault="00F814C5" w:rsidP="00F814C5">
            <w:pPr>
              <w:pStyle w:val="af0"/>
            </w:pPr>
            <w:r w:rsidRPr="00D84669">
              <w:t>Тольятти – Абдулино</w:t>
            </w:r>
          </w:p>
        </w:tc>
        <w:tc>
          <w:tcPr>
            <w:tcW w:w="962" w:type="pct"/>
            <w:vAlign w:val="center"/>
          </w:tcPr>
          <w:p w:rsidR="00F814C5" w:rsidRPr="00D84669" w:rsidRDefault="00F814C5" w:rsidP="000509EF">
            <w:pPr>
              <w:pStyle w:val="af0"/>
            </w:pPr>
          </w:p>
        </w:tc>
        <w:tc>
          <w:tcPr>
            <w:tcW w:w="798" w:type="pct"/>
            <w:vAlign w:val="center"/>
          </w:tcPr>
          <w:p w:rsidR="00F814C5" w:rsidRPr="00D84669" w:rsidRDefault="00F814C5" w:rsidP="000509EF">
            <w:pPr>
              <w:pStyle w:val="af0"/>
            </w:pPr>
          </w:p>
        </w:tc>
      </w:tr>
    </w:tbl>
    <w:p w:rsidR="00FE6A97" w:rsidRPr="00D84669" w:rsidRDefault="00FE6A97" w:rsidP="00C13AB6">
      <w:pPr>
        <w:pStyle w:val="a9"/>
      </w:pPr>
      <w:r w:rsidRPr="00D84669">
        <w:t xml:space="preserve">Примечание: </w:t>
      </w:r>
      <w:r w:rsidR="009E19D8" w:rsidRPr="00D84669">
        <w:t>«</w:t>
      </w:r>
      <w:r w:rsidRPr="00D84669">
        <w:t>*</w:t>
      </w:r>
      <w:r w:rsidR="009E19D8" w:rsidRPr="00D84669">
        <w:t>»</w:t>
      </w:r>
      <w:r w:rsidRPr="00D84669">
        <w:t xml:space="preserve"> – тип подвижного состава: М</w:t>
      </w:r>
      <w:r w:rsidR="00B67110" w:rsidRPr="00D84669">
        <w:t>²</w:t>
      </w:r>
      <w:r w:rsidRPr="00D84669">
        <w:t xml:space="preserve"> – малой вместимости, </w:t>
      </w:r>
      <w:r w:rsidR="00D3052A" w:rsidRPr="00D84669">
        <w:t>М²</w:t>
      </w:r>
      <w:r w:rsidRPr="00D84669">
        <w:t xml:space="preserve"> – средней вместимости, </w:t>
      </w:r>
      <w:r w:rsidR="009E19D8" w:rsidRPr="00D84669">
        <w:t>М³</w:t>
      </w:r>
      <w:r w:rsidRPr="00D84669">
        <w:t xml:space="preserve"> – большой вместимости.</w:t>
      </w:r>
    </w:p>
    <w:p w:rsidR="00FE6A97" w:rsidRPr="00D84669" w:rsidRDefault="00FE6A97" w:rsidP="005614D2">
      <w:pPr>
        <w:pStyle w:val="af1"/>
      </w:pPr>
      <w:r w:rsidRPr="00D84669">
        <w:lastRenderedPageBreak/>
        <w:t>Внутригородские маршруты следуют по</w:t>
      </w:r>
      <w:r w:rsidR="00B34985" w:rsidRPr="00D84669">
        <w:t xml:space="preserve"> улицам: Революционной, Западной, Максима Горького, пер. Кошевого, </w:t>
      </w:r>
      <w:proofErr w:type="spellStart"/>
      <w:r w:rsidR="00B34985" w:rsidRPr="00D84669">
        <w:t>Бугурусланской</w:t>
      </w:r>
      <w:proofErr w:type="spellEnd"/>
      <w:r w:rsidR="00B34985" w:rsidRPr="00D84669">
        <w:t xml:space="preserve">, </w:t>
      </w:r>
      <w:proofErr w:type="spellStart"/>
      <w:r w:rsidR="00B34985" w:rsidRPr="00D84669">
        <w:t>Краснопутиловской</w:t>
      </w:r>
      <w:proofErr w:type="spellEnd"/>
      <w:r w:rsidR="00B34985" w:rsidRPr="00D84669">
        <w:t xml:space="preserve">, Мира, </w:t>
      </w:r>
      <w:proofErr w:type="spellStart"/>
      <w:r w:rsidR="00B34985" w:rsidRPr="00D84669">
        <w:t>Бережкова</w:t>
      </w:r>
      <w:proofErr w:type="spellEnd"/>
      <w:r w:rsidR="00B34985" w:rsidRPr="00D84669">
        <w:t>, Ленина</w:t>
      </w:r>
      <w:r w:rsidRPr="00D84669">
        <w:t xml:space="preserve">. </w:t>
      </w:r>
    </w:p>
    <w:p w:rsidR="009A2E65" w:rsidRPr="00D84669" w:rsidRDefault="009A2E65" w:rsidP="005614D2">
      <w:pPr>
        <w:pStyle w:val="af1"/>
      </w:pPr>
      <w:r w:rsidRPr="00D84669">
        <w:t>Ввиду исторически сложившейся застройки и планировочной структуры</w:t>
      </w:r>
      <w:r w:rsidR="00B34985" w:rsidRPr="00D84669">
        <w:t>, развивавшейся по обе стороны от железной дороги, существует потребность устойчивой связи между северной и южной частями города Похвистнево. В настоящее время автобусы могут использовать только путепровод на автомобильной дороге «Самара-Бугуруслан»</w:t>
      </w:r>
      <w:r w:rsidR="009D4DDA" w:rsidRPr="00D84669">
        <w:t>, расположенный на окраине города, что приводит к перепробегу и неоправданному удлинению рейсов.</w:t>
      </w:r>
    </w:p>
    <w:p w:rsidR="009B340A" w:rsidRPr="00D84669" w:rsidRDefault="009B340A" w:rsidP="005614D2">
      <w:pPr>
        <w:pStyle w:val="111"/>
      </w:pPr>
      <w:bookmarkStart w:id="42" w:name="_Toc25309060"/>
      <w:r w:rsidRPr="00D84669">
        <w:t>Улично-дорожная сеть</w:t>
      </w:r>
      <w:bookmarkEnd w:id="42"/>
    </w:p>
    <w:p w:rsidR="00A9025A" w:rsidRPr="00D84669" w:rsidRDefault="00A22638" w:rsidP="00C471F4">
      <w:pPr>
        <w:pStyle w:val="af1"/>
      </w:pPr>
      <w:r w:rsidRPr="00D84669">
        <w:t xml:space="preserve">Улично-дорожная сеть </w:t>
      </w:r>
      <w:r w:rsidR="00A9025A" w:rsidRPr="00D84669">
        <w:t>городского округа Похвистнево</w:t>
      </w:r>
      <w:r w:rsidRPr="00D84669">
        <w:t xml:space="preserve"> представлена сетью улиц и дорог селитебной и промышленной зон. Город</w:t>
      </w:r>
      <w:r w:rsidR="00A9025A" w:rsidRPr="00D84669">
        <w:t xml:space="preserve"> Похвистнево</w:t>
      </w:r>
      <w:r w:rsidRPr="00D84669">
        <w:t xml:space="preserve"> расположен </w:t>
      </w:r>
      <w:r w:rsidR="00A9025A" w:rsidRPr="00D84669">
        <w:t xml:space="preserve">по обеим сторонам железнодорожной станции Похвистнево (железнодорожная линия Самара-Уфа), северо-западнее и восточнее расположены отдельные микрорайоны Красные Пески и Венера соответственно. В 30 км на юг расположен поселок Октябрьский. </w:t>
      </w:r>
    </w:p>
    <w:p w:rsidR="00A22638" w:rsidRPr="00D84669" w:rsidRDefault="00A22638" w:rsidP="00C471F4">
      <w:pPr>
        <w:pStyle w:val="af1"/>
      </w:pPr>
      <w:r w:rsidRPr="00D84669">
        <w:t>Большая</w:t>
      </w:r>
      <w:r w:rsidR="00A9025A" w:rsidRPr="00D84669">
        <w:t xml:space="preserve"> и развивающаяся</w:t>
      </w:r>
      <w:r w:rsidRPr="00D84669">
        <w:t xml:space="preserve"> часть города</w:t>
      </w:r>
      <w:r w:rsidR="00A9025A" w:rsidRPr="00D84669">
        <w:t xml:space="preserve"> Похвистнево</w:t>
      </w:r>
      <w:r w:rsidRPr="00D84669">
        <w:t xml:space="preserve"> располагается </w:t>
      </w:r>
      <w:r w:rsidR="00A9025A" w:rsidRPr="00D84669">
        <w:t>к югу от железнодорожной станции, но крупнейшие массивы многоквартирных домов и административно-деловой центр города расположены к северу от станции.</w:t>
      </w:r>
    </w:p>
    <w:p w:rsidR="007E4CA1" w:rsidRPr="00D84669" w:rsidRDefault="007E4CA1" w:rsidP="007E4CA1">
      <w:pPr>
        <w:pStyle w:val="af1"/>
      </w:pPr>
      <w:r w:rsidRPr="00D84669">
        <w:t>Между северной и южной частями города недостаточно развита транспортная связь. Их соединяет только один водопропускной тоннель под железнодорожными путями, приспособленный под автомобильный переезд и путепровод для транзитного транспорта в восточной части города, неудобный для повседневного использования для внутригородских перемещений и приводящий к большим перепробегам.</w:t>
      </w:r>
    </w:p>
    <w:p w:rsidR="007E4CA1" w:rsidRPr="00D84669" w:rsidRDefault="007E4CA1" w:rsidP="007E4CA1">
      <w:pPr>
        <w:pStyle w:val="af1"/>
      </w:pPr>
      <w:r w:rsidRPr="00D84669">
        <w:t>Пешеходной связью между двумя частями города является пешеходный мост через железнодорожные пути, расположенный в районе железнодорожного вокзала и совмещенный с автомобилями «прокол» под железнодорожной станцией, неудобный для пешеходов.</w:t>
      </w:r>
    </w:p>
    <w:p w:rsidR="00A83C5F" w:rsidRPr="00D84669" w:rsidRDefault="007E4CA1" w:rsidP="00A83C5F">
      <w:pPr>
        <w:pStyle w:val="af1"/>
      </w:pPr>
      <w:r w:rsidRPr="00D84669">
        <w:t xml:space="preserve">Часто для пешеходных перемещений используются необорудованные несанкционированные пешеходные переходы через железнодорожные пути в </w:t>
      </w:r>
      <w:r w:rsidRPr="00D84669">
        <w:lastRenderedPageBreak/>
        <w:t xml:space="preserve">створах улиц Щербакова и </w:t>
      </w:r>
      <w:proofErr w:type="spellStart"/>
      <w:r w:rsidRPr="00D84669">
        <w:t>Бережкова</w:t>
      </w:r>
      <w:proofErr w:type="spellEnd"/>
      <w:r w:rsidRPr="00D84669">
        <w:t>.</w:t>
      </w:r>
      <w:r w:rsidR="00A83C5F" w:rsidRPr="00D84669">
        <w:t xml:space="preserve"> Пешеходной в городе является улица Андрея Васильева.</w:t>
      </w:r>
    </w:p>
    <w:p w:rsidR="00A22638" w:rsidRPr="00D84669" w:rsidRDefault="00A22638" w:rsidP="00C471F4">
      <w:pPr>
        <w:pStyle w:val="af1"/>
      </w:pPr>
      <w:r w:rsidRPr="00D84669">
        <w:t xml:space="preserve">Въезд в город осуществляется с автомобильной дороги </w:t>
      </w:r>
      <w:r w:rsidR="009E19D8" w:rsidRPr="00D84669">
        <w:t>«</w:t>
      </w:r>
      <w:r w:rsidR="00A9025A" w:rsidRPr="00D84669">
        <w:t>Самара-Бугуруслан и</w:t>
      </w:r>
      <w:r w:rsidR="009E19D8" w:rsidRPr="00D84669">
        <w:t>»</w:t>
      </w:r>
      <w:r w:rsidRPr="00D84669">
        <w:t xml:space="preserve"> и далее по </w:t>
      </w:r>
      <w:r w:rsidR="000051D9" w:rsidRPr="00D84669">
        <w:t xml:space="preserve">улицам </w:t>
      </w:r>
      <w:proofErr w:type="spellStart"/>
      <w:r w:rsidR="000051D9" w:rsidRPr="00D84669">
        <w:t>Бережкова</w:t>
      </w:r>
      <w:proofErr w:type="spellEnd"/>
      <w:r w:rsidR="000051D9" w:rsidRPr="00D84669">
        <w:t>, Мира и Революционной</w:t>
      </w:r>
      <w:r w:rsidRPr="00D84669">
        <w:t>.</w:t>
      </w:r>
      <w:r w:rsidR="007258AC" w:rsidRPr="00D84669">
        <w:t xml:space="preserve"> Въезд в поселок Октябрьский – по улице Ленина. </w:t>
      </w:r>
    </w:p>
    <w:p w:rsidR="00A22638" w:rsidRPr="00D84669" w:rsidRDefault="00A22638" w:rsidP="00C471F4">
      <w:pPr>
        <w:pStyle w:val="af1"/>
      </w:pPr>
      <w:r w:rsidRPr="00D84669">
        <w:t>Основу улично-дорожной сети города составляют магистральные улицы общегородского значения –</w:t>
      </w:r>
      <w:r w:rsidR="00A5113E" w:rsidRPr="00D84669">
        <w:t xml:space="preserve"> </w:t>
      </w:r>
      <w:proofErr w:type="spellStart"/>
      <w:r w:rsidR="00A5113E" w:rsidRPr="00D84669">
        <w:t>Бережкова</w:t>
      </w:r>
      <w:proofErr w:type="spellEnd"/>
      <w:r w:rsidR="00A5113E" w:rsidRPr="00D84669">
        <w:t xml:space="preserve">, Кооперативная, Суходольная, Малиновского, Мира, </w:t>
      </w:r>
      <w:proofErr w:type="spellStart"/>
      <w:r w:rsidR="00A5113E" w:rsidRPr="00D84669">
        <w:t>Ирбяйкинская</w:t>
      </w:r>
      <w:proofErr w:type="spellEnd"/>
      <w:r w:rsidR="00A5113E" w:rsidRPr="00D84669">
        <w:t xml:space="preserve">, Революционная, </w:t>
      </w:r>
      <w:proofErr w:type="spellStart"/>
      <w:r w:rsidR="00A5113E" w:rsidRPr="00D84669">
        <w:t>Бугурусланская</w:t>
      </w:r>
      <w:proofErr w:type="spellEnd"/>
      <w:r w:rsidR="00A5113E" w:rsidRPr="00D84669">
        <w:t>, Лермонтова, Куйбышева, Ленина.</w:t>
      </w:r>
    </w:p>
    <w:p w:rsidR="00A22638" w:rsidRPr="00D84669" w:rsidRDefault="00A22638" w:rsidP="00C471F4">
      <w:pPr>
        <w:pStyle w:val="af1"/>
      </w:pPr>
      <w:r w:rsidRPr="00D84669">
        <w:t>Магистральная сеть дополнена системой улиц и местного значения, среди которых основные</w:t>
      </w:r>
      <w:r w:rsidR="00170EBA" w:rsidRPr="00D84669">
        <w:t xml:space="preserve"> улицы</w:t>
      </w:r>
      <w:r w:rsidRPr="00D84669">
        <w:t xml:space="preserve">: </w:t>
      </w:r>
      <w:r w:rsidR="00170EBA" w:rsidRPr="00D84669">
        <w:t xml:space="preserve">Рокоссовского, Максима Горького, пер. Кошевого, </w:t>
      </w:r>
      <w:proofErr w:type="spellStart"/>
      <w:r w:rsidR="00170EBA" w:rsidRPr="00D84669">
        <w:t>Краснопутиловская</w:t>
      </w:r>
      <w:proofErr w:type="spellEnd"/>
      <w:r w:rsidR="00170EBA" w:rsidRPr="00D84669">
        <w:t>, Васильева, Газовиков, Шевченко, Неверова</w:t>
      </w:r>
      <w:r w:rsidRPr="00D84669">
        <w:t>.</w:t>
      </w:r>
    </w:p>
    <w:p w:rsidR="00CB1968" w:rsidRPr="00D84669" w:rsidRDefault="00CB1968" w:rsidP="00C471F4">
      <w:pPr>
        <w:pStyle w:val="af1"/>
      </w:pPr>
      <w:r w:rsidRPr="00D84669">
        <w:t xml:space="preserve">Связь жилой и промышленной застройки, расположенной в восточной части города Похвистнево, осуществляется </w:t>
      </w:r>
      <w:r w:rsidR="00717F74" w:rsidRPr="00D84669">
        <w:t>по автомобильной дороге «Самара-Бугуруслан», Революционной улице и съездам с них.</w:t>
      </w:r>
    </w:p>
    <w:p w:rsidR="00CB1968" w:rsidRPr="00D84669" w:rsidRDefault="00CB1968" w:rsidP="00C471F4">
      <w:pPr>
        <w:pStyle w:val="af1"/>
      </w:pPr>
      <w:r w:rsidRPr="00D84669">
        <w:t>Перечень улиц городского округа Похвистнево представлен в таблице 1.8.2-1.</w:t>
      </w:r>
    </w:p>
    <w:p w:rsidR="00A22638" w:rsidRPr="00D84669" w:rsidRDefault="00A22638" w:rsidP="00C471F4">
      <w:pPr>
        <w:pStyle w:val="11110"/>
      </w:pPr>
      <w:r w:rsidRPr="00D84669">
        <w:t xml:space="preserve">Улично-дорожная сеть </w:t>
      </w:r>
      <w:r w:rsidR="00A23BFE" w:rsidRPr="00D84669">
        <w:t>городского округа Похвистнево</w:t>
      </w:r>
    </w:p>
    <w:tbl>
      <w:tblPr>
        <w:tblW w:w="0" w:type="auto"/>
        <w:tblInd w:w="118" w:type="dxa"/>
        <w:tblCellMar>
          <w:left w:w="57" w:type="dxa"/>
          <w:right w:w="57" w:type="dxa"/>
        </w:tblCellMar>
        <w:tblLook w:val="04A0" w:firstRow="1" w:lastRow="0" w:firstColumn="1" w:lastColumn="0" w:noHBand="0" w:noVBand="1"/>
      </w:tblPr>
      <w:tblGrid>
        <w:gridCol w:w="402"/>
        <w:gridCol w:w="2891"/>
        <w:gridCol w:w="1545"/>
        <w:gridCol w:w="1519"/>
        <w:gridCol w:w="1788"/>
        <w:gridCol w:w="1072"/>
      </w:tblGrid>
      <w:tr w:rsidR="007B2041" w:rsidRPr="00D84669" w:rsidTr="00A23BFE">
        <w:trPr>
          <w:trHeight w:val="20"/>
          <w:tblHeader/>
        </w:trPr>
        <w:tc>
          <w:tcPr>
            <w:tcW w:w="0" w:type="auto"/>
            <w:tcBorders>
              <w:top w:val="single" w:sz="8" w:space="0" w:color="auto"/>
              <w:left w:val="single" w:sz="8" w:space="0" w:color="auto"/>
              <w:bottom w:val="single" w:sz="8" w:space="0" w:color="auto"/>
              <w:right w:val="single" w:sz="8" w:space="0" w:color="auto"/>
            </w:tcBorders>
            <w:shd w:val="clear" w:color="auto" w:fill="auto"/>
            <w:hideMark/>
          </w:tcPr>
          <w:p w:rsidR="007B2041" w:rsidRPr="00D84669" w:rsidRDefault="007B2041" w:rsidP="007B2041">
            <w:pPr>
              <w:pStyle w:val="affa"/>
              <w:spacing w:before="0" w:after="0"/>
              <w:rPr>
                <w:b/>
              </w:rPr>
            </w:pPr>
            <w:r w:rsidRPr="00D84669">
              <w:rPr>
                <w:b/>
              </w:rPr>
              <w:t>№ п/п</w:t>
            </w:r>
          </w:p>
        </w:tc>
        <w:tc>
          <w:tcPr>
            <w:tcW w:w="2955" w:type="dxa"/>
            <w:tcBorders>
              <w:top w:val="single" w:sz="8" w:space="0" w:color="auto"/>
              <w:left w:val="nil"/>
              <w:bottom w:val="single" w:sz="8" w:space="0" w:color="auto"/>
              <w:right w:val="single" w:sz="8" w:space="0" w:color="auto"/>
            </w:tcBorders>
            <w:shd w:val="clear" w:color="auto" w:fill="auto"/>
            <w:hideMark/>
          </w:tcPr>
          <w:p w:rsidR="007B2041" w:rsidRPr="00D84669" w:rsidRDefault="007B2041" w:rsidP="007B2041">
            <w:pPr>
              <w:pStyle w:val="affa"/>
              <w:spacing w:before="0" w:after="0"/>
              <w:jc w:val="left"/>
              <w:rPr>
                <w:b/>
              </w:rPr>
            </w:pPr>
            <w:r w:rsidRPr="00D84669">
              <w:rPr>
                <w:b/>
              </w:rPr>
              <w:t>Наименование дорог (улиц и проездов)</w:t>
            </w:r>
          </w:p>
        </w:tc>
        <w:tc>
          <w:tcPr>
            <w:tcW w:w="1447" w:type="dxa"/>
            <w:tcBorders>
              <w:top w:val="single" w:sz="8" w:space="0" w:color="auto"/>
              <w:left w:val="nil"/>
              <w:bottom w:val="single" w:sz="8" w:space="0" w:color="auto"/>
              <w:right w:val="nil"/>
            </w:tcBorders>
            <w:shd w:val="clear" w:color="auto" w:fill="auto"/>
            <w:hideMark/>
          </w:tcPr>
          <w:p w:rsidR="007B2041" w:rsidRPr="00D84669" w:rsidRDefault="007B2041" w:rsidP="007B2041">
            <w:pPr>
              <w:pStyle w:val="affa"/>
              <w:spacing w:before="0" w:after="0"/>
              <w:rPr>
                <w:b/>
              </w:rPr>
            </w:pPr>
            <w:r w:rsidRPr="00D84669">
              <w:rPr>
                <w:b/>
              </w:rPr>
              <w:t>Протяженность (м)</w:t>
            </w:r>
          </w:p>
        </w:tc>
        <w:tc>
          <w:tcPr>
            <w:tcW w:w="1552" w:type="dxa"/>
            <w:tcBorders>
              <w:top w:val="single" w:sz="8" w:space="0" w:color="auto"/>
              <w:left w:val="single" w:sz="8" w:space="0" w:color="auto"/>
              <w:bottom w:val="single" w:sz="8" w:space="0" w:color="auto"/>
              <w:right w:val="single" w:sz="8" w:space="0" w:color="auto"/>
            </w:tcBorders>
            <w:shd w:val="clear" w:color="auto" w:fill="auto"/>
            <w:hideMark/>
          </w:tcPr>
          <w:p w:rsidR="007B2041" w:rsidRPr="00D84669" w:rsidRDefault="007B2041" w:rsidP="007B2041">
            <w:pPr>
              <w:pStyle w:val="affa"/>
              <w:spacing w:before="0" w:after="0"/>
              <w:rPr>
                <w:b/>
              </w:rPr>
            </w:pPr>
            <w:r w:rsidRPr="00D84669">
              <w:rPr>
                <w:b/>
              </w:rPr>
              <w:t>Площадь проезжей части</w:t>
            </w:r>
          </w:p>
        </w:tc>
        <w:tc>
          <w:tcPr>
            <w:tcW w:w="1832" w:type="dxa"/>
            <w:tcBorders>
              <w:top w:val="single" w:sz="8" w:space="0" w:color="auto"/>
              <w:left w:val="nil"/>
              <w:bottom w:val="single" w:sz="8" w:space="0" w:color="auto"/>
              <w:right w:val="nil"/>
            </w:tcBorders>
            <w:shd w:val="clear" w:color="auto" w:fill="auto"/>
            <w:hideMark/>
          </w:tcPr>
          <w:p w:rsidR="007B2041" w:rsidRPr="00D84669" w:rsidRDefault="007B2041" w:rsidP="007B2041">
            <w:pPr>
              <w:pStyle w:val="affa"/>
              <w:spacing w:before="0" w:after="0"/>
              <w:rPr>
                <w:b/>
              </w:rPr>
            </w:pPr>
            <w:r w:rsidRPr="00D84669">
              <w:rPr>
                <w:b/>
              </w:rPr>
              <w:t>Вид покрытия</w:t>
            </w:r>
          </w:p>
        </w:tc>
        <w:tc>
          <w:tcPr>
            <w:tcW w:w="1047" w:type="dxa"/>
            <w:tcBorders>
              <w:top w:val="single" w:sz="8" w:space="0" w:color="auto"/>
              <w:left w:val="single" w:sz="8" w:space="0" w:color="auto"/>
              <w:bottom w:val="single" w:sz="8" w:space="0" w:color="auto"/>
              <w:right w:val="single" w:sz="8" w:space="0" w:color="000000"/>
            </w:tcBorders>
            <w:shd w:val="clear" w:color="auto" w:fill="auto"/>
            <w:hideMark/>
          </w:tcPr>
          <w:p w:rsidR="007B2041" w:rsidRPr="00D84669" w:rsidRDefault="007B2041" w:rsidP="007B2041">
            <w:pPr>
              <w:pStyle w:val="affa"/>
              <w:spacing w:before="0" w:after="0"/>
              <w:rPr>
                <w:b/>
              </w:rPr>
            </w:pPr>
            <w:r w:rsidRPr="00D84669">
              <w:rPr>
                <w:b/>
              </w:rPr>
              <w:t>Категория дороги</w:t>
            </w:r>
          </w:p>
        </w:tc>
      </w:tr>
      <w:tr w:rsidR="009B7E93" w:rsidRPr="00D84669" w:rsidTr="00050CE1">
        <w:trPr>
          <w:trHeight w:val="20"/>
        </w:trPr>
        <w:tc>
          <w:tcPr>
            <w:tcW w:w="9217" w:type="dxa"/>
            <w:gridSpan w:val="6"/>
            <w:tcBorders>
              <w:top w:val="nil"/>
              <w:left w:val="single" w:sz="4" w:space="0" w:color="auto"/>
              <w:bottom w:val="single" w:sz="4" w:space="0" w:color="auto"/>
              <w:right w:val="single" w:sz="4" w:space="0" w:color="auto"/>
            </w:tcBorders>
            <w:shd w:val="clear" w:color="auto" w:fill="auto"/>
          </w:tcPr>
          <w:p w:rsidR="009B7E93" w:rsidRPr="00D84669" w:rsidRDefault="009B7E93" w:rsidP="00A23BFE">
            <w:pPr>
              <w:pStyle w:val="affa"/>
              <w:spacing w:before="0" w:after="0"/>
              <w:rPr>
                <w:b/>
              </w:rPr>
            </w:pPr>
            <w:r w:rsidRPr="00D84669">
              <w:rPr>
                <w:b/>
              </w:rPr>
              <w:t>город Похвистнево</w:t>
            </w: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Комсомольская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488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3479</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Гагарина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602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4714</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А. Васильева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716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5620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Куйбышева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405</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4050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Ленинградская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3814</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Советская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4229</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Лермонтова – Пушкина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1918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14412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Революционная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5100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38442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 Горького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11021</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Фрунзе</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2040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Фурманова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2640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Западная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1440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Матросова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820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3180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Бакинская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1497</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Дорога к стадиону</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2800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Дорога к ПРУ</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189</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1584</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Центральная площадь</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9152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Проезд под ж/д мостом</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1960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Мира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2010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12381</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Кооперативная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2104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16650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Суходольная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435</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3132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w:t>
            </w:r>
            <w:proofErr w:type="spellStart"/>
            <w:r w:rsidRPr="00D84669">
              <w:t>Бережкова</w:t>
            </w:r>
            <w:proofErr w:type="spellEnd"/>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12705</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Малиновская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1017</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6702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w:t>
            </w:r>
            <w:proofErr w:type="spellStart"/>
            <w:r w:rsidRPr="00D84669">
              <w:t>Косогорная</w:t>
            </w:r>
            <w:proofErr w:type="spellEnd"/>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3120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Шевченко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1091</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6546</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Неверова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984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4526</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w:t>
            </w:r>
            <w:proofErr w:type="spellStart"/>
            <w:r w:rsidRPr="00D84669">
              <w:t>Ибрякинская</w:t>
            </w:r>
            <w:proofErr w:type="spellEnd"/>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1323</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9404</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Газовиков</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1124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1560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Буденного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3256</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Полевая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5980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Н. Полевая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1780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7680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Щербакова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7420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Л. Толстого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942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5200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Жуковского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436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1140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Кольцова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588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3879</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Березовая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Солнечная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Озерная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850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Московская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Кутузова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952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Мичурина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974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С. Разина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Строителей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382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Мастерских</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170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Тихий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Флотский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Лесной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Стахановский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Верхний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Вокзальная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Рабочая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Никитина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Степная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Сенная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Челюскинцев</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992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Нагорная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998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Титова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840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Рокоссовского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1222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Кирова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Партизанская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w:t>
            </w:r>
            <w:proofErr w:type="spellStart"/>
            <w:r w:rsidRPr="00D84669">
              <w:t>Орликова</w:t>
            </w:r>
            <w:proofErr w:type="spellEnd"/>
            <w:r w:rsidRPr="00D84669">
              <w:t xml:space="preserve">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Транспортная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Южная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Первомайская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1820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Коммунальная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96"/>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Свердловская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334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Осипенко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Крайняя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Тупиковая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Подгорная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Кольцова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Горный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230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Безымянный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Строителей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222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Дальний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Средний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278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Ближний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998</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Инкубаторный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Полевая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942</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Кооперативная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800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Овражная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Загородная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Ульяновская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Зеленая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Чкалова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563</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Урицкого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Володарского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w:t>
            </w:r>
            <w:proofErr w:type="spellStart"/>
            <w:r w:rsidRPr="00D84669">
              <w:t>Вязовская</w:t>
            </w:r>
            <w:proofErr w:type="spellEnd"/>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284</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Тельмана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1196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Губкина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780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Крылова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Короленко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Речная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Паровозная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Пушкина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1260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Садовая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270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Школьная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516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Чапаева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Крестьянская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Гоголя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Главная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пер. Заводской </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Мигунова</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Набережная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Н. Набережная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Прибрежная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460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Затон</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Зареченский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436</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пер. Карьерный</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Промышленная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Безымянная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Юбилейная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w:t>
            </w:r>
            <w:proofErr w:type="spellStart"/>
            <w:r w:rsidRPr="00D84669">
              <w:t>Похвистневская</w:t>
            </w:r>
            <w:proofErr w:type="spellEnd"/>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400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Жуковского</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240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w:t>
            </w:r>
            <w:proofErr w:type="spellStart"/>
            <w:r w:rsidRPr="00D84669">
              <w:t>Ибряйкинская</w:t>
            </w:r>
            <w:proofErr w:type="spellEnd"/>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650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Цветочная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Комсомольская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657</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Дороги к дачам</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13920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fa"/>
              <w:spacing w:before="0" w:after="0"/>
            </w:pP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9B7E93" w:rsidRPr="00D84669" w:rsidTr="00050CE1">
        <w:trPr>
          <w:trHeight w:val="20"/>
        </w:trPr>
        <w:tc>
          <w:tcPr>
            <w:tcW w:w="9217" w:type="dxa"/>
            <w:gridSpan w:val="6"/>
            <w:tcBorders>
              <w:top w:val="nil"/>
              <w:left w:val="single" w:sz="4" w:space="0" w:color="auto"/>
              <w:bottom w:val="single" w:sz="4" w:space="0" w:color="auto"/>
              <w:right w:val="single" w:sz="4" w:space="0" w:color="auto"/>
            </w:tcBorders>
            <w:shd w:val="clear" w:color="auto" w:fill="auto"/>
          </w:tcPr>
          <w:p w:rsidR="009B7E93" w:rsidRPr="00D84669" w:rsidRDefault="009B7E93" w:rsidP="00C7434A">
            <w:pPr>
              <w:pStyle w:val="affa"/>
              <w:spacing w:before="0" w:after="0"/>
              <w:rPr>
                <w:b/>
              </w:rPr>
            </w:pPr>
            <w:r w:rsidRPr="00D84669">
              <w:rPr>
                <w:b/>
              </w:rPr>
              <w:t>микрорайон Красные Пески</w:t>
            </w: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w:t>
            </w:r>
            <w:proofErr w:type="spellStart"/>
            <w:r w:rsidRPr="00D84669">
              <w:t>Краснопутиловская</w:t>
            </w:r>
            <w:proofErr w:type="spellEnd"/>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1851</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13882</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 xml:space="preserve">ул. </w:t>
            </w:r>
            <w:proofErr w:type="spellStart"/>
            <w:r w:rsidRPr="00D84669">
              <w:t>Верхне</w:t>
            </w:r>
            <w:proofErr w:type="spellEnd"/>
            <w:r w:rsidRPr="00D84669">
              <w:t xml:space="preserve"> - Набережная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979</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6853</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Песчаная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430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3010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Приовражная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510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3570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Береговая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1170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7020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A23BFE" w:rsidP="00A23BFE">
            <w:pPr>
              <w:pStyle w:val="af0"/>
              <w:spacing w:before="0" w:after="0"/>
            </w:pPr>
            <w:r w:rsidRPr="00D84669">
              <w:t>ул. Компрессорная</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390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2730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A23BFE"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2955" w:type="dxa"/>
            <w:tcBorders>
              <w:top w:val="nil"/>
              <w:left w:val="nil"/>
              <w:bottom w:val="single" w:sz="4" w:space="0" w:color="auto"/>
              <w:right w:val="single" w:sz="4" w:space="0" w:color="auto"/>
            </w:tcBorders>
            <w:shd w:val="clear" w:color="auto" w:fill="auto"/>
          </w:tcPr>
          <w:p w:rsidR="00A23BFE" w:rsidRPr="00D84669" w:rsidRDefault="009B7E93" w:rsidP="009B7E93">
            <w:pPr>
              <w:pStyle w:val="af0"/>
              <w:spacing w:before="0" w:after="0"/>
            </w:pPr>
            <w:proofErr w:type="spellStart"/>
            <w:r w:rsidRPr="00D84669">
              <w:t>ул</w:t>
            </w:r>
            <w:proofErr w:type="spellEnd"/>
            <w:r w:rsidRPr="00D84669">
              <w:t xml:space="preserve"> от автодороги 36К-808</w:t>
            </w:r>
            <w:r w:rsidR="00A23BFE" w:rsidRPr="00D84669">
              <w:t xml:space="preserve"> </w:t>
            </w:r>
            <w:r w:rsidRPr="00D84669">
              <w:t xml:space="preserve">в </w:t>
            </w:r>
            <w:r w:rsidR="00A23BFE" w:rsidRPr="00D84669">
              <w:t>Красные Пески</w:t>
            </w:r>
          </w:p>
        </w:tc>
        <w:tc>
          <w:tcPr>
            <w:tcW w:w="1447"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2370</w:t>
            </w:r>
          </w:p>
        </w:tc>
        <w:tc>
          <w:tcPr>
            <w:tcW w:w="1552" w:type="dxa"/>
            <w:tcBorders>
              <w:top w:val="nil"/>
              <w:left w:val="nil"/>
              <w:bottom w:val="single" w:sz="4" w:space="0" w:color="auto"/>
              <w:right w:val="single" w:sz="4" w:space="0" w:color="auto"/>
            </w:tcBorders>
            <w:shd w:val="clear" w:color="auto" w:fill="auto"/>
          </w:tcPr>
          <w:p w:rsidR="00A23BFE" w:rsidRPr="00D84669" w:rsidRDefault="00A23BFE" w:rsidP="00C7434A">
            <w:pPr>
              <w:pStyle w:val="af0"/>
              <w:spacing w:before="0" w:after="0"/>
              <w:jc w:val="center"/>
            </w:pPr>
            <w:r w:rsidRPr="00D84669">
              <w:t>14550</w:t>
            </w:r>
          </w:p>
        </w:tc>
        <w:tc>
          <w:tcPr>
            <w:tcW w:w="1832" w:type="dxa"/>
            <w:tcBorders>
              <w:top w:val="nil"/>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A23BFE" w:rsidRPr="00D84669" w:rsidRDefault="00A23BFE" w:rsidP="00A23BFE">
            <w:pPr>
              <w:pStyle w:val="affa"/>
              <w:spacing w:before="0" w:after="0"/>
            </w:pPr>
          </w:p>
        </w:tc>
      </w:tr>
      <w:tr w:rsidR="009B7E93" w:rsidRPr="00D84669" w:rsidTr="00050CE1">
        <w:trPr>
          <w:trHeight w:val="20"/>
        </w:trPr>
        <w:tc>
          <w:tcPr>
            <w:tcW w:w="9217" w:type="dxa"/>
            <w:gridSpan w:val="6"/>
            <w:tcBorders>
              <w:top w:val="nil"/>
              <w:left w:val="single" w:sz="4" w:space="0" w:color="auto"/>
              <w:bottom w:val="single" w:sz="4" w:space="0" w:color="auto"/>
              <w:right w:val="single" w:sz="4" w:space="0" w:color="auto"/>
            </w:tcBorders>
            <w:shd w:val="clear" w:color="auto" w:fill="auto"/>
          </w:tcPr>
          <w:p w:rsidR="009B7E93" w:rsidRPr="00D84669" w:rsidRDefault="009B7E93" w:rsidP="00C7434A">
            <w:pPr>
              <w:pStyle w:val="affa"/>
              <w:spacing w:before="0" w:after="0"/>
              <w:rPr>
                <w:b/>
              </w:rPr>
            </w:pPr>
            <w:r w:rsidRPr="00D84669">
              <w:rPr>
                <w:b/>
              </w:rPr>
              <w:t>микрорайон Венера</w:t>
            </w: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 xml:space="preserve">ул. </w:t>
            </w:r>
            <w:proofErr w:type="spellStart"/>
            <w:r w:rsidRPr="00D84669">
              <w:t>Бугурусланская</w:t>
            </w:r>
            <w:proofErr w:type="spellEnd"/>
            <w:r w:rsidRPr="00D84669">
              <w:t xml:space="preserve"> (подъезд к школе, почте)</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200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600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Нефтяников</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710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3550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Центральная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710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3550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Дачная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420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1680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2-ая Дачная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460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1840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Венера 1-я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650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3250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Северная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400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2800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Промысловая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600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3600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Венера 2-я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1040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6240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Восточная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740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4440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Победы</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310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2170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9B7E93" w:rsidP="009B7E93">
            <w:pPr>
              <w:pStyle w:val="af0"/>
              <w:spacing w:before="0" w:after="0"/>
            </w:pPr>
            <w:r w:rsidRPr="00D84669">
              <w:t>ул. Луговая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370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2220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6D7637" w:rsidP="006D7637">
            <w:pPr>
              <w:pStyle w:val="af0"/>
              <w:spacing w:before="0" w:after="0"/>
            </w:pPr>
            <w:r w:rsidRPr="00D84669">
              <w:t>ул. 8-го</w:t>
            </w:r>
            <w:r w:rsidR="009B7E93" w:rsidRPr="00D84669">
              <w:t xml:space="preserve"> Марта</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270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1890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6D7637" w:rsidP="009B7E93">
            <w:pPr>
              <w:pStyle w:val="af0"/>
              <w:spacing w:before="0" w:after="0"/>
            </w:pPr>
            <w:r w:rsidRPr="00D84669">
              <w:t>п</w:t>
            </w:r>
            <w:r w:rsidR="009B7E93" w:rsidRPr="00D84669">
              <w:t>ер. Новый</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430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2150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9B7E93"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2955" w:type="dxa"/>
            <w:tcBorders>
              <w:top w:val="nil"/>
              <w:left w:val="nil"/>
              <w:bottom w:val="single" w:sz="4" w:space="0" w:color="auto"/>
              <w:right w:val="single" w:sz="4" w:space="0" w:color="auto"/>
            </w:tcBorders>
            <w:shd w:val="clear" w:color="auto" w:fill="auto"/>
          </w:tcPr>
          <w:p w:rsidR="009B7E93" w:rsidRPr="00D84669" w:rsidRDefault="006D7637" w:rsidP="009B7E93">
            <w:pPr>
              <w:pStyle w:val="af0"/>
              <w:spacing w:before="0" w:after="0"/>
            </w:pPr>
            <w:r w:rsidRPr="00D84669">
              <w:t>п</w:t>
            </w:r>
            <w:r w:rsidR="009B7E93" w:rsidRPr="00D84669">
              <w:t>ер. Венера 2-я</w:t>
            </w:r>
          </w:p>
        </w:tc>
        <w:tc>
          <w:tcPr>
            <w:tcW w:w="1447"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120</w:t>
            </w:r>
          </w:p>
        </w:tc>
        <w:tc>
          <w:tcPr>
            <w:tcW w:w="1552" w:type="dxa"/>
            <w:tcBorders>
              <w:top w:val="nil"/>
              <w:left w:val="nil"/>
              <w:bottom w:val="single" w:sz="4" w:space="0" w:color="auto"/>
              <w:right w:val="single" w:sz="4" w:space="0" w:color="auto"/>
            </w:tcBorders>
            <w:shd w:val="clear" w:color="auto" w:fill="auto"/>
          </w:tcPr>
          <w:p w:rsidR="009B7E93" w:rsidRPr="00D84669" w:rsidRDefault="009B7E93" w:rsidP="00C7434A">
            <w:pPr>
              <w:pStyle w:val="af0"/>
              <w:spacing w:before="0" w:after="0"/>
              <w:jc w:val="center"/>
            </w:pPr>
            <w:r w:rsidRPr="00D84669">
              <w:t>480</w:t>
            </w:r>
          </w:p>
        </w:tc>
        <w:tc>
          <w:tcPr>
            <w:tcW w:w="1832" w:type="dxa"/>
            <w:tcBorders>
              <w:top w:val="nil"/>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9B7E93" w:rsidRPr="00D84669" w:rsidRDefault="009B7E93" w:rsidP="009B7E93">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Молодежная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510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3570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2-я Калиновская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3850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Калиновская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1550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10850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Съезд в поселок с автодороги «Самара-Бугуруслан»</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1750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 xml:space="preserve">ул. </w:t>
            </w:r>
            <w:proofErr w:type="spellStart"/>
            <w:r w:rsidRPr="00D84669">
              <w:t>Бугурусланская</w:t>
            </w:r>
            <w:proofErr w:type="spellEnd"/>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1100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7700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Дорожная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470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3290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Железнодорожная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750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5250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Итого:</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115203</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554497</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050CE1">
        <w:trPr>
          <w:trHeight w:val="20"/>
        </w:trPr>
        <w:tc>
          <w:tcPr>
            <w:tcW w:w="9217" w:type="dxa"/>
            <w:gridSpan w:val="6"/>
            <w:tcBorders>
              <w:top w:val="nil"/>
              <w:left w:val="single" w:sz="4" w:space="0" w:color="auto"/>
              <w:bottom w:val="single" w:sz="4" w:space="0" w:color="auto"/>
              <w:right w:val="single" w:sz="4" w:space="0" w:color="auto"/>
            </w:tcBorders>
            <w:shd w:val="clear" w:color="auto" w:fill="auto"/>
          </w:tcPr>
          <w:p w:rsidR="006D7637" w:rsidRPr="00D84669" w:rsidRDefault="006D7637" w:rsidP="00C7434A">
            <w:pPr>
              <w:pStyle w:val="affa"/>
              <w:spacing w:before="0" w:after="0"/>
              <w:rPr>
                <w:b/>
              </w:rPr>
            </w:pPr>
            <w:r w:rsidRPr="00D84669">
              <w:rPr>
                <w:b/>
              </w:rPr>
              <w:t>поселок Октябрьский</w:t>
            </w: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Гагарина</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600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3600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Нефтяников</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700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4200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Советская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1000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6000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Садовая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870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6090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Калинина</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220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1320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Рабочая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350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2450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Полевая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380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2280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Ленина</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930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6510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Кооперативная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360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2160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Крупской</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630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3780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ул. Набережная</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2630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18410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0"/>
              <w:spacing w:before="0" w:after="0"/>
            </w:pPr>
            <w:r w:rsidRPr="00D84669">
              <w:t>Итого:</w:t>
            </w:r>
          </w:p>
        </w:tc>
        <w:tc>
          <w:tcPr>
            <w:tcW w:w="1447"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8670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C7434A">
            <w:pPr>
              <w:pStyle w:val="af0"/>
              <w:spacing w:before="0" w:after="0"/>
              <w:jc w:val="center"/>
            </w:pPr>
            <w:r w:rsidRPr="00D84669">
              <w:t>56800</w:t>
            </w: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jc w:val="left"/>
            </w:pPr>
            <w:r w:rsidRPr="00D84669">
              <w:t>Итого</w:t>
            </w:r>
            <w:r w:rsidR="00C7434A" w:rsidRPr="00D84669">
              <w:t xml:space="preserve"> по городскому округу</w:t>
            </w:r>
            <w:r w:rsidRPr="00D84669">
              <w:t>:</w:t>
            </w:r>
          </w:p>
        </w:tc>
        <w:tc>
          <w:tcPr>
            <w:tcW w:w="1447" w:type="dxa"/>
            <w:tcBorders>
              <w:top w:val="nil"/>
              <w:left w:val="nil"/>
              <w:bottom w:val="single" w:sz="4" w:space="0" w:color="auto"/>
              <w:right w:val="single" w:sz="4" w:space="0" w:color="auto"/>
            </w:tcBorders>
            <w:shd w:val="clear" w:color="auto" w:fill="auto"/>
          </w:tcPr>
          <w:p w:rsidR="006D7637" w:rsidRPr="00D84669" w:rsidRDefault="00C7434A" w:rsidP="006D7637">
            <w:pPr>
              <w:pStyle w:val="affa"/>
              <w:spacing w:before="0" w:after="0"/>
            </w:pPr>
            <w:r w:rsidRPr="00D84669">
              <w:t>123873</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jc w:val="left"/>
            </w:pPr>
            <w:r w:rsidRPr="00D84669">
              <w:t>С асфальтобетонным покрытием</w:t>
            </w:r>
          </w:p>
        </w:tc>
        <w:tc>
          <w:tcPr>
            <w:tcW w:w="1447" w:type="dxa"/>
            <w:tcBorders>
              <w:top w:val="nil"/>
              <w:left w:val="nil"/>
              <w:bottom w:val="single" w:sz="4" w:space="0" w:color="auto"/>
              <w:right w:val="single" w:sz="4" w:space="0" w:color="auto"/>
            </w:tcBorders>
            <w:shd w:val="clear" w:color="auto" w:fill="auto"/>
          </w:tcPr>
          <w:p w:rsidR="006D7637" w:rsidRPr="00D84669" w:rsidRDefault="00C7434A" w:rsidP="006D7637">
            <w:pPr>
              <w:pStyle w:val="affa"/>
              <w:spacing w:before="0" w:after="0"/>
            </w:pPr>
            <w:r w:rsidRPr="00D84669">
              <w:t>61374</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jc w:val="left"/>
            </w:pPr>
            <w:r w:rsidRPr="00D84669">
              <w:t>С щебеночным покрытием</w:t>
            </w:r>
          </w:p>
        </w:tc>
        <w:tc>
          <w:tcPr>
            <w:tcW w:w="1447" w:type="dxa"/>
            <w:tcBorders>
              <w:top w:val="nil"/>
              <w:left w:val="nil"/>
              <w:bottom w:val="single" w:sz="4" w:space="0" w:color="auto"/>
              <w:right w:val="single" w:sz="4" w:space="0" w:color="auto"/>
            </w:tcBorders>
            <w:shd w:val="clear" w:color="auto" w:fill="auto"/>
          </w:tcPr>
          <w:p w:rsidR="006D7637" w:rsidRPr="00D84669" w:rsidRDefault="00C7434A" w:rsidP="006D7637">
            <w:pPr>
              <w:pStyle w:val="affa"/>
              <w:spacing w:before="0" w:after="0"/>
            </w:pPr>
            <w:r w:rsidRPr="00D84669">
              <w:t>14843</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r w:rsidR="00C7434A"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C7434A" w:rsidRPr="00D84669" w:rsidRDefault="00C7434A"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C7434A" w:rsidRPr="00D84669" w:rsidRDefault="00C7434A" w:rsidP="006D7637">
            <w:pPr>
              <w:pStyle w:val="affa"/>
              <w:spacing w:before="0" w:after="0"/>
              <w:jc w:val="left"/>
            </w:pPr>
            <w:r w:rsidRPr="00D84669">
              <w:t>С песчано-гравийным основанием</w:t>
            </w:r>
          </w:p>
        </w:tc>
        <w:tc>
          <w:tcPr>
            <w:tcW w:w="1447" w:type="dxa"/>
            <w:tcBorders>
              <w:top w:val="nil"/>
              <w:left w:val="nil"/>
              <w:bottom w:val="single" w:sz="4" w:space="0" w:color="auto"/>
              <w:right w:val="single" w:sz="4" w:space="0" w:color="auto"/>
            </w:tcBorders>
            <w:shd w:val="clear" w:color="auto" w:fill="auto"/>
          </w:tcPr>
          <w:p w:rsidR="00C7434A" w:rsidRPr="00D84669" w:rsidRDefault="00C7434A" w:rsidP="006D7637">
            <w:pPr>
              <w:pStyle w:val="affa"/>
              <w:spacing w:before="0" w:after="0"/>
            </w:pPr>
            <w:r w:rsidRPr="00D84669">
              <w:t>49203</w:t>
            </w:r>
          </w:p>
        </w:tc>
        <w:tc>
          <w:tcPr>
            <w:tcW w:w="1552" w:type="dxa"/>
            <w:tcBorders>
              <w:top w:val="nil"/>
              <w:left w:val="nil"/>
              <w:bottom w:val="single" w:sz="4" w:space="0" w:color="auto"/>
              <w:right w:val="single" w:sz="4" w:space="0" w:color="auto"/>
            </w:tcBorders>
            <w:shd w:val="clear" w:color="auto" w:fill="auto"/>
          </w:tcPr>
          <w:p w:rsidR="00C7434A" w:rsidRPr="00D84669" w:rsidRDefault="00C7434A"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C7434A" w:rsidRPr="00D84669" w:rsidRDefault="00C7434A"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C7434A" w:rsidRPr="00D84669" w:rsidRDefault="00C7434A" w:rsidP="006D7637">
            <w:pPr>
              <w:pStyle w:val="affa"/>
              <w:spacing w:before="0" w:after="0"/>
            </w:pPr>
          </w:p>
        </w:tc>
      </w:tr>
      <w:tr w:rsidR="006D7637" w:rsidRPr="00D84669" w:rsidTr="00A23BFE">
        <w:trPr>
          <w:trHeight w:val="20"/>
        </w:trPr>
        <w:tc>
          <w:tcPr>
            <w:tcW w:w="0" w:type="auto"/>
            <w:tcBorders>
              <w:top w:val="nil"/>
              <w:left w:val="single" w:sz="4" w:space="0" w:color="auto"/>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2955"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jc w:val="left"/>
            </w:pPr>
            <w:r w:rsidRPr="00D84669">
              <w:t>Грунтовое покрытие</w:t>
            </w:r>
          </w:p>
        </w:tc>
        <w:tc>
          <w:tcPr>
            <w:tcW w:w="1447" w:type="dxa"/>
            <w:tcBorders>
              <w:top w:val="nil"/>
              <w:left w:val="nil"/>
              <w:bottom w:val="single" w:sz="4" w:space="0" w:color="auto"/>
              <w:right w:val="single" w:sz="4" w:space="0" w:color="auto"/>
            </w:tcBorders>
            <w:shd w:val="clear" w:color="auto" w:fill="auto"/>
          </w:tcPr>
          <w:p w:rsidR="006D7637" w:rsidRPr="00D84669" w:rsidRDefault="00C7434A" w:rsidP="006D7637">
            <w:pPr>
              <w:pStyle w:val="affa"/>
              <w:spacing w:before="0" w:after="0"/>
            </w:pPr>
            <w:r w:rsidRPr="00D84669">
              <w:t>18580</w:t>
            </w:r>
          </w:p>
        </w:tc>
        <w:tc>
          <w:tcPr>
            <w:tcW w:w="155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832" w:type="dxa"/>
            <w:tcBorders>
              <w:top w:val="nil"/>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c>
          <w:tcPr>
            <w:tcW w:w="1047" w:type="dxa"/>
            <w:tcBorders>
              <w:top w:val="single" w:sz="4" w:space="0" w:color="auto"/>
              <w:left w:val="nil"/>
              <w:bottom w:val="single" w:sz="4" w:space="0" w:color="auto"/>
              <w:right w:val="single" w:sz="4" w:space="0" w:color="auto"/>
            </w:tcBorders>
            <w:shd w:val="clear" w:color="auto" w:fill="auto"/>
          </w:tcPr>
          <w:p w:rsidR="006D7637" w:rsidRPr="00D84669" w:rsidRDefault="006D7637" w:rsidP="006D7637">
            <w:pPr>
              <w:pStyle w:val="affa"/>
              <w:spacing w:before="0" w:after="0"/>
            </w:pPr>
          </w:p>
        </w:tc>
      </w:tr>
    </w:tbl>
    <w:p w:rsidR="00CB1968" w:rsidRPr="00D84669" w:rsidRDefault="00CB1968" w:rsidP="00CB1968">
      <w:pPr>
        <w:pStyle w:val="af1"/>
      </w:pPr>
      <w:r w:rsidRPr="00D84669">
        <w:t xml:space="preserve">Уровень благоустройства улиц города Похвистнево в целом не отвечает современным требованиям. Значительная часть улиц не имеет твердого покрытия проезжей части, особенно в зонах индивидуальной жилой застройки. Не полностью выполняются мероприятия по инженерному благоустройству, в том числе организация системы отвода поверхностных вод. </w:t>
      </w:r>
    </w:p>
    <w:p w:rsidR="00CB1968" w:rsidRPr="00D84669" w:rsidRDefault="00CB1968" w:rsidP="00CB1968">
      <w:pPr>
        <w:pStyle w:val="af1"/>
      </w:pPr>
      <w:r w:rsidRPr="00D84669">
        <w:t xml:space="preserve">В соответствии с </w:t>
      </w:r>
      <w:r w:rsidR="00A83C5F" w:rsidRPr="00D84669">
        <w:t xml:space="preserve">муниципальной программой «Развития улично-дорожной сети и благоустройства городского округа Похвистнево» ведется текущий и капитальный ремонт ряда улиц, но общая их протяженность не превышает 2-4 км в год </w:t>
      </w:r>
    </w:p>
    <w:p w:rsidR="00CB1968" w:rsidRPr="00D84669" w:rsidRDefault="00CB1968" w:rsidP="00CB1968">
      <w:pPr>
        <w:pStyle w:val="af1"/>
      </w:pPr>
      <w:r w:rsidRPr="00D84669">
        <w:t xml:space="preserve">Ширина существующих улиц в красных линиях колеблется от 15 до 40 метров. Красные линии и линии застройки не соблюдаются и требуют корректировки. </w:t>
      </w:r>
    </w:p>
    <w:p w:rsidR="00CB1968" w:rsidRPr="00D84669" w:rsidRDefault="00CB1968" w:rsidP="00CB1968">
      <w:pPr>
        <w:pStyle w:val="af1"/>
      </w:pPr>
      <w:r w:rsidRPr="00D84669">
        <w:lastRenderedPageBreak/>
        <w:t>Из искусственных</w:t>
      </w:r>
      <w:r w:rsidR="00A83C5F" w:rsidRPr="00D84669">
        <w:t xml:space="preserve"> </w:t>
      </w:r>
      <w:r w:rsidRPr="00D84669">
        <w:t>сооружений в городском округе Похвистнево имеются:</w:t>
      </w:r>
    </w:p>
    <w:p w:rsidR="00CB1968" w:rsidRPr="00D84669" w:rsidRDefault="00A83C5F" w:rsidP="009204C9">
      <w:pPr>
        <w:pStyle w:val="af1"/>
        <w:numPr>
          <w:ilvl w:val="0"/>
          <w:numId w:val="29"/>
        </w:numPr>
      </w:pPr>
      <w:r w:rsidRPr="00D84669">
        <w:t xml:space="preserve">Подземный пешеходный переход </w:t>
      </w:r>
      <w:r w:rsidR="00CB1968" w:rsidRPr="00D84669">
        <w:t>(тоннель</w:t>
      </w:r>
      <w:r w:rsidRPr="00D84669">
        <w:t>, бывшее водопропускное сооружение</w:t>
      </w:r>
      <w:r w:rsidR="00CB1968" w:rsidRPr="00D84669">
        <w:t xml:space="preserve">) в месте </w:t>
      </w:r>
      <w:r w:rsidRPr="00D84669">
        <w:t>пересечения железной</w:t>
      </w:r>
      <w:r w:rsidR="00CB1968" w:rsidRPr="00D84669">
        <w:t xml:space="preserve"> дороги и ул. Суходольной, используемый под автомобильный переезд;</w:t>
      </w:r>
    </w:p>
    <w:p w:rsidR="00CB1968" w:rsidRPr="00D84669" w:rsidRDefault="00A83C5F" w:rsidP="009204C9">
      <w:pPr>
        <w:pStyle w:val="af1"/>
        <w:numPr>
          <w:ilvl w:val="0"/>
          <w:numId w:val="29"/>
        </w:numPr>
      </w:pPr>
      <w:r w:rsidRPr="00D84669">
        <w:t>Путепровод для</w:t>
      </w:r>
      <w:r w:rsidR="00CB1968" w:rsidRPr="00D84669">
        <w:t xml:space="preserve"> автомобильного транспорта через </w:t>
      </w:r>
      <w:r w:rsidRPr="00D84669">
        <w:t>железную дорогу в восточной части города на автомобильной дороге «Самара-</w:t>
      </w:r>
      <w:proofErr w:type="spellStart"/>
      <w:r w:rsidRPr="00D84669">
        <w:t>Буругуслан</w:t>
      </w:r>
      <w:proofErr w:type="spellEnd"/>
      <w:r w:rsidRPr="00D84669">
        <w:t xml:space="preserve">» </w:t>
      </w:r>
    </w:p>
    <w:p w:rsidR="00CB1968" w:rsidRPr="00D84669" w:rsidRDefault="00A83C5F" w:rsidP="009204C9">
      <w:pPr>
        <w:pStyle w:val="af1"/>
        <w:numPr>
          <w:ilvl w:val="0"/>
          <w:numId w:val="29"/>
        </w:numPr>
      </w:pPr>
      <w:r w:rsidRPr="00D84669">
        <w:t>Пешеходный мост между железнодорожным</w:t>
      </w:r>
      <w:r w:rsidR="00CB1968" w:rsidRPr="00D84669">
        <w:t xml:space="preserve"> вокзалом и авто</w:t>
      </w:r>
      <w:r w:rsidRPr="00D84669">
        <w:t>станцией</w:t>
      </w:r>
      <w:r w:rsidR="00CB1968" w:rsidRPr="00D84669">
        <w:t>;</w:t>
      </w:r>
    </w:p>
    <w:p w:rsidR="00CB1968" w:rsidRPr="00D84669" w:rsidRDefault="00CB1968" w:rsidP="009204C9">
      <w:pPr>
        <w:pStyle w:val="af1"/>
        <w:numPr>
          <w:ilvl w:val="0"/>
          <w:numId w:val="29"/>
        </w:numPr>
      </w:pPr>
      <w:r w:rsidRPr="00D84669">
        <w:t>Мост через р. Бол</w:t>
      </w:r>
      <w:r w:rsidR="00A83C5F" w:rsidRPr="00D84669">
        <w:t xml:space="preserve">ьшой </w:t>
      </w:r>
      <w:proofErr w:type="spellStart"/>
      <w:r w:rsidRPr="00D84669">
        <w:t>Кинель</w:t>
      </w:r>
      <w:proofErr w:type="spellEnd"/>
      <w:r w:rsidRPr="00D84669">
        <w:t>;</w:t>
      </w:r>
    </w:p>
    <w:p w:rsidR="00CB1968" w:rsidRPr="00D84669" w:rsidRDefault="00A83C5F" w:rsidP="009204C9">
      <w:pPr>
        <w:pStyle w:val="af1"/>
        <w:numPr>
          <w:ilvl w:val="0"/>
          <w:numId w:val="29"/>
        </w:numPr>
      </w:pPr>
      <w:r w:rsidRPr="00D84669">
        <w:t>Малые мосты и водопропускные сооружения через реки и ручьи на автомобильных дорогах и железной дороге</w:t>
      </w:r>
    </w:p>
    <w:p w:rsidR="005B105D" w:rsidRPr="00D84669" w:rsidRDefault="005B105D">
      <w:pPr>
        <w:rPr>
          <w:rFonts w:ascii="Times New Roman" w:hAnsi="Times New Roman" w:cs="Times New Roman"/>
          <w:iCs/>
          <w:sz w:val="26"/>
          <w:szCs w:val="26"/>
        </w:rPr>
      </w:pPr>
      <w:r w:rsidRPr="00D84669">
        <w:br w:type="page"/>
      </w:r>
    </w:p>
    <w:p w:rsidR="00F2242C" w:rsidRPr="00D84669" w:rsidRDefault="00F2242C" w:rsidP="00F2242C">
      <w:pPr>
        <w:pStyle w:val="110"/>
      </w:pPr>
      <w:bookmarkStart w:id="43" w:name="_Toc25309061"/>
      <w:r w:rsidRPr="00D84669">
        <w:lastRenderedPageBreak/>
        <w:t>Инженерная инфраструктура</w:t>
      </w:r>
      <w:bookmarkEnd w:id="43"/>
    </w:p>
    <w:p w:rsidR="00F2242C" w:rsidRPr="00D84669" w:rsidRDefault="00F2242C" w:rsidP="00F2242C">
      <w:pPr>
        <w:pStyle w:val="111"/>
      </w:pPr>
      <w:bookmarkStart w:id="44" w:name="_Toc439261035"/>
      <w:bookmarkStart w:id="45" w:name="_Toc525920074"/>
      <w:bookmarkStart w:id="46" w:name="_Toc25309062"/>
      <w:bookmarkStart w:id="47" w:name="OLE_LINK22"/>
      <w:r w:rsidRPr="00D84669">
        <w:t>Водоснабжение</w:t>
      </w:r>
      <w:bookmarkEnd w:id="44"/>
      <w:bookmarkEnd w:id="45"/>
      <w:bookmarkEnd w:id="46"/>
    </w:p>
    <w:p w:rsidR="00F2242C" w:rsidRPr="00D84669" w:rsidRDefault="00F2242C" w:rsidP="00EF3F43">
      <w:pPr>
        <w:pStyle w:val="af1"/>
        <w:rPr>
          <w:b/>
        </w:rPr>
      </w:pPr>
      <w:bookmarkStart w:id="48" w:name="_Toc419289137"/>
      <w:bookmarkStart w:id="49" w:name="_Toc462239634"/>
      <w:bookmarkStart w:id="50" w:name="_Toc498669932"/>
      <w:bookmarkStart w:id="51" w:name="_Toc498698908"/>
      <w:r w:rsidRPr="00D84669">
        <w:rPr>
          <w:b/>
        </w:rPr>
        <w:t>Характеристика системы</w:t>
      </w:r>
      <w:bookmarkEnd w:id="48"/>
      <w:bookmarkEnd w:id="49"/>
      <w:bookmarkEnd w:id="50"/>
      <w:bookmarkEnd w:id="51"/>
      <w:r w:rsidRPr="00D84669">
        <w:rPr>
          <w:b/>
        </w:rPr>
        <w:t>:</w:t>
      </w:r>
    </w:p>
    <w:p w:rsidR="00452A0F" w:rsidRPr="00D84669" w:rsidRDefault="00452A0F" w:rsidP="00452A0F">
      <w:pPr>
        <w:pStyle w:val="af1"/>
        <w:rPr>
          <w:bCs/>
        </w:rPr>
      </w:pPr>
      <w:r w:rsidRPr="00D84669">
        <w:rPr>
          <w:bCs/>
        </w:rPr>
        <w:t xml:space="preserve">В городском округе Похвистнево имеется централизованная система водоснабжения в г. Похвистнево, пос. Октябрьский и </w:t>
      </w:r>
      <w:proofErr w:type="spellStart"/>
      <w:r w:rsidRPr="00D84669">
        <w:rPr>
          <w:bCs/>
        </w:rPr>
        <w:t>мкр</w:t>
      </w:r>
      <w:proofErr w:type="spellEnd"/>
      <w:r w:rsidRPr="00D84669">
        <w:rPr>
          <w:bCs/>
        </w:rPr>
        <w:t>. Красные Пески. Источником хозяйственно-питьевого и производственного водоснабжения городского округа Похвистнево являются подземные водоносные горизонты.</w:t>
      </w:r>
    </w:p>
    <w:p w:rsidR="00452A0F" w:rsidRPr="00D84669" w:rsidRDefault="00452A0F" w:rsidP="00452A0F">
      <w:pPr>
        <w:pStyle w:val="af1"/>
        <w:rPr>
          <w:bCs/>
        </w:rPr>
      </w:pPr>
      <w:r w:rsidRPr="00D84669">
        <w:rPr>
          <w:bCs/>
        </w:rPr>
        <w:t xml:space="preserve">Водоснабжение организовано от: </w:t>
      </w:r>
    </w:p>
    <w:p w:rsidR="00452A0F" w:rsidRPr="00D84669" w:rsidRDefault="00452A0F" w:rsidP="00452A0F">
      <w:pPr>
        <w:pStyle w:val="af1"/>
        <w:rPr>
          <w:bCs/>
        </w:rPr>
      </w:pPr>
      <w:r w:rsidRPr="00D84669">
        <w:rPr>
          <w:bCs/>
        </w:rPr>
        <w:t xml:space="preserve">- централизованных систем, включающих водозаборные узлы, насосные станции и водопроводные сети; </w:t>
      </w:r>
    </w:p>
    <w:p w:rsidR="00452A0F" w:rsidRPr="00D84669" w:rsidRDefault="00452A0F" w:rsidP="00452A0F">
      <w:pPr>
        <w:pStyle w:val="af1"/>
        <w:rPr>
          <w:bCs/>
        </w:rPr>
      </w:pPr>
      <w:r w:rsidRPr="00D84669">
        <w:rPr>
          <w:bCs/>
        </w:rPr>
        <w:t>- децентрализованных источников – одиночных скважин мелкого заложения, водоразборных колонок, шахтных и буровых колодцев.</w:t>
      </w:r>
    </w:p>
    <w:p w:rsidR="00452A0F" w:rsidRPr="00D84669" w:rsidRDefault="00452A0F" w:rsidP="00452A0F">
      <w:pPr>
        <w:pStyle w:val="af1"/>
        <w:rPr>
          <w:bCs/>
        </w:rPr>
      </w:pPr>
      <w:r w:rsidRPr="00D84669">
        <w:rPr>
          <w:bCs/>
        </w:rPr>
        <w:t xml:space="preserve">Водоснабжение потребителей городского округа осуществляется тремя предприятиями: МУП «ВКХ» (главный поставщик услуг водоснабжения и водоотведения потребителей городского округа), ООО «Газпром ПХГ» - Филиал ООО "Газпром ПХГ" (поставщик услуг водоснабжения и водоотведения потребителям </w:t>
      </w:r>
      <w:proofErr w:type="spellStart"/>
      <w:r w:rsidRPr="00D84669">
        <w:rPr>
          <w:bCs/>
        </w:rPr>
        <w:t>мкр</w:t>
      </w:r>
      <w:proofErr w:type="spellEnd"/>
      <w:r w:rsidRPr="00D84669">
        <w:rPr>
          <w:bCs/>
        </w:rPr>
        <w:t>. Красные Пески), ООО «ЖКХ пос. Октябрьский» (поставщик услуг водоснабжения и водоотведения потребителям пос. Октябрьский).</w:t>
      </w:r>
    </w:p>
    <w:p w:rsidR="00F2242C" w:rsidRPr="00D84669" w:rsidRDefault="00452A0F" w:rsidP="00452A0F">
      <w:pPr>
        <w:pStyle w:val="af1"/>
      </w:pPr>
      <w:r w:rsidRPr="00D84669">
        <w:rPr>
          <w:bCs/>
        </w:rPr>
        <w:t xml:space="preserve">Общий объем реализованной питьевой воды в городском округе Похвистнево за 2018 год составило 1514,75 тыс. </w:t>
      </w:r>
      <w:r w:rsidR="008604AC" w:rsidRPr="00D84669">
        <w:rPr>
          <w:bCs/>
        </w:rPr>
        <w:t>куб. м</w:t>
      </w:r>
      <w:r w:rsidRPr="00D84669">
        <w:rPr>
          <w:bCs/>
        </w:rPr>
        <w:t>/год.</w:t>
      </w:r>
    </w:p>
    <w:p w:rsidR="00F2242C" w:rsidRPr="00D84669" w:rsidRDefault="00452A0F" w:rsidP="00452A0F">
      <w:pPr>
        <w:pStyle w:val="11110"/>
      </w:pPr>
      <w:r w:rsidRPr="00D84669">
        <w:t>Сведения о расходе воды и протяженности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4408"/>
        <w:gridCol w:w="1891"/>
        <w:gridCol w:w="1296"/>
        <w:gridCol w:w="1247"/>
      </w:tblGrid>
      <w:tr w:rsidR="00452A0F" w:rsidRPr="00D84669" w:rsidTr="00306072">
        <w:trPr>
          <w:trHeight w:val="683"/>
          <w:tblHeader/>
        </w:trPr>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w:t>
            </w:r>
          </w:p>
          <w:p w:rsidR="00452A0F" w:rsidRPr="00D84669" w:rsidRDefault="00452A0F" w:rsidP="00452A0F">
            <w:pPr>
              <w:pStyle w:val="af0"/>
              <w:spacing w:before="0" w:after="0"/>
              <w:jc w:val="center"/>
              <w:rPr>
                <w:b/>
              </w:rPr>
            </w:pPr>
            <w:r w:rsidRPr="00D84669">
              <w:rPr>
                <w:b/>
              </w:rPr>
              <w:t>п/п</w:t>
            </w:r>
          </w:p>
        </w:tc>
        <w:tc>
          <w:tcPr>
            <w:tcW w:w="2364"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Показатели</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Единица измерения</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2018 год</w:t>
            </w:r>
          </w:p>
        </w:tc>
        <w:tc>
          <w:tcPr>
            <w:tcW w:w="672"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jc w:val="center"/>
              <w:rPr>
                <w:b/>
              </w:rPr>
            </w:pPr>
            <w:r w:rsidRPr="00D84669">
              <w:rPr>
                <w:b/>
              </w:rPr>
              <w:t>2019 год</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Водопотребление всего</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тыс. куб. м/</w:t>
            </w:r>
            <w:proofErr w:type="spellStart"/>
            <w:r w:rsidRPr="00D84669">
              <w:t>сут</w:t>
            </w:r>
            <w:proofErr w:type="spellEnd"/>
            <w:r w:rsidRPr="00D84669">
              <w:t>.</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4,15</w:t>
            </w:r>
          </w:p>
        </w:tc>
        <w:tc>
          <w:tcPr>
            <w:tcW w:w="672"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4,024</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2</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в т. ч. на хозяйственно-питьевые нужды</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тыс. куб. м/</w:t>
            </w:r>
            <w:proofErr w:type="spellStart"/>
            <w:r w:rsidRPr="00D84669">
              <w:t>сут</w:t>
            </w:r>
            <w:proofErr w:type="spellEnd"/>
            <w:r w:rsidRPr="00D84669">
              <w:t>.</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4,15</w:t>
            </w:r>
          </w:p>
        </w:tc>
        <w:tc>
          <w:tcPr>
            <w:tcW w:w="672"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4,024</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3</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на производственные нужды</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тыс. куб. м/</w:t>
            </w:r>
            <w:proofErr w:type="spellStart"/>
            <w:r w:rsidRPr="00D84669">
              <w:t>сут</w:t>
            </w:r>
            <w:proofErr w:type="spellEnd"/>
            <w:r w:rsidRPr="00D84669">
              <w:t>.</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w:t>
            </w:r>
          </w:p>
        </w:tc>
        <w:tc>
          <w:tcPr>
            <w:tcW w:w="672"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4</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Среднесуточное водопотребление на 1 человека</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л/</w:t>
            </w:r>
            <w:proofErr w:type="spellStart"/>
            <w:r w:rsidRPr="00D84669">
              <w:t>сут</w:t>
            </w:r>
            <w:proofErr w:type="spellEnd"/>
            <w:r w:rsidRPr="00D84669">
              <w:t>. на чел.</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138,01</w:t>
            </w:r>
          </w:p>
        </w:tc>
        <w:tc>
          <w:tcPr>
            <w:tcW w:w="672"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132,92</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5</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в т. ч. на хозяйственно-питьевые нужды</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л/</w:t>
            </w:r>
            <w:proofErr w:type="spellStart"/>
            <w:r w:rsidRPr="00D84669">
              <w:t>сут</w:t>
            </w:r>
            <w:proofErr w:type="spellEnd"/>
            <w:r w:rsidRPr="00D84669">
              <w:t>. на чел.</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130,39</w:t>
            </w:r>
          </w:p>
        </w:tc>
        <w:tc>
          <w:tcPr>
            <w:tcW w:w="672"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125,61</w:t>
            </w:r>
          </w:p>
        </w:tc>
      </w:tr>
      <w:tr w:rsidR="00452A0F" w:rsidRPr="00D84669" w:rsidTr="00306072">
        <w:tc>
          <w:tcPr>
            <w:tcW w:w="248"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6</w:t>
            </w:r>
          </w:p>
        </w:tc>
        <w:tc>
          <w:tcPr>
            <w:tcW w:w="2364"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Протяженность сетей</w:t>
            </w:r>
          </w:p>
        </w:tc>
        <w:tc>
          <w:tcPr>
            <w:tcW w:w="1017"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км</w:t>
            </w:r>
          </w:p>
        </w:tc>
        <w:tc>
          <w:tcPr>
            <w:tcW w:w="699" w:type="pct"/>
            <w:tcBorders>
              <w:top w:val="single" w:sz="4" w:space="0" w:color="auto"/>
              <w:left w:val="single" w:sz="4" w:space="0" w:color="auto"/>
              <w:bottom w:val="single" w:sz="4" w:space="0" w:color="auto"/>
              <w:right w:val="single" w:sz="4" w:space="0" w:color="auto"/>
            </w:tcBorders>
            <w:vAlign w:val="center"/>
          </w:tcPr>
          <w:p w:rsidR="00452A0F" w:rsidRPr="00D84669" w:rsidRDefault="00452A0F" w:rsidP="00452A0F">
            <w:pPr>
              <w:pStyle w:val="af0"/>
              <w:spacing w:before="0" w:after="0"/>
            </w:pPr>
            <w:r w:rsidRPr="00D84669">
              <w:t>69,3</w:t>
            </w:r>
          </w:p>
        </w:tc>
        <w:tc>
          <w:tcPr>
            <w:tcW w:w="672" w:type="pct"/>
            <w:tcBorders>
              <w:top w:val="single" w:sz="4" w:space="0" w:color="auto"/>
              <w:left w:val="single" w:sz="4" w:space="0" w:color="auto"/>
              <w:bottom w:val="single" w:sz="4" w:space="0" w:color="auto"/>
              <w:right w:val="single" w:sz="4" w:space="0" w:color="auto"/>
            </w:tcBorders>
          </w:tcPr>
          <w:p w:rsidR="00452A0F" w:rsidRPr="00D84669" w:rsidRDefault="00452A0F" w:rsidP="00452A0F">
            <w:pPr>
              <w:pStyle w:val="af0"/>
              <w:spacing w:before="0" w:after="0"/>
            </w:pPr>
            <w:r w:rsidRPr="00D84669">
              <w:t>69,3</w:t>
            </w:r>
          </w:p>
        </w:tc>
      </w:tr>
    </w:tbl>
    <w:p w:rsidR="00452A0F" w:rsidRPr="00D84669" w:rsidRDefault="00452A0F" w:rsidP="00452A0F">
      <w:pPr>
        <w:pStyle w:val="af1"/>
      </w:pPr>
      <w:r w:rsidRPr="00D84669">
        <w:t xml:space="preserve">Система водоснабжения городского округа Похвистнево включает в себя следующие технологические комплексы: </w:t>
      </w:r>
    </w:p>
    <w:p w:rsidR="00452A0F" w:rsidRPr="00D84669" w:rsidRDefault="00452A0F" w:rsidP="00452A0F">
      <w:pPr>
        <w:pStyle w:val="af1"/>
      </w:pPr>
      <w:r w:rsidRPr="00D84669">
        <w:t>Семь подземных водозаборов, в том числе:</w:t>
      </w:r>
    </w:p>
    <w:p w:rsidR="00452A0F" w:rsidRPr="00D84669" w:rsidRDefault="00452A0F" w:rsidP="00452A0F">
      <w:pPr>
        <w:pStyle w:val="a4"/>
      </w:pPr>
      <w:r w:rsidRPr="00D84669">
        <w:t>пять подземных водозаборов в городе Похвистнево;</w:t>
      </w:r>
    </w:p>
    <w:p w:rsidR="00452A0F" w:rsidRPr="00D84669" w:rsidRDefault="00452A0F" w:rsidP="00452A0F">
      <w:pPr>
        <w:pStyle w:val="a4"/>
      </w:pPr>
      <w:r w:rsidRPr="00D84669">
        <w:t>один подземный водозабор в пос. Октябрьский;</w:t>
      </w:r>
    </w:p>
    <w:p w:rsidR="00452A0F" w:rsidRPr="00D84669" w:rsidRDefault="00452A0F" w:rsidP="00452A0F">
      <w:pPr>
        <w:pStyle w:val="a4"/>
      </w:pPr>
      <w:r w:rsidRPr="00D84669">
        <w:lastRenderedPageBreak/>
        <w:t xml:space="preserve">один подземный водозабор в </w:t>
      </w:r>
      <w:proofErr w:type="spellStart"/>
      <w:r w:rsidRPr="00D84669">
        <w:t>мкр</w:t>
      </w:r>
      <w:proofErr w:type="spellEnd"/>
      <w:r w:rsidRPr="00D84669">
        <w:t>. Красные Пески;</w:t>
      </w:r>
    </w:p>
    <w:p w:rsidR="00452A0F" w:rsidRPr="00D84669" w:rsidRDefault="00452A0F" w:rsidP="009204C9">
      <w:pPr>
        <w:pStyle w:val="af1"/>
        <w:numPr>
          <w:ilvl w:val="0"/>
          <w:numId w:val="30"/>
        </w:numPr>
      </w:pPr>
      <w:r w:rsidRPr="00D84669">
        <w:t>ВНС II подъема в городе Похвистнево в количестве 1 шт.;</w:t>
      </w:r>
    </w:p>
    <w:p w:rsidR="00452A0F" w:rsidRPr="00D84669" w:rsidRDefault="00452A0F" w:rsidP="009204C9">
      <w:pPr>
        <w:pStyle w:val="af1"/>
        <w:numPr>
          <w:ilvl w:val="0"/>
          <w:numId w:val="30"/>
        </w:numPr>
      </w:pPr>
      <w:r w:rsidRPr="00D84669">
        <w:t>РЧВ, водонапорные башни, в том числе:</w:t>
      </w:r>
    </w:p>
    <w:p w:rsidR="00452A0F" w:rsidRPr="00D84669" w:rsidRDefault="00452A0F" w:rsidP="00452A0F">
      <w:pPr>
        <w:pStyle w:val="a4"/>
      </w:pPr>
      <w:r w:rsidRPr="00D84669">
        <w:t xml:space="preserve">Шесть РЧВ, объемом 4600 </w:t>
      </w:r>
      <w:r w:rsidR="008604AC" w:rsidRPr="00D84669">
        <w:t>куб. м</w:t>
      </w:r>
      <w:r w:rsidRPr="00D84669">
        <w:t xml:space="preserve"> в городе Похвистнево;</w:t>
      </w:r>
    </w:p>
    <w:p w:rsidR="00452A0F" w:rsidRPr="00D84669" w:rsidRDefault="00452A0F" w:rsidP="00452A0F">
      <w:pPr>
        <w:pStyle w:val="a4"/>
      </w:pPr>
      <w:r w:rsidRPr="00D84669">
        <w:t>Одна водонапорная башня, высотой 19 м, с двумя закрытыми сообщающимися между собой резервуарами по 70</w:t>
      </w:r>
      <w:r w:rsidR="008604AC" w:rsidRPr="00D84669">
        <w:t>куб. м</w:t>
      </w:r>
      <w:r w:rsidRPr="00D84669">
        <w:t xml:space="preserve"> каждый в пос. Октябрьский;</w:t>
      </w:r>
    </w:p>
    <w:p w:rsidR="00452A0F" w:rsidRPr="00D84669" w:rsidRDefault="00452A0F" w:rsidP="009204C9">
      <w:pPr>
        <w:pStyle w:val="af1"/>
        <w:numPr>
          <w:ilvl w:val="0"/>
          <w:numId w:val="30"/>
        </w:numPr>
      </w:pPr>
      <w:r w:rsidRPr="00D84669">
        <w:t>водопроводные сети – 87,9 км, в том числе:</w:t>
      </w:r>
    </w:p>
    <w:p w:rsidR="00452A0F" w:rsidRPr="00D84669" w:rsidRDefault="00452A0F" w:rsidP="00452A0F">
      <w:pPr>
        <w:pStyle w:val="a4"/>
      </w:pPr>
      <w:r w:rsidRPr="00D84669">
        <w:t>4.</w:t>
      </w:r>
      <w:r w:rsidRPr="00D84669">
        <w:tab/>
        <w:t>77,9 км в городе Похвистнево;</w:t>
      </w:r>
    </w:p>
    <w:p w:rsidR="00452A0F" w:rsidRPr="00D84669" w:rsidRDefault="00452A0F" w:rsidP="00452A0F">
      <w:pPr>
        <w:pStyle w:val="a4"/>
      </w:pPr>
      <w:r w:rsidRPr="00D84669">
        <w:t>5.</w:t>
      </w:r>
      <w:r w:rsidRPr="00D84669">
        <w:tab/>
        <w:t>5,857 км в пос. Октябрьский;</w:t>
      </w:r>
    </w:p>
    <w:p w:rsidR="00452A0F" w:rsidRPr="00D84669" w:rsidRDefault="00452A0F" w:rsidP="00452A0F">
      <w:pPr>
        <w:pStyle w:val="a4"/>
      </w:pPr>
      <w:r w:rsidRPr="00D84669">
        <w:t>6.</w:t>
      </w:r>
      <w:r w:rsidRPr="00D84669">
        <w:tab/>
        <w:t xml:space="preserve">4,2 км. в </w:t>
      </w:r>
      <w:proofErr w:type="spellStart"/>
      <w:r w:rsidRPr="00D84669">
        <w:t>мкр</w:t>
      </w:r>
      <w:proofErr w:type="spellEnd"/>
      <w:r w:rsidRPr="00D84669">
        <w:t>. Красные Пески.</w:t>
      </w:r>
    </w:p>
    <w:p w:rsidR="00452A0F" w:rsidRPr="00D84669" w:rsidRDefault="00452A0F" w:rsidP="00452A0F">
      <w:pPr>
        <w:pStyle w:val="af1"/>
      </w:pPr>
      <w:r w:rsidRPr="00D84669">
        <w:t xml:space="preserve">Существующая сеть водопровода в основном построена в 50-е годы. Значительная часть водопроводно-распределительной сети находится в неудовлетворительном состоянии и требует перекладки. Физический износ составляет 61,94%. Это приводит к увеличению количества аварийных ситуаций, каждая из которых связана со значительными потерями воды и необходимостью проведения большого объема аварийно-восстановительных работ. </w:t>
      </w:r>
    </w:p>
    <w:p w:rsidR="00452A0F" w:rsidRPr="00D84669" w:rsidRDefault="00452A0F" w:rsidP="00452A0F">
      <w:pPr>
        <w:pStyle w:val="af1"/>
        <w:rPr>
          <w:b/>
        </w:rPr>
      </w:pPr>
      <w:r w:rsidRPr="00D84669">
        <w:rPr>
          <w:b/>
        </w:rPr>
        <w:t>Город Похвистнево</w:t>
      </w:r>
    </w:p>
    <w:p w:rsidR="0092235C" w:rsidRPr="00D84669" w:rsidRDefault="0092235C" w:rsidP="0092235C">
      <w:pPr>
        <w:pStyle w:val="af1"/>
        <w:rPr>
          <w:bCs/>
        </w:rPr>
      </w:pPr>
      <w:r w:rsidRPr="00D84669">
        <w:rPr>
          <w:bCs/>
        </w:rPr>
        <w:t xml:space="preserve">Централизованное водоснабжение города Похвистнево осуществляется пятью водозаборами («Западный», «Южный», «Новый», «Восточный», «Северный» - резервный) состоящих из 17 скважин, общая мощность которых составляет 2795 тыс. </w:t>
      </w:r>
      <w:r w:rsidR="008604AC" w:rsidRPr="00D84669">
        <w:rPr>
          <w:bCs/>
        </w:rPr>
        <w:t>куб. м</w:t>
      </w:r>
      <w:r w:rsidRPr="00D84669">
        <w:rPr>
          <w:bCs/>
        </w:rPr>
        <w:t>/год.</w:t>
      </w:r>
    </w:p>
    <w:p w:rsidR="00452A0F" w:rsidRPr="00D84669" w:rsidRDefault="0092235C" w:rsidP="0092235C">
      <w:pPr>
        <w:pStyle w:val="af1"/>
        <w:rPr>
          <w:bCs/>
        </w:rPr>
      </w:pPr>
      <w:r w:rsidRPr="00D84669">
        <w:rPr>
          <w:bCs/>
        </w:rPr>
        <w:t xml:space="preserve">В городскую сеть вода из части скважин поступает на станцию второго подъема, затем в четыре накопительных емкости общим объемом 4000 </w:t>
      </w:r>
      <w:r w:rsidR="008604AC" w:rsidRPr="00D84669">
        <w:rPr>
          <w:bCs/>
        </w:rPr>
        <w:t>куб. м</w:t>
      </w:r>
      <w:r w:rsidRPr="00D84669">
        <w:rPr>
          <w:bCs/>
        </w:rPr>
        <w:t>, из которых затем она самотеком поступает в сеть и распределяется потребителям. Вода используется на хозяйственно-бытовые и производственные нужды, для пожаротушения и полива</w:t>
      </w:r>
      <w:r w:rsidR="00452A0F" w:rsidRPr="00D84669">
        <w:rPr>
          <w:bCs/>
        </w:rPr>
        <w:t>.</w:t>
      </w:r>
    </w:p>
    <w:p w:rsidR="00115036" w:rsidRPr="00D84669" w:rsidRDefault="00115036" w:rsidP="00115036">
      <w:pPr>
        <w:pStyle w:val="11110"/>
      </w:pPr>
      <w:r w:rsidRPr="00D84669">
        <w:t>Общая характеристика источников питьевого водоснабжения города Похвистнево</w:t>
      </w:r>
    </w:p>
    <w:tbl>
      <w:tblPr>
        <w:tblStyle w:val="ad"/>
        <w:tblW w:w="5000" w:type="pct"/>
        <w:jc w:val="center"/>
        <w:tblLook w:val="04A0" w:firstRow="1" w:lastRow="0" w:firstColumn="1" w:lastColumn="0" w:noHBand="0" w:noVBand="1"/>
      </w:tblPr>
      <w:tblGrid>
        <w:gridCol w:w="3639"/>
        <w:gridCol w:w="2895"/>
        <w:gridCol w:w="2811"/>
      </w:tblGrid>
      <w:tr w:rsidR="00115036" w:rsidRPr="00D84669" w:rsidTr="00306072">
        <w:trPr>
          <w:jc w:val="center"/>
        </w:trPr>
        <w:tc>
          <w:tcPr>
            <w:tcW w:w="1947" w:type="pct"/>
            <w:vAlign w:val="center"/>
          </w:tcPr>
          <w:p w:rsidR="00115036" w:rsidRPr="00D84669" w:rsidRDefault="00115036" w:rsidP="00115036">
            <w:pPr>
              <w:pStyle w:val="af0"/>
              <w:spacing w:before="0" w:after="0"/>
              <w:jc w:val="center"/>
              <w:rPr>
                <w:b/>
              </w:rPr>
            </w:pPr>
            <w:r w:rsidRPr="00D84669">
              <w:rPr>
                <w:b/>
              </w:rPr>
              <w:t>Наименование</w:t>
            </w:r>
          </w:p>
        </w:tc>
        <w:tc>
          <w:tcPr>
            <w:tcW w:w="1549" w:type="pct"/>
            <w:vAlign w:val="center"/>
          </w:tcPr>
          <w:p w:rsidR="00115036" w:rsidRPr="00D84669" w:rsidRDefault="00115036" w:rsidP="00115036">
            <w:pPr>
              <w:pStyle w:val="af0"/>
              <w:spacing w:before="0" w:after="0"/>
              <w:jc w:val="center"/>
              <w:rPr>
                <w:b/>
              </w:rPr>
            </w:pPr>
            <w:r w:rsidRPr="00D84669">
              <w:rPr>
                <w:b/>
              </w:rPr>
              <w:t>Характер (подземный, поверхностный)</w:t>
            </w:r>
          </w:p>
        </w:tc>
        <w:tc>
          <w:tcPr>
            <w:tcW w:w="1504" w:type="pct"/>
            <w:vAlign w:val="center"/>
          </w:tcPr>
          <w:p w:rsidR="00115036" w:rsidRPr="00D84669" w:rsidRDefault="00115036" w:rsidP="00115036">
            <w:pPr>
              <w:pStyle w:val="af0"/>
              <w:spacing w:before="0" w:after="0"/>
              <w:jc w:val="center"/>
              <w:rPr>
                <w:b/>
              </w:rPr>
            </w:pPr>
            <w:r w:rsidRPr="00D84669">
              <w:rPr>
                <w:b/>
              </w:rPr>
              <w:t>Разрешенный объем изъятия, (</w:t>
            </w:r>
            <w:proofErr w:type="spellStart"/>
            <w:r w:rsidRPr="00D84669">
              <w:rPr>
                <w:b/>
              </w:rPr>
              <w:t>тыс.</w:t>
            </w:r>
            <w:r w:rsidR="008604AC" w:rsidRPr="00D84669">
              <w:rPr>
                <w:b/>
              </w:rPr>
              <w:t>куб</w:t>
            </w:r>
            <w:proofErr w:type="spellEnd"/>
            <w:r w:rsidR="008604AC" w:rsidRPr="00D84669">
              <w:rPr>
                <w:b/>
              </w:rPr>
              <w:t>. м</w:t>
            </w:r>
            <w:r w:rsidRPr="00D84669">
              <w:rPr>
                <w:b/>
              </w:rPr>
              <w:t>/</w:t>
            </w:r>
            <w:proofErr w:type="spellStart"/>
            <w:r w:rsidRPr="00D84669">
              <w:rPr>
                <w:b/>
              </w:rPr>
              <w:t>сут</w:t>
            </w:r>
            <w:proofErr w:type="spellEnd"/>
            <w:r w:rsidRPr="00D84669">
              <w:rPr>
                <w:b/>
              </w:rPr>
              <w:t>)</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pPr>
            <w:r w:rsidRPr="00D84669">
              <w:t>Водозабор «Западный»</w:t>
            </w:r>
          </w:p>
        </w:tc>
        <w:tc>
          <w:tcPr>
            <w:tcW w:w="1549" w:type="pct"/>
            <w:vAlign w:val="center"/>
          </w:tcPr>
          <w:p w:rsidR="00115036" w:rsidRPr="00D84669" w:rsidRDefault="00115036" w:rsidP="00115036">
            <w:pPr>
              <w:pStyle w:val="af0"/>
              <w:spacing w:before="0" w:after="0"/>
              <w:jc w:val="center"/>
            </w:pPr>
            <w:r w:rsidRPr="00D84669">
              <w:t>подземный</w:t>
            </w:r>
          </w:p>
        </w:tc>
        <w:tc>
          <w:tcPr>
            <w:tcW w:w="1504" w:type="pct"/>
            <w:vAlign w:val="center"/>
          </w:tcPr>
          <w:p w:rsidR="00115036" w:rsidRPr="00D84669" w:rsidRDefault="00115036" w:rsidP="00115036">
            <w:pPr>
              <w:pStyle w:val="af0"/>
              <w:spacing w:before="0" w:after="0"/>
              <w:jc w:val="center"/>
            </w:pPr>
            <w:r w:rsidRPr="00D84669">
              <w:t>2,4</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pPr>
            <w:r w:rsidRPr="00D84669">
              <w:t>Водозабор «Южный»</w:t>
            </w:r>
          </w:p>
        </w:tc>
        <w:tc>
          <w:tcPr>
            <w:tcW w:w="1549" w:type="pct"/>
            <w:vAlign w:val="center"/>
          </w:tcPr>
          <w:p w:rsidR="00115036" w:rsidRPr="00D84669" w:rsidRDefault="00115036" w:rsidP="00115036">
            <w:pPr>
              <w:pStyle w:val="af0"/>
              <w:spacing w:before="0" w:after="0"/>
              <w:jc w:val="center"/>
            </w:pPr>
            <w:r w:rsidRPr="00D84669">
              <w:t>подземный</w:t>
            </w:r>
          </w:p>
        </w:tc>
        <w:tc>
          <w:tcPr>
            <w:tcW w:w="1504" w:type="pct"/>
            <w:vAlign w:val="center"/>
          </w:tcPr>
          <w:p w:rsidR="00115036" w:rsidRPr="00D84669" w:rsidRDefault="00115036" w:rsidP="00115036">
            <w:pPr>
              <w:pStyle w:val="af0"/>
              <w:spacing w:before="0" w:after="0"/>
              <w:jc w:val="center"/>
            </w:pPr>
            <w:r w:rsidRPr="00D84669">
              <w:t>1,512</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pPr>
            <w:r w:rsidRPr="00D84669">
              <w:t>Водозабор «Новый»</w:t>
            </w:r>
          </w:p>
        </w:tc>
        <w:tc>
          <w:tcPr>
            <w:tcW w:w="1549" w:type="pct"/>
            <w:vAlign w:val="center"/>
          </w:tcPr>
          <w:p w:rsidR="00115036" w:rsidRPr="00D84669" w:rsidRDefault="00115036" w:rsidP="00115036">
            <w:pPr>
              <w:pStyle w:val="af0"/>
              <w:spacing w:before="0" w:after="0"/>
              <w:jc w:val="center"/>
            </w:pPr>
            <w:r w:rsidRPr="00D84669">
              <w:t>подземный</w:t>
            </w:r>
          </w:p>
        </w:tc>
        <w:tc>
          <w:tcPr>
            <w:tcW w:w="1504" w:type="pct"/>
            <w:vAlign w:val="center"/>
          </w:tcPr>
          <w:p w:rsidR="00115036" w:rsidRPr="00D84669" w:rsidRDefault="00115036" w:rsidP="00115036">
            <w:pPr>
              <w:pStyle w:val="af0"/>
              <w:spacing w:before="0" w:after="0"/>
              <w:jc w:val="center"/>
            </w:pPr>
            <w:r w:rsidRPr="00D84669">
              <w:t>3,3</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pPr>
            <w:r w:rsidRPr="00D84669">
              <w:t>Водозабор «Восточный»</w:t>
            </w:r>
          </w:p>
        </w:tc>
        <w:tc>
          <w:tcPr>
            <w:tcW w:w="1549" w:type="pct"/>
            <w:vAlign w:val="center"/>
          </w:tcPr>
          <w:p w:rsidR="00115036" w:rsidRPr="00D84669" w:rsidRDefault="00115036" w:rsidP="00115036">
            <w:pPr>
              <w:pStyle w:val="af0"/>
              <w:spacing w:before="0" w:after="0"/>
              <w:jc w:val="center"/>
            </w:pPr>
            <w:r w:rsidRPr="00D84669">
              <w:t>подземный</w:t>
            </w:r>
          </w:p>
        </w:tc>
        <w:tc>
          <w:tcPr>
            <w:tcW w:w="1504" w:type="pct"/>
            <w:vAlign w:val="center"/>
          </w:tcPr>
          <w:p w:rsidR="00115036" w:rsidRPr="00D84669" w:rsidRDefault="00115036" w:rsidP="00115036">
            <w:pPr>
              <w:pStyle w:val="af0"/>
              <w:spacing w:before="0" w:after="0"/>
              <w:jc w:val="center"/>
            </w:pPr>
            <w:r w:rsidRPr="00D84669">
              <w:t>0,888</w:t>
            </w:r>
          </w:p>
        </w:tc>
      </w:tr>
      <w:tr w:rsidR="00115036" w:rsidRPr="00D84669" w:rsidTr="00306072">
        <w:trPr>
          <w:jc w:val="center"/>
        </w:trPr>
        <w:tc>
          <w:tcPr>
            <w:tcW w:w="1947" w:type="pct"/>
            <w:vAlign w:val="center"/>
          </w:tcPr>
          <w:p w:rsidR="00115036" w:rsidRPr="00D84669" w:rsidRDefault="00115036" w:rsidP="00115036">
            <w:pPr>
              <w:pStyle w:val="af0"/>
              <w:spacing w:before="0" w:after="0"/>
              <w:jc w:val="center"/>
              <w:rPr>
                <w:b/>
              </w:rPr>
            </w:pPr>
            <w:r w:rsidRPr="00D84669">
              <w:rPr>
                <w:b/>
              </w:rPr>
              <w:t>Итого</w:t>
            </w:r>
          </w:p>
        </w:tc>
        <w:tc>
          <w:tcPr>
            <w:tcW w:w="1549" w:type="pct"/>
            <w:vAlign w:val="center"/>
          </w:tcPr>
          <w:p w:rsidR="00115036" w:rsidRPr="00D84669" w:rsidRDefault="00115036" w:rsidP="00115036">
            <w:pPr>
              <w:pStyle w:val="af0"/>
              <w:spacing w:before="0" w:after="0"/>
              <w:jc w:val="center"/>
              <w:rPr>
                <w:b/>
              </w:rPr>
            </w:pPr>
          </w:p>
        </w:tc>
        <w:tc>
          <w:tcPr>
            <w:tcW w:w="1504" w:type="pct"/>
            <w:vAlign w:val="center"/>
          </w:tcPr>
          <w:p w:rsidR="00115036" w:rsidRPr="00D84669" w:rsidRDefault="00115036" w:rsidP="00115036">
            <w:pPr>
              <w:pStyle w:val="af0"/>
              <w:spacing w:before="0" w:after="0"/>
              <w:jc w:val="center"/>
              <w:rPr>
                <w:b/>
              </w:rPr>
            </w:pPr>
            <w:r w:rsidRPr="00D84669">
              <w:rPr>
                <w:b/>
              </w:rPr>
              <w:t>8,1</w:t>
            </w:r>
          </w:p>
        </w:tc>
      </w:tr>
    </w:tbl>
    <w:p w:rsidR="007A615A" w:rsidRPr="00D84669" w:rsidRDefault="007A615A" w:rsidP="007A615A">
      <w:pPr>
        <w:pStyle w:val="af1"/>
      </w:pPr>
      <w:r w:rsidRPr="00D84669">
        <w:lastRenderedPageBreak/>
        <w:t>Водозабор «Южный» расположен на южной окраине города. Абсолютные отметки поверхности 70 – 80 м. Водозабор линейного типа включал в себя работу 4-х скважин: №№ 1 (</w:t>
      </w:r>
      <w:proofErr w:type="spellStart"/>
      <w:r w:rsidRPr="00D84669">
        <w:t>кирп</w:t>
      </w:r>
      <w:proofErr w:type="spellEnd"/>
      <w:r w:rsidRPr="00D84669">
        <w:t>. павильон), 2 (метал. павильон), 6 (</w:t>
      </w:r>
      <w:proofErr w:type="spellStart"/>
      <w:r w:rsidRPr="00D84669">
        <w:t>кирп</w:t>
      </w:r>
      <w:proofErr w:type="spellEnd"/>
      <w:r w:rsidRPr="00D84669">
        <w:t>. павильон), 4 (</w:t>
      </w:r>
      <w:proofErr w:type="spellStart"/>
      <w:r w:rsidRPr="00D84669">
        <w:t>кирп</w:t>
      </w:r>
      <w:proofErr w:type="spellEnd"/>
      <w:r w:rsidRPr="00D84669">
        <w:t>. павильон) на расстоянии 200 – 400 м друг от друга. В связи со строительством нового жилого микрорайона осталась одна действующая артезианская скважина № 4, глубина скважины 140 метров, эксплуатационная колонна диаметром 273 мм, с дырчатым фильтром. Эксплуатируется водоносный татарский карбонатно-терригенный комплекс.</w:t>
      </w:r>
    </w:p>
    <w:p w:rsidR="007A615A" w:rsidRPr="00D84669" w:rsidRDefault="007A615A" w:rsidP="007A615A">
      <w:pPr>
        <w:pStyle w:val="af1"/>
      </w:pPr>
      <w:r w:rsidRPr="00D84669">
        <w:t>Водозабор «Восточный» расположен на юго-восточной окраине города, состоит из трех скважин: №№ 20 (</w:t>
      </w:r>
      <w:proofErr w:type="spellStart"/>
      <w:r w:rsidRPr="00D84669">
        <w:t>кирп</w:t>
      </w:r>
      <w:proofErr w:type="spellEnd"/>
      <w:r w:rsidRPr="00D84669">
        <w:t>. павильон), 21 (</w:t>
      </w:r>
      <w:proofErr w:type="spellStart"/>
      <w:r w:rsidRPr="00D84669">
        <w:t>кирп</w:t>
      </w:r>
      <w:proofErr w:type="spellEnd"/>
      <w:r w:rsidRPr="00D84669">
        <w:t>. павильон), 22 (метал. павильон), глубиной 65-90 м. Абсолютные отметки 100 – 105 м. Во всех скважинах установлены эксплуатационные колонны диаметром 325 мм с дырчатыми фильтрами. Эксплуатируется водоносный татарский карбонатно-терригенный комплекс.</w:t>
      </w:r>
    </w:p>
    <w:p w:rsidR="007A615A" w:rsidRPr="00D84669" w:rsidRDefault="007A615A" w:rsidP="007A615A">
      <w:pPr>
        <w:pStyle w:val="af1"/>
      </w:pPr>
      <w:r w:rsidRPr="00D84669">
        <w:t>Водозабор «Западный» расположен на юго-западной окраине города, состоит из 6 скважин №№8 (желез. павильон), 8б (</w:t>
      </w:r>
      <w:proofErr w:type="spellStart"/>
      <w:r w:rsidRPr="00D84669">
        <w:t>кирп</w:t>
      </w:r>
      <w:proofErr w:type="spellEnd"/>
      <w:r w:rsidRPr="00D84669">
        <w:t>. павильон), 9 (</w:t>
      </w:r>
      <w:proofErr w:type="spellStart"/>
      <w:r w:rsidRPr="00D84669">
        <w:t>кирп</w:t>
      </w:r>
      <w:proofErr w:type="spellEnd"/>
      <w:r w:rsidRPr="00D84669">
        <w:t>. павильон), 9б (</w:t>
      </w:r>
      <w:proofErr w:type="spellStart"/>
      <w:r w:rsidRPr="00D84669">
        <w:t>кирп</w:t>
      </w:r>
      <w:proofErr w:type="spellEnd"/>
      <w:r w:rsidRPr="00D84669">
        <w:t>. павильон), 18 (</w:t>
      </w:r>
      <w:proofErr w:type="spellStart"/>
      <w:r w:rsidRPr="00D84669">
        <w:t>кирп</w:t>
      </w:r>
      <w:proofErr w:type="spellEnd"/>
      <w:r w:rsidRPr="00D84669">
        <w:t>. павильон), 19 (</w:t>
      </w:r>
      <w:proofErr w:type="spellStart"/>
      <w:r w:rsidRPr="00D84669">
        <w:t>кирп</w:t>
      </w:r>
      <w:proofErr w:type="spellEnd"/>
      <w:r w:rsidRPr="00D84669">
        <w:t>. павильон). Схема расположения скважин приближена к линейной с расстоянием между ними 150-200 метров. Глубина скважин от 70 до 120 метров, все они оборудованы эксплуатационными колоннами диаметром 273 мм, с дырчатыми фильтрами. Эксплуатируется водоносный татарский карбонатно-терригенный комплекс.</w:t>
      </w:r>
    </w:p>
    <w:p w:rsidR="007A615A" w:rsidRPr="00D84669" w:rsidRDefault="007A615A" w:rsidP="007A615A">
      <w:pPr>
        <w:pStyle w:val="af1"/>
      </w:pPr>
      <w:r w:rsidRPr="00D84669">
        <w:t>Водозабор «Новый» находится в 1 км южнее г. Похвистнево на котором действуют 7 скважин: №№ 7 (</w:t>
      </w:r>
      <w:proofErr w:type="spellStart"/>
      <w:r w:rsidRPr="00D84669">
        <w:t>кирп</w:t>
      </w:r>
      <w:proofErr w:type="spellEnd"/>
      <w:r w:rsidRPr="00D84669">
        <w:t>. павильон), 7б (</w:t>
      </w:r>
      <w:proofErr w:type="spellStart"/>
      <w:r w:rsidRPr="00D84669">
        <w:t>кирп</w:t>
      </w:r>
      <w:proofErr w:type="spellEnd"/>
      <w:r w:rsidRPr="00D84669">
        <w:t>. павильон), 10 (</w:t>
      </w:r>
      <w:proofErr w:type="spellStart"/>
      <w:r w:rsidRPr="00D84669">
        <w:t>кирп</w:t>
      </w:r>
      <w:proofErr w:type="spellEnd"/>
      <w:r w:rsidRPr="00D84669">
        <w:t>. павильон), 11 (</w:t>
      </w:r>
      <w:proofErr w:type="spellStart"/>
      <w:r w:rsidRPr="00D84669">
        <w:t>кирп</w:t>
      </w:r>
      <w:proofErr w:type="spellEnd"/>
      <w:r w:rsidRPr="00D84669">
        <w:t>. павильон), 12 (</w:t>
      </w:r>
      <w:proofErr w:type="spellStart"/>
      <w:r w:rsidRPr="00D84669">
        <w:t>кирп</w:t>
      </w:r>
      <w:proofErr w:type="spellEnd"/>
      <w:r w:rsidRPr="00D84669">
        <w:t xml:space="preserve">. павильон), 14 (метал. павильон), 17 (метал. павильон). Скважины расположены в ряд через 150-400 метров. Глубина скважин 80 – 120 метров. Во всех скважинах смонтированы эксплуатационные колонны диаметром 273 мм с сетчатыми и дырчатыми фильтрами. Эксплуатируется водоносный татарский карбонатно-терригенный комплекс и водоносный </w:t>
      </w:r>
      <w:proofErr w:type="spellStart"/>
      <w:r w:rsidRPr="00D84669">
        <w:t>акчагыльский</w:t>
      </w:r>
      <w:proofErr w:type="spellEnd"/>
      <w:r w:rsidRPr="00D84669">
        <w:t xml:space="preserve"> горизонт.</w:t>
      </w:r>
    </w:p>
    <w:p w:rsidR="007A615A" w:rsidRPr="00D84669" w:rsidRDefault="007A615A" w:rsidP="007A615A">
      <w:pPr>
        <w:pStyle w:val="af1"/>
      </w:pPr>
      <w:r w:rsidRPr="00D84669">
        <w:t>Водозабор «Северный» законсервирован.</w:t>
      </w:r>
    </w:p>
    <w:p w:rsidR="00452A0F" w:rsidRPr="00D84669" w:rsidRDefault="007A615A" w:rsidP="007A615A">
      <w:pPr>
        <w:pStyle w:val="af1"/>
      </w:pPr>
      <w:r w:rsidRPr="00D84669">
        <w:t xml:space="preserve">Водозаборные скважины оборудованы электропогружными насосами марки ЭЦВ различной модификации. Насосные станции подземного и наземного типа </w:t>
      </w:r>
      <w:r w:rsidRPr="00D84669">
        <w:lastRenderedPageBreak/>
        <w:t>располагаются в камерах из железобетонных колец диаметром 1,5 метра, закрыты металлическими крышками и заключены в кирпичные или металлические павильоны.</w:t>
      </w:r>
    </w:p>
    <w:p w:rsidR="007A615A" w:rsidRPr="00D84669" w:rsidRDefault="007A615A" w:rsidP="007A615A">
      <w:pPr>
        <w:pStyle w:val="11110"/>
      </w:pPr>
      <w:r w:rsidRPr="00D84669">
        <w:t>Характеристика существующих водозаборных узлов</w:t>
      </w:r>
    </w:p>
    <w:tbl>
      <w:tblPr>
        <w:tblStyle w:val="314"/>
        <w:tblW w:w="9776" w:type="dxa"/>
        <w:tblLayout w:type="fixed"/>
        <w:tblLook w:val="0000" w:firstRow="0" w:lastRow="0" w:firstColumn="0" w:lastColumn="0" w:noHBand="0" w:noVBand="0"/>
      </w:tblPr>
      <w:tblGrid>
        <w:gridCol w:w="555"/>
        <w:gridCol w:w="1471"/>
        <w:gridCol w:w="1655"/>
        <w:gridCol w:w="1134"/>
        <w:gridCol w:w="1417"/>
        <w:gridCol w:w="1136"/>
        <w:gridCol w:w="1274"/>
        <w:gridCol w:w="1134"/>
      </w:tblGrid>
      <w:tr w:rsidR="007A615A" w:rsidRPr="00D84669" w:rsidTr="007A615A">
        <w:trPr>
          <w:trHeight w:val="865"/>
          <w:tblHeader/>
        </w:trPr>
        <w:tc>
          <w:tcPr>
            <w:tcW w:w="555" w:type="dxa"/>
            <w:shd w:val="clear" w:color="auto" w:fill="auto"/>
          </w:tcPr>
          <w:p w:rsidR="007A615A" w:rsidRPr="00D84669" w:rsidRDefault="007A615A" w:rsidP="007A615A">
            <w:pPr>
              <w:pStyle w:val="af0"/>
              <w:spacing w:before="0" w:after="0"/>
              <w:jc w:val="center"/>
            </w:pPr>
            <w:r w:rsidRPr="00D84669">
              <w:t>№№</w:t>
            </w:r>
          </w:p>
          <w:p w:rsidR="007A615A" w:rsidRPr="00D84669" w:rsidRDefault="007A615A" w:rsidP="007A615A">
            <w:pPr>
              <w:pStyle w:val="af0"/>
              <w:spacing w:before="0" w:after="0"/>
              <w:jc w:val="center"/>
            </w:pPr>
            <w:r w:rsidRPr="00D84669">
              <w:t>п/п</w:t>
            </w:r>
          </w:p>
        </w:tc>
        <w:tc>
          <w:tcPr>
            <w:tcW w:w="1471" w:type="dxa"/>
            <w:shd w:val="clear" w:color="auto" w:fill="auto"/>
          </w:tcPr>
          <w:p w:rsidR="007A615A" w:rsidRPr="00D84669" w:rsidRDefault="007A615A" w:rsidP="007A615A">
            <w:pPr>
              <w:pStyle w:val="af0"/>
              <w:spacing w:before="0" w:after="0"/>
              <w:jc w:val="center"/>
            </w:pPr>
            <w:r w:rsidRPr="00D84669">
              <w:t>Наименование объекта и его местоположение</w:t>
            </w:r>
          </w:p>
        </w:tc>
        <w:tc>
          <w:tcPr>
            <w:tcW w:w="1655" w:type="dxa"/>
            <w:shd w:val="clear" w:color="auto" w:fill="auto"/>
          </w:tcPr>
          <w:p w:rsidR="007A615A" w:rsidRPr="00D84669" w:rsidRDefault="007A615A" w:rsidP="007A615A">
            <w:pPr>
              <w:pStyle w:val="af0"/>
              <w:spacing w:before="0" w:after="0"/>
              <w:jc w:val="center"/>
            </w:pPr>
            <w:r w:rsidRPr="00D84669">
              <w:t>Состав водозаборного узла</w:t>
            </w:r>
          </w:p>
        </w:tc>
        <w:tc>
          <w:tcPr>
            <w:tcW w:w="1134" w:type="dxa"/>
            <w:shd w:val="clear" w:color="auto" w:fill="auto"/>
          </w:tcPr>
          <w:p w:rsidR="007A615A" w:rsidRPr="00D84669" w:rsidRDefault="007A615A" w:rsidP="007A615A">
            <w:pPr>
              <w:pStyle w:val="af0"/>
              <w:spacing w:before="0" w:after="0"/>
              <w:jc w:val="center"/>
            </w:pPr>
            <w:r w:rsidRPr="00D84669">
              <w:t>Дата бурения. Дата ввода в эксплуатацию</w:t>
            </w:r>
          </w:p>
        </w:tc>
        <w:tc>
          <w:tcPr>
            <w:tcW w:w="1417" w:type="dxa"/>
            <w:shd w:val="clear" w:color="auto" w:fill="auto"/>
          </w:tcPr>
          <w:p w:rsidR="007A615A" w:rsidRPr="00D84669" w:rsidRDefault="007A615A" w:rsidP="007A615A">
            <w:pPr>
              <w:pStyle w:val="af0"/>
              <w:spacing w:before="0" w:after="0"/>
              <w:jc w:val="center"/>
            </w:pPr>
            <w:r w:rsidRPr="00D84669">
              <w:t>Производительность, куб. м/ч</w:t>
            </w:r>
          </w:p>
        </w:tc>
        <w:tc>
          <w:tcPr>
            <w:tcW w:w="1136" w:type="dxa"/>
            <w:shd w:val="clear" w:color="auto" w:fill="auto"/>
          </w:tcPr>
          <w:p w:rsidR="007A615A" w:rsidRPr="00D84669" w:rsidRDefault="007A615A" w:rsidP="007A615A">
            <w:pPr>
              <w:pStyle w:val="af0"/>
              <w:spacing w:before="0" w:after="0"/>
              <w:jc w:val="center"/>
            </w:pPr>
            <w:r w:rsidRPr="00D84669">
              <w:t>Глубина Абсолютная. отметка устья, м</w:t>
            </w:r>
          </w:p>
        </w:tc>
        <w:tc>
          <w:tcPr>
            <w:tcW w:w="1274" w:type="dxa"/>
            <w:shd w:val="clear" w:color="auto" w:fill="auto"/>
          </w:tcPr>
          <w:p w:rsidR="007A615A" w:rsidRPr="00D84669" w:rsidRDefault="007A615A" w:rsidP="007A615A">
            <w:pPr>
              <w:pStyle w:val="af0"/>
              <w:spacing w:before="0" w:after="0"/>
              <w:jc w:val="center"/>
            </w:pPr>
            <w:r w:rsidRPr="00D84669">
              <w:t>Диаметр обсадки, мм. Интервал обсадки</w:t>
            </w:r>
          </w:p>
        </w:tc>
        <w:tc>
          <w:tcPr>
            <w:tcW w:w="1134" w:type="dxa"/>
            <w:shd w:val="clear" w:color="auto" w:fill="auto"/>
          </w:tcPr>
          <w:p w:rsidR="007A615A" w:rsidRPr="00D84669" w:rsidRDefault="007A615A" w:rsidP="007A615A">
            <w:pPr>
              <w:pStyle w:val="af0"/>
              <w:spacing w:before="0" w:after="0"/>
              <w:jc w:val="center"/>
            </w:pPr>
            <w:r w:rsidRPr="00D84669">
              <w:t>Тип фильтров Интервал фильтра</w:t>
            </w:r>
          </w:p>
        </w:tc>
      </w:tr>
      <w:tr w:rsidR="007A615A" w:rsidRPr="00D84669" w:rsidTr="007A615A">
        <w:trPr>
          <w:trHeight w:val="109"/>
          <w:tblHeader/>
        </w:trPr>
        <w:tc>
          <w:tcPr>
            <w:tcW w:w="555" w:type="dxa"/>
          </w:tcPr>
          <w:p w:rsidR="007A615A" w:rsidRPr="00D84669" w:rsidRDefault="007A615A" w:rsidP="007A615A">
            <w:pPr>
              <w:pStyle w:val="af0"/>
              <w:spacing w:before="0" w:after="0"/>
              <w:jc w:val="center"/>
            </w:pPr>
            <w:r w:rsidRPr="00D84669">
              <w:t>1</w:t>
            </w:r>
          </w:p>
        </w:tc>
        <w:tc>
          <w:tcPr>
            <w:tcW w:w="1471" w:type="dxa"/>
          </w:tcPr>
          <w:p w:rsidR="007A615A" w:rsidRPr="00D84669" w:rsidRDefault="007A615A" w:rsidP="007A615A">
            <w:pPr>
              <w:pStyle w:val="af0"/>
              <w:spacing w:before="0" w:after="0"/>
              <w:jc w:val="center"/>
            </w:pPr>
            <w:r w:rsidRPr="00D84669">
              <w:t>2</w:t>
            </w:r>
          </w:p>
        </w:tc>
        <w:tc>
          <w:tcPr>
            <w:tcW w:w="1655" w:type="dxa"/>
          </w:tcPr>
          <w:p w:rsidR="007A615A" w:rsidRPr="00D84669" w:rsidRDefault="007A615A" w:rsidP="007A615A">
            <w:pPr>
              <w:pStyle w:val="af0"/>
              <w:spacing w:before="0" w:after="0"/>
              <w:jc w:val="center"/>
            </w:pPr>
            <w:r w:rsidRPr="00D84669">
              <w:t>3</w:t>
            </w:r>
          </w:p>
        </w:tc>
        <w:tc>
          <w:tcPr>
            <w:tcW w:w="1134" w:type="dxa"/>
          </w:tcPr>
          <w:p w:rsidR="007A615A" w:rsidRPr="00D84669" w:rsidRDefault="007A615A" w:rsidP="007A615A">
            <w:pPr>
              <w:pStyle w:val="af0"/>
              <w:spacing w:before="0" w:after="0"/>
              <w:jc w:val="center"/>
            </w:pPr>
            <w:r w:rsidRPr="00D84669">
              <w:t>4</w:t>
            </w:r>
          </w:p>
        </w:tc>
        <w:tc>
          <w:tcPr>
            <w:tcW w:w="1417" w:type="dxa"/>
          </w:tcPr>
          <w:p w:rsidR="007A615A" w:rsidRPr="00D84669" w:rsidRDefault="007A615A" w:rsidP="007A615A">
            <w:pPr>
              <w:pStyle w:val="af0"/>
              <w:spacing w:before="0" w:after="0"/>
              <w:jc w:val="center"/>
            </w:pPr>
            <w:r w:rsidRPr="00D84669">
              <w:t>5</w:t>
            </w:r>
          </w:p>
        </w:tc>
        <w:tc>
          <w:tcPr>
            <w:tcW w:w="1136" w:type="dxa"/>
          </w:tcPr>
          <w:p w:rsidR="007A615A" w:rsidRPr="00D84669" w:rsidRDefault="007A615A" w:rsidP="007A615A">
            <w:pPr>
              <w:pStyle w:val="af0"/>
              <w:spacing w:before="0" w:after="0"/>
              <w:jc w:val="center"/>
            </w:pPr>
            <w:r w:rsidRPr="00D84669">
              <w:t>6</w:t>
            </w:r>
          </w:p>
        </w:tc>
        <w:tc>
          <w:tcPr>
            <w:tcW w:w="1274" w:type="dxa"/>
          </w:tcPr>
          <w:p w:rsidR="007A615A" w:rsidRPr="00D84669" w:rsidRDefault="007A615A" w:rsidP="007A615A">
            <w:pPr>
              <w:pStyle w:val="af0"/>
              <w:spacing w:before="0" w:after="0"/>
              <w:jc w:val="center"/>
            </w:pPr>
            <w:r w:rsidRPr="00D84669">
              <w:t>7</w:t>
            </w:r>
          </w:p>
        </w:tc>
        <w:tc>
          <w:tcPr>
            <w:tcW w:w="1134" w:type="dxa"/>
          </w:tcPr>
          <w:p w:rsidR="007A615A" w:rsidRPr="00D84669" w:rsidRDefault="007A615A" w:rsidP="007A615A">
            <w:pPr>
              <w:pStyle w:val="af0"/>
              <w:spacing w:before="0" w:after="0"/>
              <w:jc w:val="center"/>
            </w:pPr>
            <w:r w:rsidRPr="00D84669">
              <w:t>8</w:t>
            </w:r>
          </w:p>
        </w:tc>
      </w:tr>
      <w:tr w:rsidR="007A615A" w:rsidRPr="00D84669" w:rsidTr="00306072">
        <w:trPr>
          <w:trHeight w:val="657"/>
        </w:trPr>
        <w:tc>
          <w:tcPr>
            <w:tcW w:w="555" w:type="dxa"/>
          </w:tcPr>
          <w:p w:rsidR="007A615A" w:rsidRPr="00D84669" w:rsidRDefault="007A615A" w:rsidP="007A615A">
            <w:pPr>
              <w:pStyle w:val="af0"/>
              <w:spacing w:before="0" w:after="0"/>
              <w:jc w:val="center"/>
            </w:pPr>
            <w:r w:rsidRPr="00D84669">
              <w:t>1</w:t>
            </w:r>
          </w:p>
        </w:tc>
        <w:tc>
          <w:tcPr>
            <w:tcW w:w="1471" w:type="dxa"/>
          </w:tcPr>
          <w:p w:rsidR="007A615A" w:rsidRPr="00D84669" w:rsidRDefault="007A615A" w:rsidP="007A615A">
            <w:pPr>
              <w:pStyle w:val="af0"/>
              <w:spacing w:before="0" w:after="0"/>
              <w:jc w:val="center"/>
            </w:pPr>
            <w:r w:rsidRPr="00D84669">
              <w:t xml:space="preserve">Водозабор «Южный» - </w:t>
            </w:r>
            <w:r w:rsidRPr="00D84669">
              <w:rPr>
                <w:rFonts w:eastAsiaTheme="minorHAnsi"/>
              </w:rPr>
              <w:t>южная окраина г. Похвистнево</w:t>
            </w:r>
          </w:p>
        </w:tc>
        <w:tc>
          <w:tcPr>
            <w:tcW w:w="1655" w:type="dxa"/>
          </w:tcPr>
          <w:p w:rsidR="007A615A" w:rsidRPr="00D84669" w:rsidRDefault="007A615A" w:rsidP="007A615A">
            <w:pPr>
              <w:pStyle w:val="af0"/>
              <w:spacing w:before="0" w:after="0"/>
              <w:jc w:val="center"/>
            </w:pPr>
            <w:r w:rsidRPr="00D84669">
              <w:rPr>
                <w:rFonts w:eastAsiaTheme="minorHAnsi"/>
              </w:rPr>
              <w:t>Скважина № 4</w:t>
            </w:r>
          </w:p>
        </w:tc>
        <w:tc>
          <w:tcPr>
            <w:tcW w:w="1134" w:type="dxa"/>
          </w:tcPr>
          <w:p w:rsidR="007A615A" w:rsidRPr="00D84669" w:rsidRDefault="007A615A" w:rsidP="007A615A">
            <w:pPr>
              <w:pStyle w:val="af0"/>
              <w:spacing w:before="0" w:after="0"/>
              <w:jc w:val="center"/>
            </w:pPr>
            <w:r w:rsidRPr="00D84669">
              <w:t>1969</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140/76,4</w:t>
            </w:r>
          </w:p>
        </w:tc>
        <w:tc>
          <w:tcPr>
            <w:tcW w:w="1274" w:type="dxa"/>
          </w:tcPr>
          <w:p w:rsidR="007A615A" w:rsidRPr="00D84669" w:rsidRDefault="007A615A" w:rsidP="007A615A">
            <w:pPr>
              <w:pStyle w:val="af0"/>
              <w:spacing w:before="0" w:after="0"/>
              <w:jc w:val="center"/>
            </w:pPr>
            <w:r w:rsidRPr="00D84669">
              <w:t>Ø273/0-140</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110-125</w:t>
            </w:r>
          </w:p>
        </w:tc>
      </w:tr>
      <w:tr w:rsidR="007A615A" w:rsidRPr="00D84669" w:rsidTr="00306072">
        <w:trPr>
          <w:trHeight w:val="460"/>
        </w:trPr>
        <w:tc>
          <w:tcPr>
            <w:tcW w:w="555" w:type="dxa"/>
            <w:vMerge w:val="restart"/>
          </w:tcPr>
          <w:p w:rsidR="007A615A" w:rsidRPr="00D84669" w:rsidRDefault="007A615A" w:rsidP="007A615A">
            <w:pPr>
              <w:pStyle w:val="af0"/>
              <w:spacing w:before="0" w:after="0"/>
              <w:jc w:val="center"/>
            </w:pPr>
            <w:r w:rsidRPr="00D84669">
              <w:t>2</w:t>
            </w:r>
          </w:p>
        </w:tc>
        <w:tc>
          <w:tcPr>
            <w:tcW w:w="1471" w:type="dxa"/>
            <w:vMerge w:val="restart"/>
          </w:tcPr>
          <w:p w:rsidR="007A615A" w:rsidRPr="00D84669" w:rsidRDefault="007A615A" w:rsidP="007A615A">
            <w:pPr>
              <w:pStyle w:val="af0"/>
              <w:spacing w:before="0" w:after="0"/>
              <w:jc w:val="center"/>
            </w:pPr>
            <w:r w:rsidRPr="00D84669">
              <w:t>Водозабор «Восточный» - юго-восточная окраина г. Похвистнево</w:t>
            </w:r>
          </w:p>
        </w:tc>
        <w:tc>
          <w:tcPr>
            <w:tcW w:w="1655" w:type="dxa"/>
          </w:tcPr>
          <w:p w:rsidR="007A615A" w:rsidRPr="00D84669" w:rsidRDefault="007A615A" w:rsidP="007A615A">
            <w:pPr>
              <w:pStyle w:val="af0"/>
              <w:spacing w:before="0" w:after="0"/>
              <w:jc w:val="center"/>
              <w:rPr>
                <w:rFonts w:eastAsiaTheme="minorHAnsi"/>
              </w:rPr>
            </w:pPr>
            <w:r w:rsidRPr="00D84669">
              <w:rPr>
                <w:rFonts w:eastAsiaTheme="minorHAnsi"/>
              </w:rPr>
              <w:t>Скважина № 20</w:t>
            </w:r>
          </w:p>
        </w:tc>
        <w:tc>
          <w:tcPr>
            <w:tcW w:w="1134" w:type="dxa"/>
          </w:tcPr>
          <w:p w:rsidR="007A615A" w:rsidRPr="00D84669" w:rsidRDefault="007A615A" w:rsidP="007A615A">
            <w:pPr>
              <w:pStyle w:val="af0"/>
              <w:spacing w:before="0" w:after="0"/>
              <w:jc w:val="center"/>
            </w:pPr>
            <w:r w:rsidRPr="00D84669">
              <w:t>1994</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70/65,2</w:t>
            </w:r>
          </w:p>
        </w:tc>
        <w:tc>
          <w:tcPr>
            <w:tcW w:w="1274" w:type="dxa"/>
          </w:tcPr>
          <w:p w:rsidR="007A615A" w:rsidRPr="00D84669" w:rsidRDefault="007A615A" w:rsidP="007A615A">
            <w:pPr>
              <w:pStyle w:val="af0"/>
              <w:spacing w:before="0" w:after="0"/>
              <w:jc w:val="center"/>
            </w:pPr>
            <w:r w:rsidRPr="00D84669">
              <w:t>Ø273/0-70</w:t>
            </w:r>
          </w:p>
          <w:p w:rsidR="007A615A" w:rsidRPr="00D84669" w:rsidRDefault="007A615A" w:rsidP="007A615A">
            <w:pPr>
              <w:pStyle w:val="af0"/>
              <w:spacing w:before="0" w:after="0"/>
              <w:jc w:val="center"/>
            </w:pP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62-68</w:t>
            </w:r>
          </w:p>
        </w:tc>
      </w:tr>
      <w:tr w:rsidR="007A615A" w:rsidRPr="00D84669" w:rsidTr="00306072">
        <w:trPr>
          <w:trHeight w:val="46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rPr>
                <w:rFonts w:eastAsiaTheme="minorHAnsi"/>
              </w:rPr>
            </w:pPr>
            <w:r w:rsidRPr="00D84669">
              <w:rPr>
                <w:rFonts w:eastAsiaTheme="minorHAnsi"/>
              </w:rPr>
              <w:t>Скважина № 21</w:t>
            </w:r>
          </w:p>
        </w:tc>
        <w:tc>
          <w:tcPr>
            <w:tcW w:w="1134" w:type="dxa"/>
          </w:tcPr>
          <w:p w:rsidR="007A615A" w:rsidRPr="00D84669" w:rsidRDefault="007A615A" w:rsidP="007A615A">
            <w:pPr>
              <w:pStyle w:val="af0"/>
              <w:spacing w:before="0" w:after="0"/>
              <w:jc w:val="center"/>
            </w:pPr>
            <w:r w:rsidRPr="00D84669">
              <w:t>1994</w:t>
            </w:r>
          </w:p>
        </w:tc>
        <w:tc>
          <w:tcPr>
            <w:tcW w:w="1417" w:type="dxa"/>
          </w:tcPr>
          <w:p w:rsidR="007A615A" w:rsidRPr="00D84669" w:rsidRDefault="007A615A" w:rsidP="007A615A">
            <w:pPr>
              <w:pStyle w:val="af0"/>
              <w:spacing w:before="0" w:after="0"/>
              <w:jc w:val="center"/>
            </w:pPr>
            <w:r w:rsidRPr="00D84669">
              <w:t>60</w:t>
            </w:r>
          </w:p>
        </w:tc>
        <w:tc>
          <w:tcPr>
            <w:tcW w:w="1136" w:type="dxa"/>
          </w:tcPr>
          <w:p w:rsidR="007A615A" w:rsidRPr="00D84669" w:rsidRDefault="007A615A" w:rsidP="007A615A">
            <w:pPr>
              <w:pStyle w:val="af0"/>
              <w:spacing w:before="0" w:after="0"/>
              <w:jc w:val="center"/>
            </w:pPr>
            <w:r w:rsidRPr="00D84669">
              <w:t>71/65,2</w:t>
            </w:r>
          </w:p>
        </w:tc>
        <w:tc>
          <w:tcPr>
            <w:tcW w:w="1274" w:type="dxa"/>
          </w:tcPr>
          <w:p w:rsidR="007A615A" w:rsidRPr="00D84669" w:rsidRDefault="007A615A" w:rsidP="007A615A">
            <w:pPr>
              <w:pStyle w:val="af0"/>
              <w:spacing w:before="0" w:after="0"/>
              <w:jc w:val="center"/>
            </w:pPr>
            <w:r w:rsidRPr="00D84669">
              <w:t>Ø273/0-71</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62-68</w:t>
            </w:r>
          </w:p>
        </w:tc>
      </w:tr>
      <w:tr w:rsidR="007A615A" w:rsidRPr="00D84669" w:rsidTr="00306072">
        <w:trPr>
          <w:trHeight w:val="46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rPr>
                <w:rFonts w:eastAsiaTheme="minorHAnsi"/>
              </w:rPr>
            </w:pPr>
            <w:r w:rsidRPr="00D84669">
              <w:rPr>
                <w:rFonts w:eastAsiaTheme="minorHAnsi"/>
              </w:rPr>
              <w:t>Скважина № 22</w:t>
            </w:r>
          </w:p>
        </w:tc>
        <w:tc>
          <w:tcPr>
            <w:tcW w:w="1134" w:type="dxa"/>
          </w:tcPr>
          <w:p w:rsidR="007A615A" w:rsidRPr="00D84669" w:rsidRDefault="007A615A" w:rsidP="007A615A">
            <w:pPr>
              <w:pStyle w:val="af0"/>
              <w:spacing w:before="0" w:after="0"/>
              <w:jc w:val="center"/>
            </w:pPr>
            <w:r w:rsidRPr="00D84669">
              <w:t>1994</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90/65,2</w:t>
            </w:r>
          </w:p>
        </w:tc>
        <w:tc>
          <w:tcPr>
            <w:tcW w:w="1274" w:type="dxa"/>
          </w:tcPr>
          <w:p w:rsidR="007A615A" w:rsidRPr="00D84669" w:rsidRDefault="007A615A" w:rsidP="007A615A">
            <w:pPr>
              <w:pStyle w:val="af0"/>
              <w:spacing w:before="0" w:after="0"/>
              <w:jc w:val="center"/>
            </w:pPr>
            <w:r w:rsidRPr="00D84669">
              <w:t>Ø273/0-90</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63-69</w:t>
            </w:r>
          </w:p>
        </w:tc>
      </w:tr>
      <w:tr w:rsidR="007A615A" w:rsidRPr="00D84669" w:rsidTr="00306072">
        <w:trPr>
          <w:trHeight w:val="230"/>
        </w:trPr>
        <w:tc>
          <w:tcPr>
            <w:tcW w:w="555" w:type="dxa"/>
            <w:vMerge w:val="restart"/>
          </w:tcPr>
          <w:p w:rsidR="007A615A" w:rsidRPr="00D84669" w:rsidRDefault="007A615A" w:rsidP="007A615A">
            <w:pPr>
              <w:pStyle w:val="af0"/>
              <w:spacing w:before="0" w:after="0"/>
              <w:jc w:val="center"/>
            </w:pPr>
            <w:r w:rsidRPr="00D84669">
              <w:t>3</w:t>
            </w:r>
          </w:p>
        </w:tc>
        <w:tc>
          <w:tcPr>
            <w:tcW w:w="1471" w:type="dxa"/>
            <w:vMerge w:val="restart"/>
          </w:tcPr>
          <w:p w:rsidR="007A615A" w:rsidRPr="00D84669" w:rsidRDefault="007A615A" w:rsidP="007A615A">
            <w:pPr>
              <w:pStyle w:val="af0"/>
              <w:spacing w:before="0" w:after="0"/>
              <w:jc w:val="center"/>
            </w:pPr>
            <w:r w:rsidRPr="00D84669">
              <w:t>Водозабор «Западный» юго-западная окраина г. Похвистнево</w:t>
            </w:r>
          </w:p>
        </w:tc>
        <w:tc>
          <w:tcPr>
            <w:tcW w:w="1655" w:type="dxa"/>
          </w:tcPr>
          <w:p w:rsidR="007A615A" w:rsidRPr="00D84669" w:rsidRDefault="007A615A" w:rsidP="007A615A">
            <w:pPr>
              <w:pStyle w:val="af0"/>
              <w:spacing w:before="0" w:after="0"/>
              <w:jc w:val="center"/>
            </w:pPr>
            <w:r w:rsidRPr="00D84669">
              <w:t>Скважина №8</w:t>
            </w:r>
          </w:p>
        </w:tc>
        <w:tc>
          <w:tcPr>
            <w:tcW w:w="1134" w:type="dxa"/>
          </w:tcPr>
          <w:p w:rsidR="007A615A" w:rsidRPr="00D84669" w:rsidRDefault="007A615A" w:rsidP="007A615A">
            <w:pPr>
              <w:pStyle w:val="af0"/>
              <w:spacing w:before="0" w:after="0"/>
              <w:jc w:val="center"/>
            </w:pPr>
            <w:r w:rsidRPr="00D84669">
              <w:t>1969</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130/98,9</w:t>
            </w:r>
          </w:p>
        </w:tc>
        <w:tc>
          <w:tcPr>
            <w:tcW w:w="1274" w:type="dxa"/>
          </w:tcPr>
          <w:p w:rsidR="007A615A" w:rsidRPr="00D84669" w:rsidRDefault="007A615A" w:rsidP="007A615A">
            <w:pPr>
              <w:pStyle w:val="af0"/>
              <w:spacing w:before="0" w:after="0"/>
              <w:jc w:val="center"/>
            </w:pPr>
            <w:r w:rsidRPr="00D84669">
              <w:t>Ø219/0-130</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Ø219</w:t>
            </w:r>
          </w:p>
          <w:p w:rsidR="007A615A" w:rsidRPr="00D84669" w:rsidRDefault="007A615A" w:rsidP="007A615A">
            <w:pPr>
              <w:pStyle w:val="af0"/>
              <w:spacing w:before="0" w:after="0"/>
              <w:jc w:val="center"/>
            </w:pPr>
            <w:r w:rsidRPr="00D84669">
              <w:t>65-70</w:t>
            </w: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№8б</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pPr>
            <w:r w:rsidRPr="00D84669">
              <w:t>70/94,8</w:t>
            </w:r>
          </w:p>
        </w:tc>
        <w:tc>
          <w:tcPr>
            <w:tcW w:w="1274" w:type="dxa"/>
          </w:tcPr>
          <w:p w:rsidR="007A615A" w:rsidRPr="00D84669" w:rsidRDefault="007A615A" w:rsidP="007A615A">
            <w:pPr>
              <w:pStyle w:val="af0"/>
              <w:spacing w:before="0" w:after="0"/>
              <w:jc w:val="center"/>
            </w:pPr>
            <w:r w:rsidRPr="00D84669">
              <w:t>Ø406/0-25</w:t>
            </w:r>
          </w:p>
          <w:p w:rsidR="007A615A" w:rsidRPr="00D84669" w:rsidRDefault="007A615A" w:rsidP="007A615A">
            <w:pPr>
              <w:pStyle w:val="af0"/>
              <w:spacing w:before="0" w:after="0"/>
              <w:jc w:val="center"/>
            </w:pPr>
            <w:r w:rsidRPr="00D84669">
              <w:t>Ø273/51,0-63,0</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51,0-63,0</w:t>
            </w:r>
          </w:p>
          <w:p w:rsidR="007A615A" w:rsidRPr="00D84669" w:rsidRDefault="007A615A" w:rsidP="007A615A">
            <w:pPr>
              <w:pStyle w:val="af0"/>
              <w:spacing w:before="0" w:after="0"/>
              <w:jc w:val="center"/>
            </w:pP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№9</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60</w:t>
            </w:r>
          </w:p>
        </w:tc>
        <w:tc>
          <w:tcPr>
            <w:tcW w:w="1136" w:type="dxa"/>
          </w:tcPr>
          <w:p w:rsidR="007A615A" w:rsidRPr="00D84669" w:rsidRDefault="007A615A" w:rsidP="007A615A">
            <w:pPr>
              <w:pStyle w:val="af0"/>
              <w:spacing w:before="0" w:after="0"/>
              <w:jc w:val="center"/>
            </w:pPr>
            <w:r w:rsidRPr="00D84669">
              <w:t>85/98,0</w:t>
            </w:r>
          </w:p>
        </w:tc>
        <w:tc>
          <w:tcPr>
            <w:tcW w:w="1274" w:type="dxa"/>
          </w:tcPr>
          <w:p w:rsidR="007A615A" w:rsidRPr="00D84669" w:rsidRDefault="007A615A" w:rsidP="007A615A">
            <w:pPr>
              <w:pStyle w:val="af0"/>
              <w:spacing w:before="0" w:after="0"/>
              <w:jc w:val="center"/>
            </w:pPr>
            <w:r w:rsidRPr="00D84669">
              <w:t>Ø273/0-85</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37,0-54,0</w:t>
            </w:r>
          </w:p>
          <w:p w:rsidR="007A615A" w:rsidRPr="00D84669" w:rsidRDefault="007A615A" w:rsidP="007A615A">
            <w:pPr>
              <w:pStyle w:val="af0"/>
              <w:spacing w:before="0" w:after="0"/>
              <w:jc w:val="center"/>
            </w:pPr>
            <w:r w:rsidRPr="00D84669">
              <w:t>68,0-76,0</w:t>
            </w: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№9б</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65</w:t>
            </w:r>
          </w:p>
        </w:tc>
        <w:tc>
          <w:tcPr>
            <w:tcW w:w="1136" w:type="dxa"/>
          </w:tcPr>
          <w:p w:rsidR="007A615A" w:rsidRPr="00D84669" w:rsidRDefault="007A615A" w:rsidP="007A615A">
            <w:pPr>
              <w:pStyle w:val="af0"/>
              <w:spacing w:before="0" w:after="0"/>
              <w:jc w:val="center"/>
            </w:pPr>
            <w:r w:rsidRPr="00D84669">
              <w:t>85/98,0</w:t>
            </w:r>
          </w:p>
        </w:tc>
        <w:tc>
          <w:tcPr>
            <w:tcW w:w="1274" w:type="dxa"/>
          </w:tcPr>
          <w:p w:rsidR="007A615A" w:rsidRPr="00D84669" w:rsidRDefault="007A615A" w:rsidP="007A615A">
            <w:pPr>
              <w:pStyle w:val="af0"/>
              <w:spacing w:before="0" w:after="0"/>
              <w:jc w:val="center"/>
            </w:pPr>
            <w:r w:rsidRPr="00D84669">
              <w:t>Ø273/0-85</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37,0-54,0</w:t>
            </w:r>
          </w:p>
          <w:p w:rsidR="007A615A" w:rsidRPr="00D84669" w:rsidRDefault="007A615A" w:rsidP="007A615A">
            <w:pPr>
              <w:pStyle w:val="af0"/>
              <w:spacing w:before="0" w:after="0"/>
              <w:jc w:val="center"/>
            </w:pPr>
            <w:r w:rsidRPr="00D84669">
              <w:t>68,0-76,0</w:t>
            </w: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№18</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65</w:t>
            </w:r>
          </w:p>
        </w:tc>
        <w:tc>
          <w:tcPr>
            <w:tcW w:w="1136" w:type="dxa"/>
          </w:tcPr>
          <w:p w:rsidR="007A615A" w:rsidRPr="00D84669" w:rsidRDefault="007A615A" w:rsidP="007A615A">
            <w:pPr>
              <w:pStyle w:val="af0"/>
              <w:spacing w:before="0" w:after="0"/>
              <w:jc w:val="center"/>
            </w:pPr>
            <w:r w:rsidRPr="00D84669">
              <w:t>120/100,4</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proofErr w:type="spellStart"/>
            <w:r w:rsidRPr="00D84669">
              <w:t>остс</w:t>
            </w:r>
            <w:proofErr w:type="spellEnd"/>
            <w:r w:rsidRPr="00D84669">
              <w:t>. 2м</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110-118</w:t>
            </w:r>
          </w:p>
        </w:tc>
      </w:tr>
      <w:tr w:rsidR="007A615A" w:rsidRPr="00D84669" w:rsidTr="00306072">
        <w:trPr>
          <w:trHeight w:val="230"/>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№19</w:t>
            </w:r>
          </w:p>
        </w:tc>
        <w:tc>
          <w:tcPr>
            <w:tcW w:w="1134" w:type="dxa"/>
          </w:tcPr>
          <w:p w:rsidR="007A615A" w:rsidRPr="00D84669" w:rsidRDefault="007A615A" w:rsidP="007A615A">
            <w:pPr>
              <w:pStyle w:val="af0"/>
              <w:spacing w:before="0" w:after="0"/>
              <w:jc w:val="center"/>
            </w:pPr>
            <w:r w:rsidRPr="00D84669">
              <w:t>1992</w:t>
            </w:r>
          </w:p>
        </w:tc>
        <w:tc>
          <w:tcPr>
            <w:tcW w:w="1417" w:type="dxa"/>
          </w:tcPr>
          <w:p w:rsidR="007A615A" w:rsidRPr="00D84669" w:rsidRDefault="007A615A" w:rsidP="007A615A">
            <w:pPr>
              <w:pStyle w:val="af0"/>
              <w:spacing w:before="0" w:after="0"/>
              <w:jc w:val="center"/>
            </w:pPr>
            <w:r w:rsidRPr="00D84669">
              <w:t>60</w:t>
            </w:r>
          </w:p>
        </w:tc>
        <w:tc>
          <w:tcPr>
            <w:tcW w:w="1136" w:type="dxa"/>
          </w:tcPr>
          <w:p w:rsidR="007A615A" w:rsidRPr="00D84669" w:rsidRDefault="007A615A" w:rsidP="007A615A">
            <w:pPr>
              <w:pStyle w:val="af0"/>
              <w:spacing w:before="0" w:after="0"/>
              <w:jc w:val="center"/>
            </w:pPr>
            <w:r w:rsidRPr="00D84669">
              <w:t>120/93,8</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proofErr w:type="spellStart"/>
            <w:r w:rsidRPr="00D84669">
              <w:t>остс</w:t>
            </w:r>
            <w:proofErr w:type="spellEnd"/>
            <w:r w:rsidRPr="00D84669">
              <w:t>. 3м</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105-107</w:t>
            </w:r>
          </w:p>
        </w:tc>
      </w:tr>
      <w:tr w:rsidR="007A615A" w:rsidRPr="00D84669" w:rsidTr="00306072">
        <w:trPr>
          <w:trHeight w:val="231"/>
        </w:trPr>
        <w:tc>
          <w:tcPr>
            <w:tcW w:w="555" w:type="dxa"/>
            <w:vMerge w:val="restart"/>
          </w:tcPr>
          <w:p w:rsidR="007A615A" w:rsidRPr="00D84669" w:rsidRDefault="007A615A" w:rsidP="007A615A">
            <w:pPr>
              <w:pStyle w:val="af0"/>
              <w:spacing w:before="0" w:after="0"/>
              <w:jc w:val="center"/>
            </w:pPr>
            <w:r w:rsidRPr="00D84669">
              <w:t>4</w:t>
            </w:r>
          </w:p>
        </w:tc>
        <w:tc>
          <w:tcPr>
            <w:tcW w:w="1471" w:type="dxa"/>
            <w:vMerge w:val="restart"/>
          </w:tcPr>
          <w:p w:rsidR="007A615A" w:rsidRPr="00D84669" w:rsidRDefault="007A615A" w:rsidP="007A615A">
            <w:pPr>
              <w:pStyle w:val="af0"/>
              <w:spacing w:before="0" w:after="0"/>
              <w:jc w:val="center"/>
            </w:pPr>
            <w:r w:rsidRPr="00D84669">
              <w:t>Водозабор «Новый», находится в 1 км южнее г. Похвистнево</w:t>
            </w:r>
          </w:p>
        </w:tc>
        <w:tc>
          <w:tcPr>
            <w:tcW w:w="1655" w:type="dxa"/>
          </w:tcPr>
          <w:p w:rsidR="007A615A" w:rsidRPr="00D84669" w:rsidRDefault="007A615A" w:rsidP="007A615A">
            <w:pPr>
              <w:pStyle w:val="af0"/>
              <w:spacing w:before="0" w:after="0"/>
              <w:jc w:val="center"/>
            </w:pPr>
            <w:r w:rsidRPr="00D84669">
              <w:t>Скважина №7</w:t>
            </w:r>
          </w:p>
        </w:tc>
        <w:tc>
          <w:tcPr>
            <w:tcW w:w="1134" w:type="dxa"/>
          </w:tcPr>
          <w:p w:rsidR="007A615A" w:rsidRPr="00D84669" w:rsidRDefault="007A615A" w:rsidP="007A615A">
            <w:pPr>
              <w:pStyle w:val="af0"/>
              <w:spacing w:before="0" w:after="0"/>
              <w:jc w:val="center"/>
            </w:pPr>
            <w:r w:rsidRPr="00D84669">
              <w:t>1981</w:t>
            </w:r>
          </w:p>
        </w:tc>
        <w:tc>
          <w:tcPr>
            <w:tcW w:w="1417" w:type="dxa"/>
          </w:tcPr>
          <w:p w:rsidR="007A615A" w:rsidRPr="00D84669" w:rsidRDefault="007A615A" w:rsidP="007A615A">
            <w:pPr>
              <w:pStyle w:val="af0"/>
              <w:spacing w:before="0" w:after="0"/>
              <w:jc w:val="center"/>
            </w:pPr>
            <w:r w:rsidRPr="00D84669">
              <w:t>25</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proofErr w:type="spellStart"/>
            <w:r w:rsidRPr="00D84669">
              <w:t>остс</w:t>
            </w:r>
            <w:proofErr w:type="spellEnd"/>
            <w:r w:rsidRPr="00D84669">
              <w:t>. 3м</w:t>
            </w:r>
          </w:p>
        </w:tc>
        <w:tc>
          <w:tcPr>
            <w:tcW w:w="1134" w:type="dxa"/>
          </w:tcPr>
          <w:p w:rsidR="007A615A" w:rsidRPr="00D84669" w:rsidRDefault="007A615A" w:rsidP="007A615A">
            <w:pPr>
              <w:pStyle w:val="af0"/>
              <w:spacing w:before="0" w:after="0"/>
              <w:jc w:val="center"/>
            </w:pPr>
            <w:proofErr w:type="spellStart"/>
            <w:r w:rsidRPr="00D84669">
              <w:t>Дырч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108-117</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№7б</w:t>
            </w:r>
          </w:p>
        </w:tc>
        <w:tc>
          <w:tcPr>
            <w:tcW w:w="1134" w:type="dxa"/>
          </w:tcPr>
          <w:p w:rsidR="007A615A" w:rsidRPr="00D84669" w:rsidRDefault="007A615A" w:rsidP="007A615A">
            <w:pPr>
              <w:pStyle w:val="af0"/>
              <w:spacing w:before="0" w:after="0"/>
              <w:jc w:val="center"/>
              <w:rPr>
                <w:rFonts w:eastAsiaTheme="minorHAnsi"/>
              </w:rPr>
            </w:pPr>
            <w:r w:rsidRPr="00D84669">
              <w:t>1992</w:t>
            </w:r>
          </w:p>
        </w:tc>
        <w:tc>
          <w:tcPr>
            <w:tcW w:w="1417" w:type="dxa"/>
          </w:tcPr>
          <w:p w:rsidR="007A615A" w:rsidRPr="00D84669" w:rsidRDefault="007A615A" w:rsidP="007A615A">
            <w:pPr>
              <w:pStyle w:val="af0"/>
              <w:spacing w:before="0" w:after="0"/>
              <w:jc w:val="center"/>
            </w:pPr>
            <w:r w:rsidRPr="00D84669">
              <w:t>25</w:t>
            </w:r>
          </w:p>
        </w:tc>
        <w:tc>
          <w:tcPr>
            <w:tcW w:w="1136" w:type="dxa"/>
          </w:tcPr>
          <w:p w:rsidR="007A615A" w:rsidRPr="00D84669" w:rsidRDefault="007A615A" w:rsidP="007A615A">
            <w:pPr>
              <w:pStyle w:val="af0"/>
              <w:spacing w:before="0" w:after="0"/>
              <w:jc w:val="center"/>
              <w:rPr>
                <w:rFonts w:eastAsiaTheme="minorHAnsi"/>
              </w:rPr>
            </w:pPr>
            <w:r w:rsidRPr="00D84669">
              <w:t>80</w:t>
            </w:r>
          </w:p>
        </w:tc>
        <w:tc>
          <w:tcPr>
            <w:tcW w:w="1274" w:type="dxa"/>
          </w:tcPr>
          <w:p w:rsidR="007A615A" w:rsidRPr="00D84669" w:rsidRDefault="007A615A" w:rsidP="007A615A">
            <w:pPr>
              <w:pStyle w:val="af0"/>
              <w:spacing w:before="0" w:after="0"/>
              <w:jc w:val="center"/>
            </w:pPr>
            <w:r w:rsidRPr="00D84669">
              <w:t>Ø273/0-80</w:t>
            </w: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60-75</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№10</w:t>
            </w:r>
          </w:p>
        </w:tc>
        <w:tc>
          <w:tcPr>
            <w:tcW w:w="1134" w:type="dxa"/>
          </w:tcPr>
          <w:p w:rsidR="007A615A" w:rsidRPr="00D84669" w:rsidRDefault="007A615A" w:rsidP="007A615A">
            <w:pPr>
              <w:pStyle w:val="af0"/>
              <w:spacing w:before="0" w:after="0"/>
              <w:jc w:val="center"/>
              <w:rPr>
                <w:rFonts w:eastAsiaTheme="minorHAnsi"/>
              </w:rPr>
            </w:pPr>
            <w:r w:rsidRPr="00D84669">
              <w:t>1978</w:t>
            </w:r>
          </w:p>
        </w:tc>
        <w:tc>
          <w:tcPr>
            <w:tcW w:w="1417" w:type="dxa"/>
          </w:tcPr>
          <w:p w:rsidR="007A615A" w:rsidRPr="00D84669" w:rsidRDefault="007A615A" w:rsidP="007A615A">
            <w:pPr>
              <w:pStyle w:val="af0"/>
              <w:spacing w:before="0" w:after="0"/>
              <w:jc w:val="center"/>
            </w:pPr>
            <w:r w:rsidRPr="00D84669">
              <w:t>60</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96,5-111,5</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№11</w:t>
            </w:r>
          </w:p>
        </w:tc>
        <w:tc>
          <w:tcPr>
            <w:tcW w:w="1134" w:type="dxa"/>
          </w:tcPr>
          <w:p w:rsidR="007A615A" w:rsidRPr="00D84669" w:rsidRDefault="007A615A" w:rsidP="007A615A">
            <w:pPr>
              <w:pStyle w:val="af0"/>
              <w:spacing w:before="0" w:after="0"/>
              <w:jc w:val="center"/>
              <w:rPr>
                <w:rFonts w:eastAsiaTheme="minorHAnsi"/>
              </w:rPr>
            </w:pPr>
            <w:r w:rsidRPr="00D84669">
              <w:t>1978</w:t>
            </w:r>
          </w:p>
        </w:tc>
        <w:tc>
          <w:tcPr>
            <w:tcW w:w="1417" w:type="dxa"/>
          </w:tcPr>
          <w:p w:rsidR="007A615A" w:rsidRPr="00D84669" w:rsidRDefault="007A615A" w:rsidP="007A615A">
            <w:pPr>
              <w:pStyle w:val="af0"/>
              <w:spacing w:before="0" w:after="0"/>
              <w:jc w:val="center"/>
            </w:pPr>
            <w:r w:rsidRPr="00D84669">
              <w:t>25</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96,5-111,5</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№12</w:t>
            </w:r>
          </w:p>
        </w:tc>
        <w:tc>
          <w:tcPr>
            <w:tcW w:w="1134" w:type="dxa"/>
          </w:tcPr>
          <w:p w:rsidR="007A615A" w:rsidRPr="00D84669" w:rsidRDefault="007A615A" w:rsidP="007A615A">
            <w:pPr>
              <w:pStyle w:val="af0"/>
              <w:spacing w:before="0" w:after="0"/>
              <w:jc w:val="center"/>
              <w:rPr>
                <w:rFonts w:eastAsiaTheme="minorHAnsi"/>
              </w:rPr>
            </w:pPr>
            <w:r w:rsidRPr="00D84669">
              <w:t>1974</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24-30</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№14</w:t>
            </w:r>
          </w:p>
        </w:tc>
        <w:tc>
          <w:tcPr>
            <w:tcW w:w="1134" w:type="dxa"/>
          </w:tcPr>
          <w:p w:rsidR="007A615A" w:rsidRPr="00D84669" w:rsidRDefault="007A615A" w:rsidP="007A615A">
            <w:pPr>
              <w:pStyle w:val="af0"/>
              <w:spacing w:before="0" w:after="0"/>
              <w:jc w:val="center"/>
              <w:rPr>
                <w:rFonts w:eastAsiaTheme="minorHAnsi"/>
              </w:rPr>
            </w:pPr>
            <w:r w:rsidRPr="00D84669">
              <w:t>1978</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rPr>
                <w:rFonts w:eastAsiaTheme="minorHAnsi"/>
              </w:rPr>
            </w:pPr>
            <w:r w:rsidRPr="00D84669">
              <w:t>120</w:t>
            </w:r>
          </w:p>
        </w:tc>
        <w:tc>
          <w:tcPr>
            <w:tcW w:w="1274" w:type="dxa"/>
          </w:tcPr>
          <w:p w:rsidR="007A615A" w:rsidRPr="00D84669" w:rsidRDefault="007A615A" w:rsidP="007A615A">
            <w:pPr>
              <w:pStyle w:val="af0"/>
              <w:spacing w:before="0" w:after="0"/>
              <w:jc w:val="center"/>
            </w:pPr>
            <w:r w:rsidRPr="00D84669">
              <w:t>Ø273/0-120</w:t>
            </w:r>
          </w:p>
          <w:p w:rsidR="007A615A" w:rsidRPr="00D84669" w:rsidRDefault="007A615A" w:rsidP="007A615A">
            <w:pPr>
              <w:pStyle w:val="af0"/>
              <w:spacing w:before="0" w:after="0"/>
              <w:jc w:val="center"/>
            </w:pPr>
            <w:proofErr w:type="spellStart"/>
            <w:r w:rsidRPr="00D84669">
              <w:t>остс</w:t>
            </w:r>
            <w:proofErr w:type="spellEnd"/>
            <w:r w:rsidRPr="00D84669">
              <w:t>. 10м</w:t>
            </w: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100,0-115</w:t>
            </w:r>
          </w:p>
        </w:tc>
      </w:tr>
      <w:tr w:rsidR="007A615A" w:rsidRPr="00D84669" w:rsidTr="00306072">
        <w:trPr>
          <w:trHeight w:val="229"/>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№17</w:t>
            </w:r>
          </w:p>
        </w:tc>
        <w:tc>
          <w:tcPr>
            <w:tcW w:w="1134" w:type="dxa"/>
          </w:tcPr>
          <w:p w:rsidR="007A615A" w:rsidRPr="00D84669" w:rsidRDefault="007A615A" w:rsidP="007A615A">
            <w:pPr>
              <w:pStyle w:val="af0"/>
              <w:spacing w:before="0" w:after="0"/>
              <w:jc w:val="center"/>
              <w:rPr>
                <w:rFonts w:eastAsiaTheme="minorHAnsi"/>
              </w:rPr>
            </w:pPr>
            <w:r w:rsidRPr="00D84669">
              <w:t>1984</w:t>
            </w:r>
          </w:p>
        </w:tc>
        <w:tc>
          <w:tcPr>
            <w:tcW w:w="1417" w:type="dxa"/>
          </w:tcPr>
          <w:p w:rsidR="007A615A" w:rsidRPr="00D84669" w:rsidRDefault="007A615A" w:rsidP="007A615A">
            <w:pPr>
              <w:pStyle w:val="af0"/>
              <w:spacing w:before="0" w:after="0"/>
              <w:jc w:val="center"/>
            </w:pPr>
            <w:r w:rsidRPr="00D84669">
              <w:t>40</w:t>
            </w:r>
          </w:p>
        </w:tc>
        <w:tc>
          <w:tcPr>
            <w:tcW w:w="1136" w:type="dxa"/>
          </w:tcPr>
          <w:p w:rsidR="007A615A" w:rsidRPr="00D84669" w:rsidRDefault="007A615A" w:rsidP="007A615A">
            <w:pPr>
              <w:pStyle w:val="af0"/>
              <w:spacing w:before="0" w:after="0"/>
              <w:jc w:val="center"/>
              <w:rPr>
                <w:rFonts w:eastAsiaTheme="minorHAnsi"/>
              </w:rPr>
            </w:pPr>
            <w:r w:rsidRPr="00D84669">
              <w:t>92</w:t>
            </w:r>
          </w:p>
        </w:tc>
        <w:tc>
          <w:tcPr>
            <w:tcW w:w="1274" w:type="dxa"/>
          </w:tcPr>
          <w:p w:rsidR="007A615A" w:rsidRPr="00D84669" w:rsidRDefault="007A615A" w:rsidP="007A615A">
            <w:pPr>
              <w:pStyle w:val="af0"/>
              <w:spacing w:before="0" w:after="0"/>
              <w:jc w:val="center"/>
            </w:pPr>
            <w:r w:rsidRPr="00D84669">
              <w:t>Ø273/0-92</w:t>
            </w:r>
          </w:p>
          <w:p w:rsidR="007A615A" w:rsidRPr="00D84669" w:rsidRDefault="007A615A" w:rsidP="007A615A">
            <w:pPr>
              <w:pStyle w:val="af0"/>
              <w:spacing w:before="0" w:after="0"/>
              <w:jc w:val="center"/>
            </w:pP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53,0-65,0</w:t>
            </w:r>
          </w:p>
          <w:p w:rsidR="007A615A" w:rsidRPr="00D84669" w:rsidRDefault="007A615A" w:rsidP="007A615A">
            <w:pPr>
              <w:pStyle w:val="af0"/>
              <w:spacing w:before="0" w:after="0"/>
              <w:jc w:val="center"/>
            </w:pPr>
            <w:r w:rsidRPr="00D84669">
              <w:t>Ø273</w:t>
            </w:r>
          </w:p>
          <w:p w:rsidR="007A615A" w:rsidRPr="00D84669" w:rsidRDefault="007A615A" w:rsidP="007A615A">
            <w:pPr>
              <w:pStyle w:val="af0"/>
              <w:spacing w:before="0" w:after="0"/>
              <w:jc w:val="center"/>
            </w:pPr>
            <w:r w:rsidRPr="00D84669">
              <w:t>73,0-82,0</w:t>
            </w:r>
          </w:p>
        </w:tc>
      </w:tr>
      <w:tr w:rsidR="007A615A" w:rsidRPr="00D84669" w:rsidTr="00306072">
        <w:trPr>
          <w:trHeight w:val="535"/>
        </w:trPr>
        <w:tc>
          <w:tcPr>
            <w:tcW w:w="555" w:type="dxa"/>
          </w:tcPr>
          <w:p w:rsidR="007A615A" w:rsidRPr="00D84669" w:rsidRDefault="007A615A" w:rsidP="007A615A">
            <w:pPr>
              <w:pStyle w:val="af0"/>
              <w:spacing w:before="0" w:after="0"/>
              <w:jc w:val="center"/>
            </w:pPr>
            <w:r w:rsidRPr="00D84669">
              <w:t>5</w:t>
            </w:r>
          </w:p>
        </w:tc>
        <w:tc>
          <w:tcPr>
            <w:tcW w:w="1471" w:type="dxa"/>
          </w:tcPr>
          <w:p w:rsidR="007A615A" w:rsidRPr="00D84669" w:rsidRDefault="007A615A" w:rsidP="007A615A">
            <w:pPr>
              <w:pStyle w:val="af0"/>
              <w:spacing w:before="0" w:after="0"/>
              <w:jc w:val="center"/>
            </w:pPr>
            <w:r w:rsidRPr="00D84669">
              <w:t>Водозабор «Северный», г. Похвистнево</w:t>
            </w:r>
          </w:p>
        </w:tc>
        <w:tc>
          <w:tcPr>
            <w:tcW w:w="1655" w:type="dxa"/>
          </w:tcPr>
          <w:p w:rsidR="007A615A" w:rsidRPr="00D84669" w:rsidRDefault="007A615A" w:rsidP="007A615A">
            <w:pPr>
              <w:pStyle w:val="af0"/>
              <w:spacing w:before="0" w:after="0"/>
              <w:jc w:val="center"/>
            </w:pPr>
            <w:r w:rsidRPr="00D84669">
              <w:t>-</w:t>
            </w:r>
          </w:p>
        </w:tc>
        <w:tc>
          <w:tcPr>
            <w:tcW w:w="1134" w:type="dxa"/>
          </w:tcPr>
          <w:p w:rsidR="007A615A" w:rsidRPr="00D84669" w:rsidRDefault="007A615A" w:rsidP="007A615A">
            <w:pPr>
              <w:pStyle w:val="af0"/>
              <w:spacing w:before="0" w:after="0"/>
              <w:jc w:val="center"/>
            </w:pPr>
            <w:r w:rsidRPr="00D84669">
              <w:t>-</w:t>
            </w:r>
          </w:p>
        </w:tc>
        <w:tc>
          <w:tcPr>
            <w:tcW w:w="1417" w:type="dxa"/>
          </w:tcPr>
          <w:p w:rsidR="007A615A" w:rsidRPr="00D84669" w:rsidRDefault="007A615A" w:rsidP="007A615A">
            <w:pPr>
              <w:pStyle w:val="af0"/>
              <w:spacing w:before="0" w:after="0"/>
              <w:jc w:val="center"/>
            </w:pPr>
            <w:r w:rsidRPr="00D84669">
              <w:t>-</w:t>
            </w:r>
          </w:p>
        </w:tc>
        <w:tc>
          <w:tcPr>
            <w:tcW w:w="1136" w:type="dxa"/>
          </w:tcPr>
          <w:p w:rsidR="007A615A" w:rsidRPr="00D84669" w:rsidRDefault="007A615A" w:rsidP="007A615A">
            <w:pPr>
              <w:pStyle w:val="af0"/>
              <w:spacing w:before="0" w:after="0"/>
              <w:jc w:val="center"/>
            </w:pPr>
            <w:r w:rsidRPr="00D84669">
              <w:t>-</w:t>
            </w:r>
          </w:p>
        </w:tc>
        <w:tc>
          <w:tcPr>
            <w:tcW w:w="1274" w:type="dxa"/>
          </w:tcPr>
          <w:p w:rsidR="007A615A" w:rsidRPr="00D84669" w:rsidRDefault="007A615A" w:rsidP="007A615A">
            <w:pPr>
              <w:pStyle w:val="af0"/>
              <w:spacing w:before="0" w:after="0"/>
              <w:jc w:val="center"/>
            </w:pPr>
          </w:p>
        </w:tc>
        <w:tc>
          <w:tcPr>
            <w:tcW w:w="1134" w:type="dxa"/>
          </w:tcPr>
          <w:p w:rsidR="007A615A" w:rsidRPr="00D84669" w:rsidRDefault="007A615A" w:rsidP="007A615A">
            <w:pPr>
              <w:pStyle w:val="af0"/>
              <w:spacing w:before="0" w:after="0"/>
              <w:jc w:val="center"/>
            </w:pPr>
          </w:p>
        </w:tc>
      </w:tr>
      <w:tr w:rsidR="007A615A" w:rsidRPr="00D84669" w:rsidTr="00306072">
        <w:trPr>
          <w:trHeight w:val="535"/>
        </w:trPr>
        <w:tc>
          <w:tcPr>
            <w:tcW w:w="555" w:type="dxa"/>
            <w:vMerge w:val="restart"/>
          </w:tcPr>
          <w:p w:rsidR="007A615A" w:rsidRPr="00D84669" w:rsidRDefault="007A615A" w:rsidP="007A615A">
            <w:pPr>
              <w:pStyle w:val="af0"/>
              <w:spacing w:before="0" w:after="0"/>
              <w:jc w:val="center"/>
            </w:pPr>
            <w:r w:rsidRPr="00D84669">
              <w:t>6</w:t>
            </w:r>
          </w:p>
        </w:tc>
        <w:tc>
          <w:tcPr>
            <w:tcW w:w="1471" w:type="dxa"/>
            <w:vMerge w:val="restart"/>
          </w:tcPr>
          <w:p w:rsidR="007A615A" w:rsidRPr="00D84669" w:rsidRDefault="007A615A" w:rsidP="007A615A">
            <w:pPr>
              <w:pStyle w:val="af0"/>
              <w:spacing w:before="0" w:after="0"/>
              <w:jc w:val="center"/>
            </w:pPr>
            <w:r w:rsidRPr="00D84669">
              <w:t>Водозабор «</w:t>
            </w:r>
            <w:proofErr w:type="spellStart"/>
            <w:r w:rsidRPr="00D84669">
              <w:t>мкр</w:t>
            </w:r>
            <w:proofErr w:type="spellEnd"/>
            <w:r w:rsidRPr="00D84669">
              <w:t xml:space="preserve">. Красные Пески», </w:t>
            </w:r>
            <w:proofErr w:type="spellStart"/>
            <w:r w:rsidRPr="00D84669">
              <w:t>мкр</w:t>
            </w:r>
            <w:proofErr w:type="spellEnd"/>
            <w:r w:rsidRPr="00D84669">
              <w:t>. Красные Пески</w:t>
            </w:r>
          </w:p>
        </w:tc>
        <w:tc>
          <w:tcPr>
            <w:tcW w:w="1655" w:type="dxa"/>
          </w:tcPr>
          <w:p w:rsidR="007A615A" w:rsidRPr="00D84669" w:rsidRDefault="007A615A" w:rsidP="007A615A">
            <w:pPr>
              <w:pStyle w:val="af0"/>
              <w:spacing w:before="0" w:after="0"/>
              <w:jc w:val="center"/>
            </w:pPr>
            <w:r w:rsidRPr="00D84669">
              <w:t>Скважина №1</w:t>
            </w:r>
          </w:p>
        </w:tc>
        <w:tc>
          <w:tcPr>
            <w:tcW w:w="1134" w:type="dxa"/>
          </w:tcPr>
          <w:p w:rsidR="007A615A" w:rsidRPr="00D84669" w:rsidRDefault="007A615A" w:rsidP="007A615A">
            <w:pPr>
              <w:pStyle w:val="af0"/>
              <w:spacing w:before="0" w:after="0"/>
              <w:jc w:val="center"/>
            </w:pPr>
            <w:r w:rsidRPr="00D84669">
              <w:t>1960</w:t>
            </w:r>
          </w:p>
        </w:tc>
        <w:tc>
          <w:tcPr>
            <w:tcW w:w="1417" w:type="dxa"/>
          </w:tcPr>
          <w:p w:rsidR="007A615A" w:rsidRPr="00D84669" w:rsidRDefault="007A615A" w:rsidP="007A615A">
            <w:pPr>
              <w:pStyle w:val="af0"/>
              <w:spacing w:before="0" w:after="0"/>
              <w:jc w:val="center"/>
              <w:rPr>
                <w:rFonts w:eastAsiaTheme="minorHAnsi"/>
                <w:lang w:eastAsia="en-US"/>
              </w:rPr>
            </w:pPr>
            <w:r w:rsidRPr="00D84669">
              <w:rPr>
                <w:rFonts w:eastAsiaTheme="minorHAnsi"/>
              </w:rPr>
              <w:t>10</w:t>
            </w:r>
          </w:p>
        </w:tc>
        <w:tc>
          <w:tcPr>
            <w:tcW w:w="1136" w:type="dxa"/>
          </w:tcPr>
          <w:p w:rsidR="007A615A" w:rsidRPr="00D84669" w:rsidRDefault="007A615A" w:rsidP="007A615A">
            <w:pPr>
              <w:pStyle w:val="af0"/>
              <w:spacing w:before="0" w:after="0"/>
              <w:jc w:val="center"/>
            </w:pPr>
            <w:r w:rsidRPr="00D84669">
              <w:t>40/64,5</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22,0-40,0</w:t>
            </w: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Ø219</w:t>
            </w:r>
          </w:p>
          <w:p w:rsidR="007A615A" w:rsidRPr="00D84669" w:rsidRDefault="007A615A" w:rsidP="007A615A">
            <w:pPr>
              <w:pStyle w:val="af0"/>
              <w:spacing w:before="0" w:after="0"/>
              <w:jc w:val="center"/>
            </w:pPr>
            <w:r w:rsidRPr="00D84669">
              <w:t>11,0-20,0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№2</w:t>
            </w:r>
          </w:p>
        </w:tc>
        <w:tc>
          <w:tcPr>
            <w:tcW w:w="1134" w:type="dxa"/>
          </w:tcPr>
          <w:p w:rsidR="007A615A" w:rsidRPr="00D84669" w:rsidRDefault="007A615A" w:rsidP="007A615A">
            <w:pPr>
              <w:pStyle w:val="af0"/>
              <w:spacing w:before="0" w:after="0"/>
              <w:jc w:val="center"/>
            </w:pPr>
            <w:r w:rsidRPr="00D84669">
              <w:t xml:space="preserve">1954 </w:t>
            </w:r>
          </w:p>
        </w:tc>
        <w:tc>
          <w:tcPr>
            <w:tcW w:w="1417" w:type="dxa"/>
          </w:tcPr>
          <w:p w:rsidR="007A615A" w:rsidRPr="00D84669" w:rsidRDefault="007A615A" w:rsidP="007A615A">
            <w:pPr>
              <w:pStyle w:val="af0"/>
              <w:spacing w:before="0" w:after="0"/>
              <w:jc w:val="center"/>
              <w:rPr>
                <w:rFonts w:eastAsiaTheme="minorHAnsi"/>
              </w:rPr>
            </w:pPr>
            <w:r w:rsidRPr="00D84669">
              <w:rPr>
                <w:rFonts w:eastAsiaTheme="minorHAnsi"/>
              </w:rPr>
              <w:t>16</w:t>
            </w:r>
          </w:p>
        </w:tc>
        <w:tc>
          <w:tcPr>
            <w:tcW w:w="1136" w:type="dxa"/>
          </w:tcPr>
          <w:p w:rsidR="007A615A" w:rsidRPr="00D84669" w:rsidRDefault="007A615A" w:rsidP="007A615A">
            <w:pPr>
              <w:pStyle w:val="af0"/>
              <w:spacing w:before="0" w:after="0"/>
              <w:jc w:val="center"/>
            </w:pPr>
            <w:r w:rsidRPr="00D84669">
              <w:t>35,3/63,3</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22,0-35,3</w:t>
            </w: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Ø159</w:t>
            </w:r>
          </w:p>
          <w:p w:rsidR="007A615A" w:rsidRPr="00D84669" w:rsidRDefault="007A615A" w:rsidP="007A615A">
            <w:pPr>
              <w:pStyle w:val="af0"/>
              <w:spacing w:before="0" w:after="0"/>
              <w:jc w:val="center"/>
            </w:pPr>
            <w:r w:rsidRPr="00D84669">
              <w:t>11,0-22,0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№3</w:t>
            </w:r>
          </w:p>
        </w:tc>
        <w:tc>
          <w:tcPr>
            <w:tcW w:w="1134" w:type="dxa"/>
          </w:tcPr>
          <w:p w:rsidR="007A615A" w:rsidRPr="00D84669" w:rsidRDefault="007A615A" w:rsidP="007A615A">
            <w:pPr>
              <w:pStyle w:val="af0"/>
              <w:spacing w:before="0" w:after="0"/>
              <w:jc w:val="center"/>
            </w:pPr>
            <w:r w:rsidRPr="00D84669">
              <w:t>1953</w:t>
            </w:r>
          </w:p>
        </w:tc>
        <w:tc>
          <w:tcPr>
            <w:tcW w:w="1417" w:type="dxa"/>
          </w:tcPr>
          <w:p w:rsidR="007A615A" w:rsidRPr="00D84669" w:rsidRDefault="007A615A" w:rsidP="007A615A">
            <w:pPr>
              <w:pStyle w:val="af0"/>
              <w:spacing w:before="0" w:after="0"/>
              <w:jc w:val="center"/>
              <w:rPr>
                <w:rFonts w:eastAsiaTheme="minorHAnsi"/>
              </w:rPr>
            </w:pPr>
            <w:r w:rsidRPr="00D84669">
              <w:rPr>
                <w:rFonts w:eastAsiaTheme="minorHAnsi"/>
              </w:rPr>
              <w:t>16</w:t>
            </w:r>
          </w:p>
        </w:tc>
        <w:tc>
          <w:tcPr>
            <w:tcW w:w="1136" w:type="dxa"/>
          </w:tcPr>
          <w:p w:rsidR="007A615A" w:rsidRPr="00D84669" w:rsidRDefault="007A615A" w:rsidP="007A615A">
            <w:pPr>
              <w:pStyle w:val="af0"/>
              <w:spacing w:before="0" w:after="0"/>
              <w:jc w:val="center"/>
            </w:pPr>
            <w:r w:rsidRPr="00D84669">
              <w:t>31,3/63,3</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22,0-31,3</w:t>
            </w: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Ø159</w:t>
            </w:r>
          </w:p>
          <w:p w:rsidR="007A615A" w:rsidRPr="00D84669" w:rsidRDefault="007A615A" w:rsidP="007A615A">
            <w:pPr>
              <w:pStyle w:val="af0"/>
              <w:spacing w:before="0" w:after="0"/>
              <w:jc w:val="center"/>
            </w:pPr>
            <w:r w:rsidRPr="00D84669">
              <w:t>11,0-22,0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№4</w:t>
            </w:r>
          </w:p>
        </w:tc>
        <w:tc>
          <w:tcPr>
            <w:tcW w:w="1134" w:type="dxa"/>
          </w:tcPr>
          <w:p w:rsidR="007A615A" w:rsidRPr="00D84669" w:rsidRDefault="007A615A" w:rsidP="007A615A">
            <w:pPr>
              <w:pStyle w:val="af0"/>
              <w:spacing w:before="0" w:after="0"/>
              <w:jc w:val="center"/>
            </w:pPr>
            <w:r w:rsidRPr="00D84669">
              <w:t>1960</w:t>
            </w:r>
          </w:p>
        </w:tc>
        <w:tc>
          <w:tcPr>
            <w:tcW w:w="1417" w:type="dxa"/>
          </w:tcPr>
          <w:p w:rsidR="007A615A" w:rsidRPr="00D84669" w:rsidRDefault="007A615A" w:rsidP="007A615A">
            <w:pPr>
              <w:pStyle w:val="af0"/>
              <w:spacing w:before="0" w:after="0"/>
              <w:jc w:val="center"/>
              <w:rPr>
                <w:rFonts w:eastAsiaTheme="minorHAnsi"/>
                <w:lang w:eastAsia="en-US"/>
              </w:rPr>
            </w:pPr>
            <w:r w:rsidRPr="00D84669">
              <w:rPr>
                <w:rFonts w:eastAsiaTheme="minorHAnsi"/>
              </w:rPr>
              <w:t>10</w:t>
            </w:r>
          </w:p>
        </w:tc>
        <w:tc>
          <w:tcPr>
            <w:tcW w:w="1136" w:type="dxa"/>
          </w:tcPr>
          <w:p w:rsidR="007A615A" w:rsidRPr="00D84669" w:rsidRDefault="007A615A" w:rsidP="007A615A">
            <w:pPr>
              <w:pStyle w:val="af0"/>
              <w:spacing w:before="0" w:after="0"/>
              <w:jc w:val="center"/>
            </w:pPr>
            <w:r w:rsidRPr="00D84669">
              <w:t>40/62,5</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22,0-40,0</w:t>
            </w:r>
          </w:p>
        </w:tc>
        <w:tc>
          <w:tcPr>
            <w:tcW w:w="1134" w:type="dxa"/>
          </w:tcPr>
          <w:p w:rsidR="007A615A" w:rsidRPr="00D84669" w:rsidRDefault="007A615A" w:rsidP="007A615A">
            <w:pPr>
              <w:pStyle w:val="af0"/>
              <w:spacing w:before="0" w:after="0"/>
              <w:jc w:val="center"/>
            </w:pPr>
            <w:proofErr w:type="spellStart"/>
            <w:r w:rsidRPr="00D84669">
              <w:t>Сетч</w:t>
            </w:r>
            <w:proofErr w:type="spellEnd"/>
            <w:r w:rsidRPr="00D84669">
              <w:t>.</w:t>
            </w:r>
          </w:p>
          <w:p w:rsidR="007A615A" w:rsidRPr="00D84669" w:rsidRDefault="007A615A" w:rsidP="007A615A">
            <w:pPr>
              <w:pStyle w:val="af0"/>
              <w:spacing w:before="0" w:after="0"/>
              <w:jc w:val="center"/>
            </w:pPr>
            <w:r w:rsidRPr="00D84669">
              <w:t>Ø219</w:t>
            </w:r>
          </w:p>
          <w:p w:rsidR="007A615A" w:rsidRPr="00D84669" w:rsidRDefault="007A615A" w:rsidP="007A615A">
            <w:pPr>
              <w:pStyle w:val="af0"/>
              <w:spacing w:before="0" w:after="0"/>
              <w:jc w:val="center"/>
            </w:pPr>
            <w:r w:rsidRPr="00D84669">
              <w:t>11,0-20,0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№5</w:t>
            </w:r>
          </w:p>
        </w:tc>
        <w:tc>
          <w:tcPr>
            <w:tcW w:w="1134" w:type="dxa"/>
          </w:tcPr>
          <w:p w:rsidR="007A615A" w:rsidRPr="00D84669" w:rsidRDefault="007A615A" w:rsidP="007A615A">
            <w:pPr>
              <w:pStyle w:val="af0"/>
              <w:spacing w:before="0" w:after="0"/>
              <w:jc w:val="center"/>
            </w:pPr>
            <w:r w:rsidRPr="00D84669">
              <w:t>1980</w:t>
            </w:r>
          </w:p>
        </w:tc>
        <w:tc>
          <w:tcPr>
            <w:tcW w:w="1417" w:type="dxa"/>
          </w:tcPr>
          <w:p w:rsidR="007A615A" w:rsidRPr="00D84669" w:rsidRDefault="007A615A" w:rsidP="007A615A">
            <w:pPr>
              <w:pStyle w:val="af0"/>
              <w:spacing w:before="0" w:after="0"/>
              <w:jc w:val="center"/>
              <w:rPr>
                <w:rFonts w:eastAsiaTheme="minorHAnsi"/>
                <w:lang w:eastAsia="en-US"/>
              </w:rPr>
            </w:pPr>
            <w:r w:rsidRPr="00D84669">
              <w:rPr>
                <w:rFonts w:eastAsiaTheme="minorHAnsi"/>
              </w:rPr>
              <w:t>25</w:t>
            </w:r>
          </w:p>
        </w:tc>
        <w:tc>
          <w:tcPr>
            <w:tcW w:w="1136" w:type="dxa"/>
          </w:tcPr>
          <w:p w:rsidR="007A615A" w:rsidRPr="00D84669" w:rsidRDefault="007A615A" w:rsidP="007A615A">
            <w:pPr>
              <w:pStyle w:val="af0"/>
              <w:spacing w:before="0" w:after="0"/>
              <w:jc w:val="center"/>
            </w:pPr>
            <w:r w:rsidRPr="00D84669">
              <w:t>53,5/90</w:t>
            </w:r>
          </w:p>
        </w:tc>
        <w:tc>
          <w:tcPr>
            <w:tcW w:w="1274" w:type="dxa"/>
          </w:tcPr>
          <w:p w:rsidR="007A615A" w:rsidRPr="00D84669" w:rsidRDefault="007A615A" w:rsidP="007A615A">
            <w:pPr>
              <w:pStyle w:val="af0"/>
              <w:spacing w:before="0" w:after="0"/>
              <w:jc w:val="center"/>
            </w:pPr>
            <w:r w:rsidRPr="00D84669">
              <w:t>190</w:t>
            </w:r>
          </w:p>
          <w:p w:rsidR="007A615A" w:rsidRPr="00D84669" w:rsidRDefault="007A615A" w:rsidP="007A615A">
            <w:pPr>
              <w:pStyle w:val="af0"/>
              <w:spacing w:before="0" w:after="0"/>
              <w:jc w:val="center"/>
            </w:pPr>
            <w:r w:rsidRPr="00D84669">
              <w:t>44-53,5</w:t>
            </w:r>
          </w:p>
        </w:tc>
        <w:tc>
          <w:tcPr>
            <w:tcW w:w="1134" w:type="dxa"/>
          </w:tcPr>
          <w:p w:rsidR="007A615A" w:rsidRPr="00D84669" w:rsidRDefault="007A615A" w:rsidP="007A615A">
            <w:pPr>
              <w:pStyle w:val="af0"/>
              <w:spacing w:before="0" w:after="0"/>
              <w:jc w:val="center"/>
            </w:pPr>
            <w:r w:rsidRPr="00D84669">
              <w:t>-</w:t>
            </w:r>
          </w:p>
        </w:tc>
      </w:tr>
      <w:tr w:rsidR="007A615A" w:rsidRPr="00D84669" w:rsidTr="00306072">
        <w:trPr>
          <w:trHeight w:val="535"/>
        </w:trPr>
        <w:tc>
          <w:tcPr>
            <w:tcW w:w="555" w:type="dxa"/>
            <w:vMerge w:val="restart"/>
          </w:tcPr>
          <w:p w:rsidR="007A615A" w:rsidRPr="00D84669" w:rsidRDefault="007A615A" w:rsidP="007A615A">
            <w:pPr>
              <w:pStyle w:val="af0"/>
              <w:spacing w:before="0" w:after="0"/>
              <w:jc w:val="center"/>
            </w:pPr>
            <w:r w:rsidRPr="00D84669">
              <w:t>7</w:t>
            </w:r>
          </w:p>
        </w:tc>
        <w:tc>
          <w:tcPr>
            <w:tcW w:w="1471" w:type="dxa"/>
            <w:vMerge w:val="restart"/>
          </w:tcPr>
          <w:p w:rsidR="007A615A" w:rsidRPr="00D84669" w:rsidRDefault="007A615A" w:rsidP="007A615A">
            <w:pPr>
              <w:pStyle w:val="af0"/>
              <w:spacing w:before="0" w:after="0"/>
              <w:jc w:val="center"/>
            </w:pPr>
            <w:r w:rsidRPr="00D84669">
              <w:t>Водозабор «пос. Октябрьский», пос. Октябрьский</w:t>
            </w:r>
          </w:p>
        </w:tc>
        <w:tc>
          <w:tcPr>
            <w:tcW w:w="1655" w:type="dxa"/>
          </w:tcPr>
          <w:p w:rsidR="007A615A" w:rsidRPr="00D84669" w:rsidRDefault="007A615A" w:rsidP="007A615A">
            <w:pPr>
              <w:pStyle w:val="af0"/>
              <w:spacing w:before="0" w:after="0"/>
              <w:jc w:val="center"/>
            </w:pPr>
            <w:r w:rsidRPr="00D84669">
              <w:t>Скважина №1</w:t>
            </w:r>
          </w:p>
        </w:tc>
        <w:tc>
          <w:tcPr>
            <w:tcW w:w="1134" w:type="dxa"/>
          </w:tcPr>
          <w:p w:rsidR="007A615A" w:rsidRPr="00D84669" w:rsidRDefault="007A615A" w:rsidP="007A615A">
            <w:pPr>
              <w:pStyle w:val="af0"/>
              <w:spacing w:before="0" w:after="0"/>
              <w:jc w:val="center"/>
            </w:pPr>
            <w:r w:rsidRPr="00D84669">
              <w:t>1948</w:t>
            </w:r>
          </w:p>
        </w:tc>
        <w:tc>
          <w:tcPr>
            <w:tcW w:w="1417" w:type="dxa"/>
          </w:tcPr>
          <w:p w:rsidR="007A615A" w:rsidRPr="00D84669" w:rsidRDefault="007A615A" w:rsidP="007A615A">
            <w:pPr>
              <w:pStyle w:val="af0"/>
              <w:spacing w:before="0" w:after="0"/>
              <w:jc w:val="center"/>
              <w:rPr>
                <w:rFonts w:eastAsiaTheme="minorHAnsi"/>
                <w:lang w:eastAsia="en-US"/>
              </w:rPr>
            </w:pPr>
            <w:r w:rsidRPr="00D84669">
              <w:rPr>
                <w:rFonts w:eastAsiaTheme="minorHAnsi"/>
              </w:rPr>
              <w:t>10</w:t>
            </w:r>
          </w:p>
        </w:tc>
        <w:tc>
          <w:tcPr>
            <w:tcW w:w="1136" w:type="dxa"/>
          </w:tcPr>
          <w:p w:rsidR="007A615A" w:rsidRPr="00D84669" w:rsidRDefault="007A615A" w:rsidP="007A615A">
            <w:pPr>
              <w:pStyle w:val="af0"/>
              <w:spacing w:before="0" w:after="0"/>
              <w:jc w:val="center"/>
            </w:pPr>
            <w:r w:rsidRPr="00D84669">
              <w:t>30</w:t>
            </w:r>
          </w:p>
        </w:tc>
        <w:tc>
          <w:tcPr>
            <w:tcW w:w="1274" w:type="dxa"/>
          </w:tcPr>
          <w:p w:rsidR="007A615A" w:rsidRPr="00D84669" w:rsidRDefault="007A615A" w:rsidP="007A615A">
            <w:pPr>
              <w:pStyle w:val="af0"/>
              <w:spacing w:before="0" w:after="0"/>
              <w:jc w:val="center"/>
            </w:pPr>
            <w:r w:rsidRPr="00D84669">
              <w:t>303</w:t>
            </w:r>
          </w:p>
          <w:p w:rsidR="007A615A" w:rsidRPr="00D84669" w:rsidRDefault="007A615A" w:rsidP="007A615A">
            <w:pPr>
              <w:pStyle w:val="af0"/>
              <w:spacing w:before="0" w:after="0"/>
              <w:jc w:val="center"/>
            </w:pPr>
            <w:r w:rsidRPr="00D84669">
              <w:t>0-3</w:t>
            </w:r>
          </w:p>
        </w:tc>
        <w:tc>
          <w:tcPr>
            <w:tcW w:w="1134" w:type="dxa"/>
          </w:tcPr>
          <w:p w:rsidR="007A615A" w:rsidRPr="00D84669" w:rsidRDefault="007A615A" w:rsidP="007A615A">
            <w:pPr>
              <w:pStyle w:val="af0"/>
              <w:spacing w:before="0" w:after="0"/>
              <w:jc w:val="center"/>
            </w:pPr>
            <w:proofErr w:type="spellStart"/>
            <w:r w:rsidRPr="00D84669">
              <w:t>щел</w:t>
            </w:r>
            <w:proofErr w:type="spellEnd"/>
            <w:r w:rsidRPr="00D84669">
              <w:t>.</w:t>
            </w:r>
          </w:p>
          <w:p w:rsidR="007A615A" w:rsidRPr="00D84669" w:rsidRDefault="007A615A" w:rsidP="007A615A">
            <w:pPr>
              <w:pStyle w:val="af0"/>
              <w:spacing w:before="0" w:after="0"/>
              <w:jc w:val="center"/>
            </w:pPr>
            <w:r w:rsidRPr="00D84669">
              <w:t>Ø203</w:t>
            </w:r>
          </w:p>
          <w:p w:rsidR="007A615A" w:rsidRPr="00D84669" w:rsidRDefault="007A615A" w:rsidP="007A615A">
            <w:pPr>
              <w:pStyle w:val="af0"/>
              <w:spacing w:before="0" w:after="0"/>
              <w:jc w:val="center"/>
            </w:pPr>
            <w:r w:rsidRPr="00D84669">
              <w:t>19,0-26,0</w:t>
            </w:r>
          </w:p>
        </w:tc>
      </w:tr>
      <w:tr w:rsidR="007A615A" w:rsidRPr="00D84669" w:rsidTr="00306072">
        <w:trPr>
          <w:trHeight w:val="535"/>
        </w:trPr>
        <w:tc>
          <w:tcPr>
            <w:tcW w:w="555" w:type="dxa"/>
            <w:vMerge/>
          </w:tcPr>
          <w:p w:rsidR="007A615A" w:rsidRPr="00D84669" w:rsidRDefault="007A615A" w:rsidP="007A615A">
            <w:pPr>
              <w:pStyle w:val="af0"/>
              <w:spacing w:before="0" w:after="0"/>
              <w:jc w:val="center"/>
            </w:pPr>
          </w:p>
        </w:tc>
        <w:tc>
          <w:tcPr>
            <w:tcW w:w="1471" w:type="dxa"/>
            <w:vMerge/>
          </w:tcPr>
          <w:p w:rsidR="007A615A" w:rsidRPr="00D84669" w:rsidRDefault="007A615A" w:rsidP="007A615A">
            <w:pPr>
              <w:pStyle w:val="af0"/>
              <w:spacing w:before="0" w:after="0"/>
              <w:jc w:val="center"/>
            </w:pPr>
          </w:p>
        </w:tc>
        <w:tc>
          <w:tcPr>
            <w:tcW w:w="1655" w:type="dxa"/>
          </w:tcPr>
          <w:p w:rsidR="007A615A" w:rsidRPr="00D84669" w:rsidRDefault="007A615A" w:rsidP="007A615A">
            <w:pPr>
              <w:pStyle w:val="af0"/>
              <w:spacing w:before="0" w:after="0"/>
              <w:jc w:val="center"/>
            </w:pPr>
            <w:r w:rsidRPr="00D84669">
              <w:t>Скважина №2</w:t>
            </w:r>
          </w:p>
        </w:tc>
        <w:tc>
          <w:tcPr>
            <w:tcW w:w="1134" w:type="dxa"/>
          </w:tcPr>
          <w:p w:rsidR="007A615A" w:rsidRPr="00D84669" w:rsidRDefault="007A615A" w:rsidP="007A615A">
            <w:pPr>
              <w:pStyle w:val="af0"/>
              <w:spacing w:before="0" w:after="0"/>
              <w:jc w:val="center"/>
            </w:pPr>
            <w:r w:rsidRPr="00D84669">
              <w:t>1949</w:t>
            </w:r>
          </w:p>
        </w:tc>
        <w:tc>
          <w:tcPr>
            <w:tcW w:w="1417" w:type="dxa"/>
          </w:tcPr>
          <w:p w:rsidR="007A615A" w:rsidRPr="00D84669" w:rsidRDefault="007A615A" w:rsidP="007A615A">
            <w:pPr>
              <w:pStyle w:val="af0"/>
              <w:spacing w:before="0" w:after="0"/>
              <w:jc w:val="center"/>
              <w:rPr>
                <w:rFonts w:eastAsiaTheme="minorHAnsi"/>
              </w:rPr>
            </w:pPr>
            <w:r w:rsidRPr="00D84669">
              <w:rPr>
                <w:lang w:eastAsia="en-US"/>
              </w:rPr>
              <w:t>10</w:t>
            </w:r>
          </w:p>
        </w:tc>
        <w:tc>
          <w:tcPr>
            <w:tcW w:w="1136" w:type="dxa"/>
          </w:tcPr>
          <w:p w:rsidR="007A615A" w:rsidRPr="00D84669" w:rsidRDefault="007A615A" w:rsidP="007A615A">
            <w:pPr>
              <w:pStyle w:val="af0"/>
              <w:spacing w:before="0" w:after="0"/>
              <w:jc w:val="center"/>
            </w:pPr>
            <w:r w:rsidRPr="00D84669">
              <w:t>53</w:t>
            </w:r>
          </w:p>
        </w:tc>
        <w:tc>
          <w:tcPr>
            <w:tcW w:w="1274" w:type="dxa"/>
          </w:tcPr>
          <w:p w:rsidR="007A615A" w:rsidRPr="00D84669" w:rsidRDefault="007A615A" w:rsidP="007A615A">
            <w:pPr>
              <w:pStyle w:val="af0"/>
              <w:spacing w:before="0" w:after="0"/>
              <w:jc w:val="center"/>
            </w:pPr>
            <w:r w:rsidRPr="00D84669">
              <w:t>203</w:t>
            </w:r>
          </w:p>
          <w:p w:rsidR="007A615A" w:rsidRPr="00D84669" w:rsidRDefault="007A615A" w:rsidP="007A615A">
            <w:pPr>
              <w:pStyle w:val="af0"/>
              <w:spacing w:before="0" w:after="0"/>
              <w:jc w:val="center"/>
            </w:pPr>
            <w:r w:rsidRPr="00D84669">
              <w:t>0-53</w:t>
            </w:r>
          </w:p>
        </w:tc>
        <w:tc>
          <w:tcPr>
            <w:tcW w:w="1134" w:type="dxa"/>
          </w:tcPr>
          <w:p w:rsidR="007A615A" w:rsidRPr="00D84669" w:rsidRDefault="007A615A" w:rsidP="007A615A">
            <w:pPr>
              <w:pStyle w:val="af0"/>
              <w:spacing w:before="0" w:after="0"/>
              <w:jc w:val="center"/>
            </w:pPr>
            <w:proofErr w:type="spellStart"/>
            <w:r w:rsidRPr="00D84669">
              <w:t>щел</w:t>
            </w:r>
            <w:proofErr w:type="spellEnd"/>
            <w:r w:rsidRPr="00D84669">
              <w:t>.</w:t>
            </w:r>
          </w:p>
          <w:p w:rsidR="007A615A" w:rsidRPr="00D84669" w:rsidRDefault="007A615A" w:rsidP="007A615A">
            <w:pPr>
              <w:pStyle w:val="af0"/>
              <w:spacing w:before="0" w:after="0"/>
              <w:jc w:val="center"/>
            </w:pPr>
            <w:r w:rsidRPr="00D84669">
              <w:t>Ø203</w:t>
            </w:r>
          </w:p>
          <w:p w:rsidR="007A615A" w:rsidRPr="00D84669" w:rsidRDefault="007A615A" w:rsidP="007A615A">
            <w:pPr>
              <w:pStyle w:val="af0"/>
              <w:spacing w:before="0" w:after="0"/>
              <w:jc w:val="center"/>
            </w:pPr>
            <w:r w:rsidRPr="00D84669">
              <w:t>19,0-27,0</w:t>
            </w:r>
          </w:p>
        </w:tc>
      </w:tr>
    </w:tbl>
    <w:p w:rsidR="007C71EC" w:rsidRPr="00D84669" w:rsidRDefault="007C71EC" w:rsidP="007C71EC">
      <w:pPr>
        <w:pStyle w:val="af1"/>
      </w:pPr>
      <w:r w:rsidRPr="00D84669">
        <w:t>Режим работы оборудования – круглосуточный, в автоматическом режиме.</w:t>
      </w:r>
    </w:p>
    <w:p w:rsidR="007C71EC" w:rsidRPr="00D84669" w:rsidRDefault="007C71EC" w:rsidP="007C71EC">
      <w:pPr>
        <w:pStyle w:val="af1"/>
      </w:pPr>
      <w:r w:rsidRPr="00D84669">
        <w:t>Дефицит воды питьевого качества составляет 2,75 тыс. куб. /</w:t>
      </w:r>
      <w:proofErr w:type="spellStart"/>
      <w:r w:rsidRPr="00D84669">
        <w:t>сут</w:t>
      </w:r>
      <w:proofErr w:type="spellEnd"/>
      <w:r w:rsidRPr="00D84669">
        <w:t>. Возможности расширения действующих водозаборов исчерпаны.</w:t>
      </w:r>
    </w:p>
    <w:p w:rsidR="007C71EC" w:rsidRPr="00D84669" w:rsidRDefault="007C71EC" w:rsidP="007C71EC">
      <w:pPr>
        <w:pStyle w:val="af1"/>
      </w:pPr>
      <w:r w:rsidRPr="00D84669">
        <w:t>Водоснабжение пос. Венера и северной части города осуществляется от водозабора «Новый» (скважины №№10,11,12), «Восточный» (скважины №№ 20,21,22) через резервуары чистой воды (РЧВ). Далее вода подается по трубопроводу Ø 400 мм (материал-сталь) с южной стороны г. Похвистнево на ул. Осипенко до ул. Кооперативной, пресекает железную дорогу и далее двумя потоками:</w:t>
      </w:r>
    </w:p>
    <w:p w:rsidR="007C71EC" w:rsidRPr="00D84669" w:rsidRDefault="007C71EC" w:rsidP="007C71EC">
      <w:pPr>
        <w:pStyle w:val="af1"/>
      </w:pPr>
      <w:r w:rsidRPr="00D84669">
        <w:lastRenderedPageBreak/>
        <w:t>1.</w:t>
      </w:r>
      <w:r w:rsidRPr="00D84669">
        <w:tab/>
        <w:t xml:space="preserve">По водоводу по ул. Революционная, ул. Короленко, ул. Чапаева </w:t>
      </w:r>
      <w:r w:rsidRPr="00D84669">
        <w:rPr>
          <w:rFonts w:ascii="Cambria Math" w:hAnsi="Cambria Math" w:cs="Cambria Math"/>
        </w:rPr>
        <w:t>∅</w:t>
      </w:r>
      <w:r w:rsidRPr="00D84669">
        <w:t xml:space="preserve"> 400 мм (материал-сталь) до ул. Васильева;</w:t>
      </w:r>
    </w:p>
    <w:p w:rsidR="007C71EC" w:rsidRPr="00D84669" w:rsidRDefault="007C71EC" w:rsidP="007C71EC">
      <w:pPr>
        <w:pStyle w:val="af1"/>
      </w:pPr>
      <w:r w:rsidRPr="00D84669">
        <w:t>2.</w:t>
      </w:r>
      <w:r w:rsidRPr="00D84669">
        <w:tab/>
        <w:t xml:space="preserve">По водоводу по ул. Революционная </w:t>
      </w:r>
      <w:r w:rsidRPr="00D84669">
        <w:rPr>
          <w:rFonts w:ascii="Cambria Math" w:hAnsi="Cambria Math" w:cs="Cambria Math"/>
        </w:rPr>
        <w:t>∅</w:t>
      </w:r>
      <w:r w:rsidRPr="00D84669">
        <w:t xml:space="preserve"> 219 мм (материал-сталь) на ул. </w:t>
      </w:r>
      <w:proofErr w:type="spellStart"/>
      <w:r w:rsidRPr="00D84669">
        <w:t>Бугурусланскую</w:t>
      </w:r>
      <w:proofErr w:type="spellEnd"/>
      <w:r w:rsidRPr="00D84669">
        <w:t>.</w:t>
      </w:r>
    </w:p>
    <w:p w:rsidR="007C71EC" w:rsidRPr="00D84669" w:rsidRDefault="007C71EC" w:rsidP="007C71EC">
      <w:pPr>
        <w:pStyle w:val="af1"/>
      </w:pPr>
      <w:r w:rsidRPr="00D84669">
        <w:t xml:space="preserve">От ул. </w:t>
      </w:r>
      <w:proofErr w:type="spellStart"/>
      <w:r w:rsidRPr="00D84669">
        <w:t>Бугурусланской</w:t>
      </w:r>
      <w:proofErr w:type="spellEnd"/>
      <w:r w:rsidRPr="00D84669">
        <w:t xml:space="preserve"> запитаны ул. Дорожная Ø 100 мм (материал-чугун) и Железнодорожная Ø 100 мм (материал-сталь), произведено строительство и подключение водопроводной линии на пос. Волчьи Ямы Ø 110 мм (материал - п./э).</w:t>
      </w:r>
    </w:p>
    <w:p w:rsidR="007C71EC" w:rsidRPr="00D84669" w:rsidRDefault="007C71EC" w:rsidP="007C71EC">
      <w:pPr>
        <w:pStyle w:val="af1"/>
      </w:pPr>
      <w:r w:rsidRPr="00D84669">
        <w:t xml:space="preserve">В районе пересечения улиц </w:t>
      </w:r>
      <w:proofErr w:type="spellStart"/>
      <w:r w:rsidRPr="00D84669">
        <w:t>Бугурусланская</w:t>
      </w:r>
      <w:proofErr w:type="spellEnd"/>
      <w:r w:rsidRPr="00D84669">
        <w:t xml:space="preserve"> – Центральная напротив школы произведено подключение и строительство новой водопроводной сети, питающей улицы: 2 – я Венера, Восточная, четная сторона ул. </w:t>
      </w:r>
      <w:proofErr w:type="spellStart"/>
      <w:r w:rsidRPr="00D84669">
        <w:t>Бугурусланской</w:t>
      </w:r>
      <w:proofErr w:type="spellEnd"/>
      <w:r w:rsidRPr="00D84669">
        <w:t>, Луговая, пер. Новый Ø 110 мм (материал - п./э).</w:t>
      </w:r>
    </w:p>
    <w:p w:rsidR="007C71EC" w:rsidRPr="00D84669" w:rsidRDefault="007C71EC" w:rsidP="007C71EC">
      <w:pPr>
        <w:pStyle w:val="af1"/>
      </w:pPr>
      <w:r w:rsidRPr="00D84669">
        <w:t xml:space="preserve">Вода из всех скважин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w:t>
      </w:r>
    </w:p>
    <w:p w:rsidR="007C71EC" w:rsidRPr="00D84669" w:rsidRDefault="007C71EC" w:rsidP="007C71EC">
      <w:pPr>
        <w:pStyle w:val="af1"/>
      </w:pPr>
      <w:r w:rsidRPr="00D84669">
        <w:t>Согласно СНиП 2.04.02-84 и СанПиН 2.1.4.1110-02 на всех водозаборах организована зона санитарной охраны, состоящая из 3-х поясов: первого пояса – строго режима, предназначенного для защиты водозабора от случайного или умышленного загрязнения и повреждения, второго и третьего – режимов ограничения, предназначенного для предупреждения биологического и химического загрязнения подземных вод.</w:t>
      </w:r>
    </w:p>
    <w:p w:rsidR="007C71EC" w:rsidRPr="00D84669" w:rsidRDefault="007C71EC" w:rsidP="007C71EC">
      <w:pPr>
        <w:pStyle w:val="af1"/>
      </w:pPr>
      <w:r w:rsidRPr="00D84669">
        <w:t>На водозаборе «Восточный» и «Западный» зона строгого режима вокруг скважины ограничивается радиусом 50 метров. На водозаборах «Северный», «Южный» и «Новый» граница первого пояса вокруг всех скважин устанавливается на расстоянии 30 метров. Территория спланирована, озеленена, огорожена. Доступ посторонних лиц, не связанных с обслуживанием скважин исключен.</w:t>
      </w:r>
    </w:p>
    <w:p w:rsidR="007A615A" w:rsidRPr="00D84669" w:rsidRDefault="007C71EC" w:rsidP="007C71EC">
      <w:pPr>
        <w:pStyle w:val="af1"/>
      </w:pPr>
      <w:r w:rsidRPr="00D84669">
        <w:t>Размеры границ 2, 3 поясов ЗСО определены в соответствии с «Рекомендациями по гидрологическим расчетам для определения границ 2 и 3 поясов ЗСО подземных источников хозяйственно-питьевого вод</w:t>
      </w:r>
      <w:r w:rsidR="003816EF" w:rsidRPr="00D84669">
        <w:t>оснабжения» и сведены в таблицу 1.9.1-4</w:t>
      </w:r>
    </w:p>
    <w:p w:rsidR="003816EF" w:rsidRPr="00D84669" w:rsidRDefault="003816EF" w:rsidP="003816EF">
      <w:pPr>
        <w:pStyle w:val="11110"/>
      </w:pPr>
      <w:r w:rsidRPr="00D84669">
        <w:t>Размеры II и III поясов ЗСО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2"/>
        <w:gridCol w:w="1234"/>
        <w:gridCol w:w="1146"/>
        <w:gridCol w:w="1407"/>
        <w:gridCol w:w="1232"/>
        <w:gridCol w:w="1157"/>
        <w:gridCol w:w="1407"/>
      </w:tblGrid>
      <w:tr w:rsidR="003816EF" w:rsidRPr="00D84669" w:rsidTr="00306072">
        <w:trPr>
          <w:jc w:val="center"/>
        </w:trPr>
        <w:tc>
          <w:tcPr>
            <w:tcW w:w="943" w:type="pct"/>
            <w:vMerge w:val="restart"/>
            <w:shd w:val="clear" w:color="auto" w:fill="auto"/>
            <w:vAlign w:val="center"/>
          </w:tcPr>
          <w:p w:rsidR="003816EF" w:rsidRPr="00D84669" w:rsidRDefault="003816EF" w:rsidP="003816EF">
            <w:pPr>
              <w:pStyle w:val="af0"/>
              <w:spacing w:before="0" w:after="0"/>
              <w:jc w:val="center"/>
              <w:rPr>
                <w:rFonts w:eastAsia="Times New Roman"/>
              </w:rPr>
            </w:pPr>
            <w:r w:rsidRPr="00D84669">
              <w:rPr>
                <w:rFonts w:eastAsia="Times New Roman"/>
              </w:rPr>
              <w:t>Водозаборы</w:t>
            </w:r>
          </w:p>
        </w:tc>
        <w:tc>
          <w:tcPr>
            <w:tcW w:w="2026" w:type="pct"/>
            <w:gridSpan w:val="3"/>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II пояс</w:t>
            </w:r>
          </w:p>
        </w:tc>
        <w:tc>
          <w:tcPr>
            <w:tcW w:w="2031" w:type="pct"/>
            <w:gridSpan w:val="3"/>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III пояс</w:t>
            </w:r>
          </w:p>
        </w:tc>
      </w:tr>
      <w:tr w:rsidR="003816EF" w:rsidRPr="00D84669" w:rsidTr="00306072">
        <w:trPr>
          <w:trHeight w:val="570"/>
          <w:jc w:val="center"/>
        </w:trPr>
        <w:tc>
          <w:tcPr>
            <w:tcW w:w="943" w:type="pct"/>
            <w:vMerge/>
            <w:shd w:val="clear" w:color="auto" w:fill="auto"/>
          </w:tcPr>
          <w:p w:rsidR="003816EF" w:rsidRPr="00D84669" w:rsidRDefault="003816EF" w:rsidP="003816EF">
            <w:pPr>
              <w:pStyle w:val="af0"/>
              <w:spacing w:before="0" w:after="0"/>
              <w:jc w:val="center"/>
              <w:rPr>
                <w:rFonts w:eastAsia="Times New Roman"/>
              </w:rPr>
            </w:pP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вверх по потоку</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вниз по потоку</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ширина</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вверх по потоку</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вниз по потоку</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ширина</w:t>
            </w:r>
          </w:p>
        </w:tc>
      </w:tr>
      <w:tr w:rsidR="003816EF" w:rsidRPr="00D84669" w:rsidTr="00306072">
        <w:trPr>
          <w:jc w:val="center"/>
        </w:trPr>
        <w:tc>
          <w:tcPr>
            <w:tcW w:w="94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lastRenderedPageBreak/>
              <w:t>Южный</w:t>
            </w: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350</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175</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637</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3209</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1284</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1862</w:t>
            </w:r>
          </w:p>
        </w:tc>
      </w:tr>
      <w:tr w:rsidR="003816EF" w:rsidRPr="00D84669" w:rsidTr="00306072">
        <w:trPr>
          <w:jc w:val="center"/>
        </w:trPr>
        <w:tc>
          <w:tcPr>
            <w:tcW w:w="94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Новый</w:t>
            </w: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360</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180</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1030</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4080</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2760</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2035</w:t>
            </w:r>
          </w:p>
        </w:tc>
      </w:tr>
      <w:tr w:rsidR="003816EF" w:rsidRPr="00D84669" w:rsidTr="00306072">
        <w:trPr>
          <w:jc w:val="center"/>
        </w:trPr>
        <w:tc>
          <w:tcPr>
            <w:tcW w:w="94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Восточный</w:t>
            </w: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234</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131</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331</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1750</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1688</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474</w:t>
            </w:r>
          </w:p>
        </w:tc>
      </w:tr>
      <w:tr w:rsidR="003816EF" w:rsidRPr="00D84669" w:rsidTr="00306072">
        <w:trPr>
          <w:jc w:val="center"/>
        </w:trPr>
        <w:tc>
          <w:tcPr>
            <w:tcW w:w="94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Западный</w:t>
            </w:r>
          </w:p>
        </w:tc>
        <w:tc>
          <w:tcPr>
            <w:tcW w:w="660"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420</w:t>
            </w:r>
          </w:p>
        </w:tc>
        <w:tc>
          <w:tcPr>
            <w:tcW w:w="61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300</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916</w:t>
            </w:r>
          </w:p>
        </w:tc>
        <w:tc>
          <w:tcPr>
            <w:tcW w:w="65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6000</w:t>
            </w:r>
          </w:p>
        </w:tc>
        <w:tc>
          <w:tcPr>
            <w:tcW w:w="619"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3300</w:t>
            </w:r>
          </w:p>
        </w:tc>
        <w:tc>
          <w:tcPr>
            <w:tcW w:w="753" w:type="pct"/>
            <w:shd w:val="clear" w:color="auto" w:fill="auto"/>
          </w:tcPr>
          <w:p w:rsidR="003816EF" w:rsidRPr="00D84669" w:rsidRDefault="003816EF" w:rsidP="003816EF">
            <w:pPr>
              <w:pStyle w:val="af0"/>
              <w:spacing w:before="0" w:after="0"/>
              <w:jc w:val="center"/>
              <w:rPr>
                <w:rFonts w:eastAsia="Times New Roman"/>
              </w:rPr>
            </w:pPr>
            <w:r w:rsidRPr="00D84669">
              <w:rPr>
                <w:rFonts w:eastAsia="Times New Roman"/>
              </w:rPr>
              <w:t>1773</w:t>
            </w:r>
          </w:p>
        </w:tc>
      </w:tr>
    </w:tbl>
    <w:p w:rsidR="004524F2" w:rsidRPr="00D84669" w:rsidRDefault="004524F2" w:rsidP="004524F2">
      <w:pPr>
        <w:pStyle w:val="af1"/>
      </w:pPr>
      <w:r w:rsidRPr="00D84669">
        <w:t>Существующая система водоснабжения города Похвистнево представляет собой закольцованную водопроводную сеть диаметром от 25 мм до 400 мм.</w:t>
      </w:r>
    </w:p>
    <w:p w:rsidR="004524F2" w:rsidRPr="00D84669" w:rsidRDefault="004524F2" w:rsidP="004524F2">
      <w:pPr>
        <w:pStyle w:val="af1"/>
      </w:pPr>
      <w:r w:rsidRPr="00D84669">
        <w:t>Большая часть участков городской сети введен</w:t>
      </w:r>
      <w:r w:rsidR="00306072" w:rsidRPr="00D84669">
        <w:t>а</w:t>
      </w:r>
      <w:r w:rsidRPr="00D84669">
        <w:t xml:space="preserve"> в эксплуатацию в 50-е годы и соответственно имеют срок эксплуатации 60-65 лет.</w:t>
      </w:r>
    </w:p>
    <w:p w:rsidR="00DB6ECC" w:rsidRPr="00D84669" w:rsidRDefault="00DB6ECC" w:rsidP="00DB6ECC">
      <w:pPr>
        <w:pStyle w:val="af1"/>
        <w:rPr>
          <w:b/>
        </w:rPr>
      </w:pPr>
      <w:r w:rsidRPr="00D84669">
        <w:rPr>
          <w:b/>
        </w:rPr>
        <w:t>Поселок Октябрьский</w:t>
      </w:r>
    </w:p>
    <w:p w:rsidR="00B36740" w:rsidRPr="00D84669" w:rsidRDefault="00B36740" w:rsidP="00B36740">
      <w:pPr>
        <w:pStyle w:val="af1"/>
      </w:pPr>
      <w:r w:rsidRPr="00D84669">
        <w:t xml:space="preserve">Водоснабжение населения поселка Октябрьский осуществляет Общество с ограниченной ответственностью «Жилищно-коммунальное хозяйство пос. Октябрьский» городского округа. Похвистнево на основании лицензии на право пользования недрами с целью добычи подземных вод, с целью хозяйственно-питьевого водоснабжения СМР 01230 ВЭ до 03.09.2017. Разрешаемый объём добычи подземных вод составляет 244,4 </w:t>
      </w:r>
      <w:r w:rsidR="008604AC" w:rsidRPr="00D84669">
        <w:t>куб. м</w:t>
      </w:r>
      <w:r w:rsidRPr="00D84669">
        <w:t>/</w:t>
      </w:r>
      <w:proofErr w:type="spellStart"/>
      <w:r w:rsidRPr="00D84669">
        <w:t>сут</w:t>
      </w:r>
      <w:proofErr w:type="spellEnd"/>
      <w:r w:rsidRPr="00D84669">
        <w:t>.</w:t>
      </w:r>
    </w:p>
    <w:p w:rsidR="00B36740" w:rsidRPr="00D84669" w:rsidRDefault="00B36740" w:rsidP="00B36740">
      <w:pPr>
        <w:pStyle w:val="af1"/>
      </w:pPr>
      <w:r w:rsidRPr="00D84669">
        <w:t xml:space="preserve">Централизованное водоснабжение поселка Октябрьский осуществляется из водозабора подземных вод, состоящих из 4-х артезианских скважин (одна рабочая, одна в резерве (работают попеременно) и две законсервированы), общая мощность которых составляет 480 </w:t>
      </w:r>
      <w:r w:rsidR="008604AC" w:rsidRPr="00D84669">
        <w:t>куб. м</w:t>
      </w:r>
      <w:r w:rsidRPr="00D84669">
        <w:t>/</w:t>
      </w:r>
      <w:proofErr w:type="spellStart"/>
      <w:r w:rsidRPr="00D84669">
        <w:t>сут</w:t>
      </w:r>
      <w:proofErr w:type="spellEnd"/>
      <w:r w:rsidRPr="00D84669">
        <w:t>.</w:t>
      </w:r>
    </w:p>
    <w:p w:rsidR="00B36740" w:rsidRPr="00D84669" w:rsidRDefault="00B36740" w:rsidP="00B36740">
      <w:pPr>
        <w:pStyle w:val="af1"/>
      </w:pPr>
      <w:r w:rsidRPr="00D84669">
        <w:t xml:space="preserve">Водозабор расположен на южной окраине поселка Октябрьский, левобережном склоне долины р. Малый </w:t>
      </w:r>
      <w:proofErr w:type="spellStart"/>
      <w:r w:rsidRPr="00D84669">
        <w:t>Кинель</w:t>
      </w:r>
      <w:proofErr w:type="spellEnd"/>
      <w:r w:rsidRPr="00D84669">
        <w:t>, в 1,5 км от него.</w:t>
      </w:r>
    </w:p>
    <w:p w:rsidR="00B36740" w:rsidRPr="00D84669" w:rsidRDefault="00B36740" w:rsidP="00B36740">
      <w:pPr>
        <w:pStyle w:val="af1"/>
      </w:pPr>
      <w:r w:rsidRPr="00D84669">
        <w:t>Вода насосами подается на кирпичную водонапорную башню, в которой на высоте 19 м находятся два закрытых сообщающихся между собой резервуара по 70</w:t>
      </w:r>
      <w:r w:rsidR="008604AC" w:rsidRPr="00D84669">
        <w:t>куб. м</w:t>
      </w:r>
      <w:r w:rsidRPr="00D84669">
        <w:t xml:space="preserve"> каждый. Водонапорная башня так же ограждена. Вода самотеком распределяется по разводящей сети непосредственно потребителям.</w:t>
      </w:r>
    </w:p>
    <w:p w:rsidR="00B36740" w:rsidRPr="00D84669" w:rsidRDefault="00B36740" w:rsidP="00B36740">
      <w:pPr>
        <w:pStyle w:val="af1"/>
      </w:pPr>
      <w:r w:rsidRPr="00D84669">
        <w:t>По химическому составу вода гидрокарбонатная магниево-натриево-кальциевая, общая жёсткость 7,5-7,7 моль/</w:t>
      </w:r>
      <w:r w:rsidR="008604AC" w:rsidRPr="00D84669">
        <w:t>куб. м</w:t>
      </w:r>
      <w:r w:rsidRPr="00D84669">
        <w:t>, содержание железа 0,17 мг/</w:t>
      </w:r>
      <w:proofErr w:type="spellStart"/>
      <w:r w:rsidRPr="00D84669">
        <w:t>д</w:t>
      </w:r>
      <w:r w:rsidR="008604AC" w:rsidRPr="00D84669">
        <w:t>куб</w:t>
      </w:r>
      <w:proofErr w:type="spellEnd"/>
      <w:r w:rsidR="008604AC" w:rsidRPr="00D84669">
        <w:t>. м</w:t>
      </w:r>
      <w:r w:rsidRPr="00D84669">
        <w:t>.</w:t>
      </w:r>
    </w:p>
    <w:p w:rsidR="00B36740" w:rsidRPr="00D84669" w:rsidRDefault="00B36740" w:rsidP="00B36740">
      <w:pPr>
        <w:pStyle w:val="af1"/>
      </w:pPr>
      <w:r w:rsidRPr="00D84669">
        <w:t xml:space="preserve">Контроль за качеством питьевой воды осуществляется отделом гигиены и эпидемиологии в г. Похвистнево и </w:t>
      </w:r>
      <w:proofErr w:type="spellStart"/>
      <w:r w:rsidRPr="00D84669">
        <w:t>Похвистневском</w:t>
      </w:r>
      <w:proofErr w:type="spellEnd"/>
      <w:r w:rsidRPr="00D84669">
        <w:t xml:space="preserve"> районе, филиала Федерального бюджетного учреждения здравоохранения «Центр гигиены и эпидемиологии в Самарской области в городе Отрадном», аккредитованной испытательной лабораторией (ИЛЦ) «ГСЭН.RU.ЦОА. 047.33. зарегистрирован в Реестре Системы №РОСС RU. 001.513608 от 06 июля 2011.</w:t>
      </w:r>
    </w:p>
    <w:p w:rsidR="00601BB8" w:rsidRPr="00D84669" w:rsidRDefault="00B36740" w:rsidP="00B36740">
      <w:pPr>
        <w:pStyle w:val="af1"/>
      </w:pPr>
      <w:r w:rsidRPr="00D84669">
        <w:lastRenderedPageBreak/>
        <w:t>Существующая сеть водопровода в основном построена в конце 40-х годов. Степень износа водопроводных сетей составляет 100%.</w:t>
      </w:r>
    </w:p>
    <w:p w:rsidR="00B36740" w:rsidRPr="00D84669" w:rsidRDefault="00B36740" w:rsidP="00B36740">
      <w:pPr>
        <w:pStyle w:val="af1"/>
        <w:rPr>
          <w:b/>
        </w:rPr>
      </w:pPr>
      <w:r w:rsidRPr="00D84669">
        <w:rPr>
          <w:b/>
        </w:rPr>
        <w:t>Микрорайон Красные Пески</w:t>
      </w:r>
    </w:p>
    <w:p w:rsidR="00B36740" w:rsidRPr="00D84669" w:rsidRDefault="00B36740" w:rsidP="00B36740">
      <w:pPr>
        <w:pStyle w:val="af1"/>
      </w:pPr>
      <w:r w:rsidRPr="00D84669">
        <w:t xml:space="preserve">Централизованное водоснабжение </w:t>
      </w:r>
      <w:proofErr w:type="spellStart"/>
      <w:r w:rsidRPr="00D84669">
        <w:t>мкр</w:t>
      </w:r>
      <w:proofErr w:type="spellEnd"/>
      <w:r w:rsidRPr="00D84669">
        <w:t>. Красные Пески осуществляется из водозабора подземных вод, состоящих из пяти артезианских скважин.</w:t>
      </w:r>
    </w:p>
    <w:p w:rsidR="00B36740" w:rsidRPr="00D84669" w:rsidRDefault="00B36740" w:rsidP="00B36740">
      <w:pPr>
        <w:pStyle w:val="af1"/>
      </w:pPr>
      <w:r w:rsidRPr="00D84669">
        <w:t xml:space="preserve">Водозабор расположен на северо-восточной окраине </w:t>
      </w:r>
      <w:proofErr w:type="spellStart"/>
      <w:r w:rsidRPr="00D84669">
        <w:t>мкр</w:t>
      </w:r>
      <w:proofErr w:type="spellEnd"/>
      <w:r w:rsidRPr="00D84669">
        <w:t>. Красные Пески г. Похвистнево Самарской области. Он состоит из пяти скважин, размещённых на двух участках.</w:t>
      </w:r>
    </w:p>
    <w:p w:rsidR="00B36740" w:rsidRPr="00D84669" w:rsidRDefault="00B36740" w:rsidP="00B36740">
      <w:pPr>
        <w:pStyle w:val="af1"/>
      </w:pPr>
      <w:r w:rsidRPr="00D84669">
        <w:t xml:space="preserve">Первый участок (скважины 1-4) расположен на правобережной первой надпойменной террасе р. Большой </w:t>
      </w:r>
      <w:proofErr w:type="spellStart"/>
      <w:r w:rsidRPr="00D84669">
        <w:t>Кинель</w:t>
      </w:r>
      <w:proofErr w:type="spellEnd"/>
      <w:r w:rsidRPr="00D84669">
        <w:t>, на абсолютных отметках 62-66 м. Второй (скважина 5) – на коренном склоне с абсолютной отметкой поверхности 90 м, в 440 м от цента первого участка.</w:t>
      </w:r>
    </w:p>
    <w:p w:rsidR="00B36740" w:rsidRPr="00D84669" w:rsidRDefault="00B36740" w:rsidP="00B36740">
      <w:pPr>
        <w:pStyle w:val="af1"/>
      </w:pPr>
      <w:r w:rsidRPr="00D84669">
        <w:t xml:space="preserve">Скважины 1-4 оборудованы на совместную эксплуатацию водоносного верхнечетвертично-современного аллювиального горизонта и водоносной локально слабоводоносной </w:t>
      </w:r>
      <w:proofErr w:type="spellStart"/>
      <w:r w:rsidRPr="00D84669">
        <w:t>уржумской</w:t>
      </w:r>
      <w:proofErr w:type="spellEnd"/>
      <w:r w:rsidRPr="00D84669">
        <w:t xml:space="preserve"> карбонатно-терригенной свиты. Скважина 5 эксплуатирует водоносную локально слабоводоносную </w:t>
      </w:r>
      <w:proofErr w:type="spellStart"/>
      <w:r w:rsidRPr="00D84669">
        <w:t>уржумскую</w:t>
      </w:r>
      <w:proofErr w:type="spellEnd"/>
      <w:r w:rsidRPr="00D84669">
        <w:t xml:space="preserve"> карбонатно-терригенной свиту.</w:t>
      </w:r>
    </w:p>
    <w:p w:rsidR="00B36740" w:rsidRPr="00D84669" w:rsidRDefault="00B36740" w:rsidP="00B36740">
      <w:pPr>
        <w:pStyle w:val="af1"/>
      </w:pPr>
      <w:r w:rsidRPr="00D84669">
        <w:t xml:space="preserve">Вода используется для собственных нужд предприятия </w:t>
      </w:r>
      <w:proofErr w:type="spellStart"/>
      <w:r w:rsidRPr="00D84669">
        <w:t>Похвистневское</w:t>
      </w:r>
      <w:proofErr w:type="spellEnd"/>
      <w:r w:rsidRPr="00D84669">
        <w:t xml:space="preserve"> УПХГ филиала ООО «Газпром ПХГ» – хозяйственно-питьевое и технологическое обеспечение предприятия и передаётся абонентам микрорайона Красные Пески с инфраструктурой на хозяйственно-бытовые, производственные, пожарные нужды и на полив.</w:t>
      </w:r>
    </w:p>
    <w:p w:rsidR="00B36740" w:rsidRPr="00D84669" w:rsidRDefault="00B36740" w:rsidP="00B36740">
      <w:pPr>
        <w:pStyle w:val="af1"/>
      </w:pPr>
      <w:r w:rsidRPr="00D84669">
        <w:t>Система водоснабжения прямая – из скважин сразу в сеть и пожарные резервуары, без хранения и подготовки.</w:t>
      </w:r>
    </w:p>
    <w:p w:rsidR="00B36740" w:rsidRPr="00D84669" w:rsidRDefault="00B36740" w:rsidP="00B36740">
      <w:pPr>
        <w:pStyle w:val="af1"/>
      </w:pPr>
      <w:r w:rsidRPr="00D84669">
        <w:t xml:space="preserve">Все скважины оборудованы измерительной аппаратурой - манометром, водомером, </w:t>
      </w:r>
      <w:proofErr w:type="spellStart"/>
      <w:r w:rsidRPr="00D84669">
        <w:t>пробоотборным</w:t>
      </w:r>
      <w:proofErr w:type="spellEnd"/>
      <w:r w:rsidRPr="00D84669">
        <w:t xml:space="preserve"> краном и отверстием для замеров уровня воды, заменяющим пьезометр.</w:t>
      </w:r>
    </w:p>
    <w:p w:rsidR="00B36740" w:rsidRPr="00D84669" w:rsidRDefault="00B36740" w:rsidP="00B36740">
      <w:pPr>
        <w:pStyle w:val="af1"/>
      </w:pPr>
      <w:r w:rsidRPr="00D84669">
        <w:t xml:space="preserve">Годовая мощность водозабора – 125,6 тыс. </w:t>
      </w:r>
      <w:r w:rsidR="008604AC" w:rsidRPr="00D84669">
        <w:t>куб. м</w:t>
      </w:r>
      <w:r w:rsidRPr="00D84669">
        <w:t xml:space="preserve">/год. </w:t>
      </w:r>
    </w:p>
    <w:p w:rsidR="00B36740" w:rsidRPr="00D84669" w:rsidRDefault="00B36740" w:rsidP="00B36740">
      <w:pPr>
        <w:pStyle w:val="af1"/>
      </w:pPr>
      <w:r w:rsidRPr="00D84669">
        <w:t>Все скважины водозабора расположены в павильонах, закрывающихся на ключ, две из них - номер 2 и 3 находятся в одном наземном павильоне, а остальные - в подземных.</w:t>
      </w:r>
    </w:p>
    <w:p w:rsidR="00B36740" w:rsidRPr="00D84669" w:rsidRDefault="00B36740" w:rsidP="00B36740">
      <w:pPr>
        <w:pStyle w:val="af1"/>
      </w:pPr>
      <w:r w:rsidRPr="00D84669">
        <w:lastRenderedPageBreak/>
        <w:t xml:space="preserve">На водозаборных сооружениях </w:t>
      </w:r>
      <w:proofErr w:type="spellStart"/>
      <w:r w:rsidRPr="00D84669">
        <w:t>мкр</w:t>
      </w:r>
      <w:proofErr w:type="spellEnd"/>
      <w:r w:rsidRPr="00D84669">
        <w:t xml:space="preserve">. Красные Пески регулярно проводится отбор проб и проверка качества воды предприятием </w:t>
      </w:r>
      <w:proofErr w:type="spellStart"/>
      <w:r w:rsidRPr="00D84669">
        <w:t>Похвистневское</w:t>
      </w:r>
      <w:proofErr w:type="spellEnd"/>
      <w:r w:rsidRPr="00D84669">
        <w:t xml:space="preserve"> УПХГ ООО «Газпром ПХГ». Производится проверка таких показателей, как: органолептические, количественный химический и бактериологический. </w:t>
      </w:r>
    </w:p>
    <w:p w:rsidR="00B36740" w:rsidRPr="00D84669" w:rsidRDefault="00B36740" w:rsidP="00B36740">
      <w:pPr>
        <w:pStyle w:val="af1"/>
      </w:pPr>
      <w:r w:rsidRPr="00D84669">
        <w:t xml:space="preserve">Качество добываемых подземных вод соответствует требованиям СанПиН 2.1.4.1074-01 «Вода питьевая». Она гидрокарбонатная со смешанным катионным составом или кальциево-магниевая с минерализацией 0,5-0,8 г/л и жёсткостью 3,5-7 </w:t>
      </w:r>
      <w:proofErr w:type="spellStart"/>
      <w:r w:rsidRPr="00D84669">
        <w:t>оЖ</w:t>
      </w:r>
      <w:proofErr w:type="spellEnd"/>
      <w:r w:rsidRPr="00D84669">
        <w:t xml:space="preserve">. </w:t>
      </w:r>
    </w:p>
    <w:p w:rsidR="00B36740" w:rsidRPr="00D84669" w:rsidRDefault="00B36740" w:rsidP="00B36740">
      <w:pPr>
        <w:pStyle w:val="af1"/>
      </w:pPr>
      <w:r w:rsidRPr="00D84669">
        <w:t>Степень износа водопроводных сетей составляет 100%.</w:t>
      </w:r>
    </w:p>
    <w:p w:rsidR="00B36740" w:rsidRPr="00D84669" w:rsidRDefault="00B36740" w:rsidP="00B36740">
      <w:pPr>
        <w:pStyle w:val="af1"/>
        <w:rPr>
          <w:b/>
        </w:rPr>
      </w:pPr>
      <w:r w:rsidRPr="00D84669">
        <w:rPr>
          <w:b/>
        </w:rPr>
        <w:t>Основными проблемами эксплуатации системы водоснабжения в городском округе Похвистнево являются:</w:t>
      </w:r>
    </w:p>
    <w:p w:rsidR="0042348B" w:rsidRPr="00D84669" w:rsidRDefault="0042348B" w:rsidP="0042348B">
      <w:pPr>
        <w:pStyle w:val="a4"/>
      </w:pPr>
      <w:r w:rsidRPr="00D84669">
        <w:t>высокий износ сетей водоснабжения. Большая часть водопроводной сети на территории городского округа Похвистнево, находится в неудовлетворительном состоянии и требует поэтапной перекладки;</w:t>
      </w:r>
    </w:p>
    <w:p w:rsidR="0042348B" w:rsidRPr="00D84669" w:rsidRDefault="0042348B" w:rsidP="0042348B">
      <w:pPr>
        <w:pStyle w:val="a4"/>
      </w:pPr>
      <w:r w:rsidRPr="00D84669">
        <w:t>дефицит воды питьевого качества;</w:t>
      </w:r>
    </w:p>
    <w:p w:rsidR="0042348B" w:rsidRPr="00D84669" w:rsidRDefault="0042348B" w:rsidP="0042348B">
      <w:pPr>
        <w:pStyle w:val="a4"/>
      </w:pPr>
      <w:r w:rsidRPr="00D84669">
        <w:t>сети водоснабжения городского округа частично тупиковые. Тупиковая схема прокладки сетей водоснабжения менее надежная относительно кольцевой.;</w:t>
      </w:r>
    </w:p>
    <w:p w:rsidR="0042348B" w:rsidRPr="00D84669" w:rsidRDefault="0042348B" w:rsidP="0042348B">
      <w:pPr>
        <w:pStyle w:val="a4"/>
      </w:pPr>
      <w:r w:rsidRPr="00D84669">
        <w:t>неэффективная и энергоемкая работа насосов на территории городского округа Похвистнево;</w:t>
      </w:r>
    </w:p>
    <w:p w:rsidR="0042348B" w:rsidRPr="00D84669" w:rsidRDefault="0042348B" w:rsidP="0042348B">
      <w:pPr>
        <w:pStyle w:val="a4"/>
      </w:pPr>
      <w:r w:rsidRPr="00D84669">
        <w:t xml:space="preserve">здание НС-I подъема </w:t>
      </w:r>
      <w:proofErr w:type="spellStart"/>
      <w:r w:rsidRPr="00D84669">
        <w:t>мкр</w:t>
      </w:r>
      <w:proofErr w:type="spellEnd"/>
      <w:r w:rsidRPr="00D84669">
        <w:t>. Красные пески требует ремонта.</w:t>
      </w:r>
    </w:p>
    <w:p w:rsidR="005B105D" w:rsidRPr="00D84669" w:rsidRDefault="005B105D">
      <w:pPr>
        <w:rPr>
          <w:rFonts w:ascii="Times New Roman" w:hAnsi="Times New Roman" w:cs="Times New Roman"/>
          <w:iCs/>
          <w:sz w:val="26"/>
          <w:szCs w:val="26"/>
        </w:rPr>
      </w:pPr>
      <w:r w:rsidRPr="00D84669">
        <w:br w:type="page"/>
      </w:r>
    </w:p>
    <w:p w:rsidR="00F2242C" w:rsidRPr="00D84669" w:rsidRDefault="00F2242C" w:rsidP="00EF3F43">
      <w:pPr>
        <w:pStyle w:val="111"/>
      </w:pPr>
      <w:bookmarkStart w:id="52" w:name="_Toc439261039"/>
      <w:bookmarkStart w:id="53" w:name="_Toc525920075"/>
      <w:bookmarkStart w:id="54" w:name="_Toc25309063"/>
      <w:r w:rsidRPr="00D84669">
        <w:lastRenderedPageBreak/>
        <w:t>Водоотведение</w:t>
      </w:r>
      <w:bookmarkEnd w:id="52"/>
      <w:bookmarkEnd w:id="53"/>
      <w:bookmarkEnd w:id="54"/>
    </w:p>
    <w:p w:rsidR="00C65A76" w:rsidRPr="00D84669" w:rsidRDefault="00C65A76" w:rsidP="00C65A76">
      <w:pPr>
        <w:pStyle w:val="af1"/>
      </w:pPr>
      <w:r w:rsidRPr="00D84669">
        <w:t xml:space="preserve">В городском округе Похвистнево имеется централизованная хозяйственно-бытовая система водоотведения в г. Похвистнево и </w:t>
      </w:r>
      <w:proofErr w:type="spellStart"/>
      <w:r w:rsidRPr="00D84669">
        <w:t>мкр</w:t>
      </w:r>
      <w:proofErr w:type="spellEnd"/>
      <w:r w:rsidRPr="00D84669">
        <w:t>. Красные Пески.</w:t>
      </w:r>
    </w:p>
    <w:p w:rsidR="00C65A76" w:rsidRPr="00D84669" w:rsidRDefault="00C65A76" w:rsidP="00C65A76">
      <w:pPr>
        <w:pStyle w:val="af1"/>
      </w:pPr>
      <w:r w:rsidRPr="00D84669">
        <w:t>В городском округе Похвистнево можно выделить два основных поставщика услуг по водоотведению:</w:t>
      </w:r>
    </w:p>
    <w:p w:rsidR="00C65A76" w:rsidRPr="00D84669" w:rsidRDefault="00C65A76" w:rsidP="00C65A76">
      <w:pPr>
        <w:pStyle w:val="af1"/>
      </w:pPr>
      <w:r w:rsidRPr="00D84669">
        <w:t>1.</w:t>
      </w:r>
      <w:r w:rsidRPr="00D84669">
        <w:tab/>
        <w:t xml:space="preserve">Филиал </w:t>
      </w:r>
      <w:proofErr w:type="spellStart"/>
      <w:r w:rsidRPr="00D84669">
        <w:t>Похвистневское</w:t>
      </w:r>
      <w:proofErr w:type="spellEnd"/>
      <w:r w:rsidRPr="00D84669">
        <w:t xml:space="preserve"> управление подземного хранилища газа (УПХГ «ООО Газпром ПХГ») в </w:t>
      </w:r>
      <w:proofErr w:type="spellStart"/>
      <w:r w:rsidRPr="00D84669">
        <w:t>мкр</w:t>
      </w:r>
      <w:proofErr w:type="spellEnd"/>
      <w:r w:rsidRPr="00D84669">
        <w:t>. Красные Пески;</w:t>
      </w:r>
    </w:p>
    <w:p w:rsidR="00C65A76" w:rsidRPr="00D84669" w:rsidRDefault="00C65A76" w:rsidP="00C65A76">
      <w:pPr>
        <w:pStyle w:val="af1"/>
      </w:pPr>
      <w:r w:rsidRPr="00D84669">
        <w:t>2.</w:t>
      </w:r>
      <w:r w:rsidRPr="00D84669">
        <w:tab/>
        <w:t>Муниципальное унитарное предприятие «Водопроводно-канализационного хозяйства» (МУП «ВКХ») в г. Похвистнево.</w:t>
      </w:r>
    </w:p>
    <w:p w:rsidR="00F2242C" w:rsidRPr="00D84669" w:rsidRDefault="00C65A76" w:rsidP="00C65A76">
      <w:pPr>
        <w:pStyle w:val="11110"/>
      </w:pPr>
      <w:r w:rsidRPr="00D84669">
        <w:t>Сведения о поступлении сточных вод, производительно</w:t>
      </w:r>
      <w:r w:rsidR="00FA1309" w:rsidRPr="00D84669">
        <w:t>сти очистных сооружений</w:t>
      </w:r>
      <w:r w:rsidRPr="00D84669">
        <w:t xml:space="preserve"> и протяженности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4418"/>
        <w:gridCol w:w="1901"/>
        <w:gridCol w:w="1306"/>
        <w:gridCol w:w="1256"/>
      </w:tblGrid>
      <w:tr w:rsidR="00FA1309" w:rsidRPr="00D84669" w:rsidTr="007959C0">
        <w:trPr>
          <w:trHeight w:val="683"/>
          <w:tblHeader/>
        </w:trPr>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w:t>
            </w:r>
          </w:p>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п/п</w:t>
            </w:r>
          </w:p>
        </w:tc>
        <w:tc>
          <w:tcPr>
            <w:tcW w:w="2364"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Показатели</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Единица измерения</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2018 год</w:t>
            </w:r>
          </w:p>
        </w:tc>
        <w:tc>
          <w:tcPr>
            <w:tcW w:w="672"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Normal10"/>
              <w:widowControl w:val="0"/>
              <w:autoSpaceDE w:val="0"/>
              <w:autoSpaceDN w:val="0"/>
              <w:adjustRightInd w:val="0"/>
              <w:rPr>
                <w:rFonts w:ascii="Times New Roman" w:hAnsi="Times New Roman" w:cs="Times New Roman"/>
              </w:rPr>
            </w:pPr>
            <w:r w:rsidRPr="00D84669">
              <w:rPr>
                <w:rFonts w:ascii="Times New Roman" w:hAnsi="Times New Roman" w:cs="Times New Roman"/>
              </w:rPr>
              <w:t>2019 год</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1.</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Общее поступление сточных вод всего</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 xml:space="preserve">тыс. </w:t>
            </w:r>
            <w:r w:rsidR="008604AC" w:rsidRPr="00D84669">
              <w:t>куб. м</w:t>
            </w:r>
            <w:r w:rsidRPr="00D84669">
              <w:t>/</w:t>
            </w:r>
            <w:proofErr w:type="spellStart"/>
            <w:r w:rsidRPr="00D84669">
              <w:t>сут</w:t>
            </w:r>
            <w:proofErr w:type="spellEnd"/>
            <w:r w:rsidRPr="00D84669">
              <w:t>.</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2,9021</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2,877</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2.</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в т. ч. на хозяйственно-бытовые нужды</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 xml:space="preserve">тыс. </w:t>
            </w:r>
            <w:r w:rsidR="008604AC" w:rsidRPr="00D84669">
              <w:t>куб. м</w:t>
            </w:r>
            <w:r w:rsidRPr="00D84669">
              <w:t>/</w:t>
            </w:r>
            <w:proofErr w:type="spellStart"/>
            <w:r w:rsidRPr="00D84669">
              <w:t>сут</w:t>
            </w:r>
            <w:proofErr w:type="spellEnd"/>
            <w:r w:rsidRPr="00D84669">
              <w:t>.</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2,9021</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2,877</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3.</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Производственные сточные воды</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 xml:space="preserve">тыс. </w:t>
            </w:r>
            <w:r w:rsidR="008604AC" w:rsidRPr="00D84669">
              <w:t>куб. м</w:t>
            </w:r>
            <w:r w:rsidRPr="00D84669">
              <w:t>/</w:t>
            </w:r>
            <w:proofErr w:type="spellStart"/>
            <w:r w:rsidRPr="00D84669">
              <w:t>сут</w:t>
            </w:r>
            <w:proofErr w:type="spellEnd"/>
            <w:r w:rsidRPr="00D84669">
              <w:t>.</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4.</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Производительность ОС</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 xml:space="preserve">тыс. </w:t>
            </w:r>
            <w:r w:rsidR="008604AC" w:rsidRPr="00D84669">
              <w:t>куб. м</w:t>
            </w:r>
            <w:r w:rsidRPr="00D84669">
              <w:t>/</w:t>
            </w:r>
            <w:proofErr w:type="spellStart"/>
            <w:r w:rsidRPr="00D84669">
              <w:t>сут</w:t>
            </w:r>
            <w:proofErr w:type="spellEnd"/>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6,0</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6,0</w:t>
            </w:r>
          </w:p>
        </w:tc>
      </w:tr>
      <w:tr w:rsidR="00FA1309" w:rsidRPr="00D84669" w:rsidTr="007959C0">
        <w:tc>
          <w:tcPr>
            <w:tcW w:w="248"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pPr>
            <w:r w:rsidRPr="00D84669">
              <w:t>5.</w:t>
            </w:r>
          </w:p>
        </w:tc>
        <w:tc>
          <w:tcPr>
            <w:tcW w:w="2364"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pPr>
            <w:r w:rsidRPr="00D84669">
              <w:t>Протяженность сетей</w:t>
            </w:r>
          </w:p>
        </w:tc>
        <w:tc>
          <w:tcPr>
            <w:tcW w:w="1017"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км</w:t>
            </w:r>
          </w:p>
        </w:tc>
        <w:tc>
          <w:tcPr>
            <w:tcW w:w="699" w:type="pct"/>
            <w:tcBorders>
              <w:top w:val="single" w:sz="4" w:space="0" w:color="auto"/>
              <w:left w:val="single" w:sz="4" w:space="0" w:color="auto"/>
              <w:bottom w:val="single" w:sz="4" w:space="0" w:color="auto"/>
              <w:right w:val="single" w:sz="4" w:space="0" w:color="auto"/>
            </w:tcBorders>
            <w:vAlign w:val="center"/>
          </w:tcPr>
          <w:p w:rsidR="00FA1309" w:rsidRPr="00D84669" w:rsidRDefault="00FA1309" w:rsidP="007959C0">
            <w:pPr>
              <w:pStyle w:val="1a"/>
              <w:widowControl w:val="0"/>
              <w:autoSpaceDE w:val="0"/>
              <w:autoSpaceDN w:val="0"/>
              <w:adjustRightInd w:val="0"/>
              <w:jc w:val="center"/>
            </w:pPr>
            <w:r w:rsidRPr="00D84669">
              <w:t>30,3</w:t>
            </w:r>
          </w:p>
        </w:tc>
        <w:tc>
          <w:tcPr>
            <w:tcW w:w="672" w:type="pct"/>
            <w:tcBorders>
              <w:top w:val="single" w:sz="4" w:space="0" w:color="auto"/>
              <w:left w:val="single" w:sz="4" w:space="0" w:color="auto"/>
              <w:bottom w:val="single" w:sz="4" w:space="0" w:color="auto"/>
              <w:right w:val="single" w:sz="4" w:space="0" w:color="auto"/>
            </w:tcBorders>
          </w:tcPr>
          <w:p w:rsidR="00FA1309" w:rsidRPr="00D84669" w:rsidRDefault="00FA1309" w:rsidP="007959C0">
            <w:pPr>
              <w:pStyle w:val="1a"/>
              <w:widowControl w:val="0"/>
              <w:autoSpaceDE w:val="0"/>
              <w:autoSpaceDN w:val="0"/>
              <w:adjustRightInd w:val="0"/>
              <w:jc w:val="center"/>
            </w:pPr>
            <w:r w:rsidRPr="00D84669">
              <w:t>30,3</w:t>
            </w:r>
          </w:p>
        </w:tc>
      </w:tr>
    </w:tbl>
    <w:p w:rsidR="00FA1309" w:rsidRPr="00D84669" w:rsidRDefault="00FA1309" w:rsidP="00FA1309">
      <w:pPr>
        <w:pStyle w:val="af1"/>
        <w:rPr>
          <w:b/>
        </w:rPr>
      </w:pPr>
      <w:r w:rsidRPr="00D84669">
        <w:rPr>
          <w:b/>
        </w:rPr>
        <w:t>Город Похвистнево</w:t>
      </w:r>
    </w:p>
    <w:p w:rsidR="00F2242C" w:rsidRPr="00D84669" w:rsidRDefault="009B4E9B" w:rsidP="00EF3F43">
      <w:pPr>
        <w:pStyle w:val="af1"/>
      </w:pPr>
      <w:r w:rsidRPr="00D84669">
        <w:t>С южной части города сточные воды поступают в сети северной части городского округа через коллектор под железнодорожным полотном, затем на улицы Главная и Гоголя, где расположены канализационные приемные коллекторы, по которым они транспортируются на канализационную насосную станцию №1 (КНС№1). С многоэтажных домов, расположенных на улицах Васильева, Свирская, Матросова стоки поступают в канализационную насосную станцию №4 (КНС№4), так как рельеф местности не позволяет отводить самотеком сточные воды. Сточные воды по напорному канализационному коллектору перекачиваются до (КНС№1) затем на городские канализационные очистные сооружения.</w:t>
      </w:r>
    </w:p>
    <w:p w:rsidR="009B4E9B" w:rsidRPr="00D84669" w:rsidRDefault="009B4E9B" w:rsidP="00EF3F43">
      <w:pPr>
        <w:pStyle w:val="af1"/>
      </w:pPr>
      <w:r w:rsidRPr="00D84669">
        <w:t>Стоки централизованной канализации города перекачиваются четырьмя насосными станциями.</w:t>
      </w:r>
    </w:p>
    <w:p w:rsidR="00F2242C" w:rsidRPr="00D84669" w:rsidRDefault="009B4E9B" w:rsidP="009B4E9B">
      <w:pPr>
        <w:pStyle w:val="11110"/>
      </w:pPr>
      <w:bookmarkStart w:id="55" w:name="OLE_LINK15"/>
      <w:r w:rsidRPr="00D84669">
        <w:t>Характеристика КНС в г. Похвистнево</w:t>
      </w:r>
    </w:p>
    <w:tbl>
      <w:tblPr>
        <w:tblStyle w:val="318"/>
        <w:tblW w:w="5000" w:type="pct"/>
        <w:tblLook w:val="04A0" w:firstRow="1" w:lastRow="0" w:firstColumn="1" w:lastColumn="0" w:noHBand="0" w:noVBand="1"/>
      </w:tblPr>
      <w:tblGrid>
        <w:gridCol w:w="2282"/>
        <w:gridCol w:w="2426"/>
        <w:gridCol w:w="2319"/>
        <w:gridCol w:w="2318"/>
      </w:tblGrid>
      <w:tr w:rsidR="009B4E9B" w:rsidRPr="00D84669" w:rsidTr="009B4E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pct"/>
            <w:shd w:val="clear" w:color="auto" w:fill="auto"/>
          </w:tcPr>
          <w:bookmarkEnd w:id="55"/>
          <w:p w:rsidR="009B4E9B" w:rsidRPr="00D84669" w:rsidRDefault="009B4E9B" w:rsidP="007959C0">
            <w:r w:rsidRPr="00D84669">
              <w:t>Наименование сооружений</w:t>
            </w:r>
          </w:p>
        </w:tc>
        <w:tc>
          <w:tcPr>
            <w:tcW w:w="1298" w:type="pct"/>
            <w:shd w:val="clear" w:color="auto" w:fill="auto"/>
          </w:tcPr>
          <w:p w:rsidR="009B4E9B" w:rsidRPr="00D84669" w:rsidRDefault="009B4E9B" w:rsidP="007959C0">
            <w:pPr>
              <w:cnfStyle w:val="100000000000" w:firstRow="1" w:lastRow="0" w:firstColumn="0" w:lastColumn="0" w:oddVBand="0" w:evenVBand="0" w:oddHBand="0" w:evenHBand="0" w:firstRowFirstColumn="0" w:firstRowLastColumn="0" w:lastRowFirstColumn="0" w:lastRowLastColumn="0"/>
            </w:pPr>
            <w:r w:rsidRPr="00D84669">
              <w:t xml:space="preserve">Производительность, </w:t>
            </w:r>
            <w:proofErr w:type="spellStart"/>
            <w:r w:rsidRPr="00D84669">
              <w:t>тыс.</w:t>
            </w:r>
            <w:r w:rsidR="008604AC" w:rsidRPr="00D84669">
              <w:t>куб</w:t>
            </w:r>
            <w:proofErr w:type="spellEnd"/>
            <w:r w:rsidR="008604AC" w:rsidRPr="00D84669">
              <w:t>. м</w:t>
            </w:r>
            <w:r w:rsidRPr="00D84669">
              <w:t>/</w:t>
            </w:r>
            <w:proofErr w:type="spellStart"/>
            <w:r w:rsidRPr="00D84669">
              <w:t>сут</w:t>
            </w:r>
            <w:proofErr w:type="spellEnd"/>
            <w:r w:rsidRPr="00D84669">
              <w:t>.</w:t>
            </w:r>
          </w:p>
        </w:tc>
        <w:tc>
          <w:tcPr>
            <w:tcW w:w="1241" w:type="pct"/>
            <w:shd w:val="clear" w:color="auto" w:fill="auto"/>
          </w:tcPr>
          <w:p w:rsidR="009B4E9B" w:rsidRPr="00D84669" w:rsidRDefault="009B4E9B" w:rsidP="007959C0">
            <w:pPr>
              <w:cnfStyle w:val="100000000000" w:firstRow="1" w:lastRow="0" w:firstColumn="0" w:lastColumn="0" w:oddVBand="0" w:evenVBand="0" w:oddHBand="0" w:evenHBand="0" w:firstRowFirstColumn="0" w:firstRowLastColumn="0" w:lastRowFirstColumn="0" w:lastRowLastColumn="0"/>
            </w:pPr>
            <w:r w:rsidRPr="00D84669">
              <w:t>Год постройки</w:t>
            </w:r>
          </w:p>
        </w:tc>
        <w:tc>
          <w:tcPr>
            <w:tcW w:w="1240" w:type="pct"/>
            <w:shd w:val="clear" w:color="auto" w:fill="auto"/>
          </w:tcPr>
          <w:p w:rsidR="009B4E9B" w:rsidRPr="00D84669" w:rsidRDefault="009B4E9B" w:rsidP="007959C0">
            <w:pPr>
              <w:cnfStyle w:val="100000000000" w:firstRow="1" w:lastRow="0" w:firstColumn="0" w:lastColumn="0" w:oddVBand="0" w:evenVBand="0" w:oddHBand="0" w:evenHBand="0" w:firstRowFirstColumn="0" w:firstRowLastColumn="0" w:lastRowFirstColumn="0" w:lastRowLastColumn="0"/>
            </w:pPr>
            <w:r w:rsidRPr="00D84669">
              <w:t>Степень износа, %</w:t>
            </w:r>
          </w:p>
        </w:tc>
      </w:tr>
      <w:tr w:rsidR="009B4E9B" w:rsidRPr="00D84669" w:rsidTr="009B4E9B">
        <w:tc>
          <w:tcPr>
            <w:cnfStyle w:val="001000000000" w:firstRow="0" w:lastRow="0" w:firstColumn="1" w:lastColumn="0" w:oddVBand="0" w:evenVBand="0" w:oddHBand="0" w:evenHBand="0" w:firstRowFirstColumn="0" w:firstRowLastColumn="0" w:lastRowFirstColumn="0" w:lastRowLastColumn="0"/>
            <w:tcW w:w="1221" w:type="pct"/>
          </w:tcPr>
          <w:p w:rsidR="009B4E9B" w:rsidRPr="00D84669" w:rsidRDefault="009B4E9B" w:rsidP="007959C0">
            <w:r w:rsidRPr="00D84669">
              <w:t>КНС №1</w:t>
            </w:r>
          </w:p>
        </w:tc>
        <w:tc>
          <w:tcPr>
            <w:tcW w:w="1298"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3</w:t>
            </w:r>
          </w:p>
        </w:tc>
        <w:tc>
          <w:tcPr>
            <w:tcW w:w="1241"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1968</w:t>
            </w:r>
          </w:p>
        </w:tc>
        <w:tc>
          <w:tcPr>
            <w:tcW w:w="1240"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71,38</w:t>
            </w:r>
          </w:p>
        </w:tc>
      </w:tr>
      <w:tr w:rsidR="009B4E9B" w:rsidRPr="00D84669" w:rsidTr="009B4E9B">
        <w:tc>
          <w:tcPr>
            <w:cnfStyle w:val="001000000000" w:firstRow="0" w:lastRow="0" w:firstColumn="1" w:lastColumn="0" w:oddVBand="0" w:evenVBand="0" w:oddHBand="0" w:evenHBand="0" w:firstRowFirstColumn="0" w:firstRowLastColumn="0" w:lastRowFirstColumn="0" w:lastRowLastColumn="0"/>
            <w:tcW w:w="1221" w:type="pct"/>
          </w:tcPr>
          <w:p w:rsidR="009B4E9B" w:rsidRPr="00D84669" w:rsidRDefault="009B4E9B" w:rsidP="007959C0">
            <w:r w:rsidRPr="00D84669">
              <w:t>КНС №2</w:t>
            </w:r>
          </w:p>
        </w:tc>
        <w:tc>
          <w:tcPr>
            <w:tcW w:w="1298"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2,9</w:t>
            </w:r>
          </w:p>
        </w:tc>
        <w:tc>
          <w:tcPr>
            <w:tcW w:w="1241"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1968</w:t>
            </w:r>
          </w:p>
        </w:tc>
        <w:tc>
          <w:tcPr>
            <w:tcW w:w="1240"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100</w:t>
            </w:r>
          </w:p>
        </w:tc>
      </w:tr>
      <w:tr w:rsidR="009B4E9B" w:rsidRPr="00D84669" w:rsidTr="009B4E9B">
        <w:tc>
          <w:tcPr>
            <w:cnfStyle w:val="001000000000" w:firstRow="0" w:lastRow="0" w:firstColumn="1" w:lastColumn="0" w:oddVBand="0" w:evenVBand="0" w:oddHBand="0" w:evenHBand="0" w:firstRowFirstColumn="0" w:firstRowLastColumn="0" w:lastRowFirstColumn="0" w:lastRowLastColumn="0"/>
            <w:tcW w:w="1221" w:type="pct"/>
          </w:tcPr>
          <w:p w:rsidR="009B4E9B" w:rsidRPr="00D84669" w:rsidRDefault="009B4E9B" w:rsidP="007959C0">
            <w:r w:rsidRPr="00D84669">
              <w:t>КНС №3</w:t>
            </w:r>
          </w:p>
        </w:tc>
        <w:tc>
          <w:tcPr>
            <w:tcW w:w="1298"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1,56</w:t>
            </w:r>
          </w:p>
        </w:tc>
        <w:tc>
          <w:tcPr>
            <w:tcW w:w="1241"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1975</w:t>
            </w:r>
          </w:p>
        </w:tc>
        <w:tc>
          <w:tcPr>
            <w:tcW w:w="1240"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100</w:t>
            </w:r>
          </w:p>
        </w:tc>
      </w:tr>
      <w:tr w:rsidR="009B4E9B" w:rsidRPr="00D84669" w:rsidTr="009B4E9B">
        <w:tc>
          <w:tcPr>
            <w:cnfStyle w:val="001000000000" w:firstRow="0" w:lastRow="0" w:firstColumn="1" w:lastColumn="0" w:oddVBand="0" w:evenVBand="0" w:oddHBand="0" w:evenHBand="0" w:firstRowFirstColumn="0" w:firstRowLastColumn="0" w:lastRowFirstColumn="0" w:lastRowLastColumn="0"/>
            <w:tcW w:w="1221" w:type="pct"/>
          </w:tcPr>
          <w:p w:rsidR="009B4E9B" w:rsidRPr="00D84669" w:rsidRDefault="009B4E9B" w:rsidP="007959C0">
            <w:r w:rsidRPr="00D84669">
              <w:lastRenderedPageBreak/>
              <w:t>КНС №4</w:t>
            </w:r>
          </w:p>
        </w:tc>
        <w:tc>
          <w:tcPr>
            <w:tcW w:w="1298"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1,2</w:t>
            </w:r>
          </w:p>
        </w:tc>
        <w:tc>
          <w:tcPr>
            <w:tcW w:w="1241"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2008</w:t>
            </w:r>
          </w:p>
        </w:tc>
        <w:tc>
          <w:tcPr>
            <w:tcW w:w="1240" w:type="pct"/>
          </w:tcPr>
          <w:p w:rsidR="009B4E9B" w:rsidRPr="00D84669" w:rsidRDefault="009B4E9B" w:rsidP="007959C0">
            <w:pPr>
              <w:cnfStyle w:val="000000000000" w:firstRow="0" w:lastRow="0" w:firstColumn="0" w:lastColumn="0" w:oddVBand="0" w:evenVBand="0" w:oddHBand="0" w:evenHBand="0" w:firstRowFirstColumn="0" w:firstRowLastColumn="0" w:lastRowFirstColumn="0" w:lastRowLastColumn="0"/>
            </w:pPr>
            <w:r w:rsidRPr="00D84669">
              <w:t>1,83</w:t>
            </w:r>
          </w:p>
        </w:tc>
      </w:tr>
    </w:tbl>
    <w:p w:rsidR="009B4E9B" w:rsidRPr="00D84669" w:rsidRDefault="009B4E9B" w:rsidP="009B4E9B">
      <w:pPr>
        <w:pStyle w:val="af1"/>
      </w:pPr>
      <w:r w:rsidRPr="00D84669">
        <w:t>Существующие канализационные очистные сооружения в городском округе Похвистнево построены по проекту «</w:t>
      </w:r>
      <w:proofErr w:type="spellStart"/>
      <w:r w:rsidRPr="00D84669">
        <w:t>Куйбышевгражданпроект</w:t>
      </w:r>
      <w:proofErr w:type="spellEnd"/>
      <w:r w:rsidRPr="00D84669">
        <w:t>» 1968 года.</w:t>
      </w:r>
    </w:p>
    <w:p w:rsidR="009B4E9B" w:rsidRPr="00D84669" w:rsidRDefault="009B4E9B" w:rsidP="009B4E9B">
      <w:pPr>
        <w:pStyle w:val="af1"/>
      </w:pPr>
      <w:r w:rsidRPr="00D84669">
        <w:t>Согласно заключению о техническом состоянии, выданном проектно-конструкторской фирмой ООО «</w:t>
      </w:r>
      <w:proofErr w:type="spellStart"/>
      <w:r w:rsidRPr="00D84669">
        <w:t>Геотехпроект</w:t>
      </w:r>
      <w:proofErr w:type="spellEnd"/>
      <w:r w:rsidRPr="00D84669">
        <w:t xml:space="preserve">», здание биохимической очистки сточных вод находится в предаварийном состоянии (износ 90 %). Причинами неудовлетворительного технического состояния конструкций и сооружений являются: длительный период эксплуатации, наличие внутрицеховой агрессивной к материалу конструкций среды, физический износ конструкций и сооружений в целом, сезонное </w:t>
      </w:r>
      <w:proofErr w:type="spellStart"/>
      <w:r w:rsidRPr="00D84669">
        <w:t>промораживание</w:t>
      </w:r>
      <w:proofErr w:type="spellEnd"/>
      <w:r w:rsidRPr="00D84669">
        <w:t xml:space="preserve"> и оттаивание строительных элементов здания. </w:t>
      </w:r>
    </w:p>
    <w:p w:rsidR="009B4E9B" w:rsidRPr="00D84669" w:rsidRDefault="009B4E9B" w:rsidP="009B4E9B">
      <w:pPr>
        <w:pStyle w:val="af1"/>
      </w:pPr>
      <w:r w:rsidRPr="00D84669">
        <w:t xml:space="preserve">При повышении уровня воды в р. Большой </w:t>
      </w:r>
      <w:proofErr w:type="spellStart"/>
      <w:r w:rsidRPr="00D84669">
        <w:t>Кинель</w:t>
      </w:r>
      <w:proofErr w:type="spellEnd"/>
      <w:r w:rsidRPr="00D84669">
        <w:t xml:space="preserve"> (паводковый период) происходит подтопление контактных отстойников и канализационной насосной станции № 3, что ухудшает качество сточных вод.</w:t>
      </w:r>
    </w:p>
    <w:p w:rsidR="009B4E9B" w:rsidRPr="00D84669" w:rsidRDefault="009B4E9B" w:rsidP="009B4E9B">
      <w:pPr>
        <w:pStyle w:val="af1"/>
      </w:pPr>
      <w:r w:rsidRPr="00D84669">
        <w:t xml:space="preserve">В связи с тем, что канализационные очистные сооружения физически и морально устарели, качество очистки стоков ежегодно снижается и в настоящее время превышает предельно допустимую норму загрязняющих веществ в десятки раз. Это является мощным источником загрязнения окружающей среды, т.к. стоки очистных сооружений попадают в р. Большой </w:t>
      </w:r>
      <w:proofErr w:type="spellStart"/>
      <w:r w:rsidRPr="00D84669">
        <w:t>Кинель</w:t>
      </w:r>
      <w:proofErr w:type="spellEnd"/>
      <w:r w:rsidRPr="00D84669">
        <w:t>, затем в р. Самарка и р. Волгу.</w:t>
      </w:r>
    </w:p>
    <w:p w:rsidR="009B4E9B" w:rsidRPr="00D84669" w:rsidRDefault="009B4E9B" w:rsidP="009B4E9B">
      <w:pPr>
        <w:pStyle w:val="af1"/>
      </w:pPr>
      <w:r w:rsidRPr="00D84669">
        <w:t>В 1993 году начато строительство новых очистных сооружений, финансирование которых в основном осуществлялось за счет средств областного и местного бюджетов. Однако в настоящее время из-за отсутствия финансирования строительство прекращено.</w:t>
      </w:r>
    </w:p>
    <w:p w:rsidR="009B4E9B" w:rsidRPr="00D84669" w:rsidRDefault="009B4E9B" w:rsidP="009B4E9B">
      <w:pPr>
        <w:pStyle w:val="af1"/>
      </w:pPr>
      <w:r w:rsidRPr="00D84669">
        <w:t xml:space="preserve">Недостаточно очищенные сточные воды после контактных резервуаров самотеком поступают по коллектору диаметром 500 мм в р. Большой </w:t>
      </w:r>
      <w:proofErr w:type="spellStart"/>
      <w:r w:rsidRPr="00D84669">
        <w:t>Кинель</w:t>
      </w:r>
      <w:proofErr w:type="spellEnd"/>
      <w:r w:rsidRPr="00D84669">
        <w:t xml:space="preserve"> через береговой сосредоточенный выпуск.</w:t>
      </w:r>
    </w:p>
    <w:p w:rsidR="000500F0" w:rsidRPr="00D84669" w:rsidRDefault="009B4E9B" w:rsidP="009B4E9B">
      <w:pPr>
        <w:pStyle w:val="af1"/>
      </w:pPr>
      <w:r w:rsidRPr="00D84669">
        <w:t>В части города, где отсутствует канализация, стоки собираются в выгребы и специализированным транспортом доставляются на канализационные очистные сооружения, где осуществляется полны</w:t>
      </w:r>
      <w:r w:rsidR="000500F0" w:rsidRPr="00D84669">
        <w:t>й комплекс очистки сточных вод.</w:t>
      </w:r>
    </w:p>
    <w:p w:rsidR="009B4E9B" w:rsidRPr="00D84669" w:rsidRDefault="009B4E9B" w:rsidP="009B4E9B">
      <w:pPr>
        <w:pStyle w:val="af1"/>
      </w:pPr>
      <w:r w:rsidRPr="00D84669">
        <w:t>Ливневая канализация отсутствует.</w:t>
      </w:r>
    </w:p>
    <w:p w:rsidR="005B105D" w:rsidRPr="00D84669" w:rsidRDefault="009B4E9B" w:rsidP="009B4E9B">
      <w:pPr>
        <w:pStyle w:val="af1"/>
      </w:pPr>
      <w:r w:rsidRPr="00D84669">
        <w:lastRenderedPageBreak/>
        <w:t>Канализационные сети г. Похвистнево построены в 60-70 годы. Износ канализационных сетей в г. Похвистнево составляет 83,72%. Общая протяженность канализационных сетей в городском поселении составляет 30,3 км.</w:t>
      </w:r>
    </w:p>
    <w:p w:rsidR="0058107E" w:rsidRPr="00D84669" w:rsidRDefault="0058107E" w:rsidP="0058107E">
      <w:pPr>
        <w:pStyle w:val="af1"/>
        <w:rPr>
          <w:b/>
        </w:rPr>
      </w:pPr>
      <w:r w:rsidRPr="00D84669">
        <w:rPr>
          <w:b/>
        </w:rPr>
        <w:t>Микрорайон Красные Пески</w:t>
      </w:r>
    </w:p>
    <w:p w:rsidR="0058107E" w:rsidRPr="00D84669" w:rsidRDefault="0058107E" w:rsidP="0058107E">
      <w:pPr>
        <w:pStyle w:val="af1"/>
      </w:pPr>
      <w:r w:rsidRPr="00D84669">
        <w:t xml:space="preserve">В </w:t>
      </w:r>
      <w:proofErr w:type="spellStart"/>
      <w:r w:rsidRPr="00D84669">
        <w:t>мкр</w:t>
      </w:r>
      <w:proofErr w:type="spellEnd"/>
      <w:r w:rsidRPr="00D84669">
        <w:t xml:space="preserve">. Красные Пески канализационные сети построены в 1962 году. Общая протяженность сетей составляет 3,8 км. Сточные воды с улиц Верхне-Набережная, </w:t>
      </w:r>
      <w:proofErr w:type="spellStart"/>
      <w:r w:rsidRPr="00D84669">
        <w:t>Краснопутиловская</w:t>
      </w:r>
      <w:proofErr w:type="spellEnd"/>
      <w:r w:rsidRPr="00D84669">
        <w:t xml:space="preserve"> по самотечным уличным канализационным сетям поступают в главный коллектор проходящий по улицам Песчаная и Береговая и по нему транспортируются на очистные сооружения БИО-400, где осуществляется полный комплекс очистки сточных вод.</w:t>
      </w:r>
    </w:p>
    <w:p w:rsidR="0058107E" w:rsidRPr="00D84669" w:rsidRDefault="0058107E" w:rsidP="0058107E">
      <w:pPr>
        <w:pStyle w:val="af1"/>
      </w:pPr>
      <w:r w:rsidRPr="00D84669">
        <w:t xml:space="preserve">Проект на очистные сооружения выполнен совместным советско-американским предприятием «ТЕХНОБРИДЖ» с использованием изобретений СССР, а также технологий и конструктивных решений, содержащих «ноу-хау» (США). Год ввода в эксплуатацию декабрь 1995 года. </w:t>
      </w:r>
    </w:p>
    <w:p w:rsidR="0058107E" w:rsidRPr="00D84669" w:rsidRDefault="0058107E" w:rsidP="0058107E">
      <w:pPr>
        <w:pStyle w:val="af1"/>
      </w:pPr>
      <w:r w:rsidRPr="00D84669">
        <w:t xml:space="preserve">Производительность очистные сооружения канализации БИО-400 - 400 </w:t>
      </w:r>
      <w:r w:rsidR="008604AC" w:rsidRPr="00D84669">
        <w:t>куб. м</w:t>
      </w:r>
      <w:r w:rsidRPr="00D84669">
        <w:t>/</w:t>
      </w:r>
      <w:proofErr w:type="spellStart"/>
      <w:r w:rsidRPr="00D84669">
        <w:t>сут</w:t>
      </w:r>
      <w:proofErr w:type="spellEnd"/>
      <w:r w:rsidRPr="00D84669">
        <w:t xml:space="preserve">. </w:t>
      </w:r>
    </w:p>
    <w:p w:rsidR="0058107E" w:rsidRPr="00D84669" w:rsidRDefault="0058107E" w:rsidP="0058107E">
      <w:pPr>
        <w:pStyle w:val="af1"/>
      </w:pPr>
      <w:r w:rsidRPr="00D84669">
        <w:t>В 2011 году проведен капитальный ремонт очистных сооружений.</w:t>
      </w:r>
    </w:p>
    <w:p w:rsidR="0058107E" w:rsidRPr="00D84669" w:rsidRDefault="0058107E" w:rsidP="0058107E">
      <w:pPr>
        <w:pStyle w:val="af1"/>
      </w:pPr>
      <w:r w:rsidRPr="00D84669">
        <w:t>В паводковый период подтопления БИО – 400 не происходит, и они работают в нормальном эксплуатационном режиме. В основе очистных сооружений биологической очистки БИО-400 лежит использование активного ила.</w:t>
      </w:r>
    </w:p>
    <w:p w:rsidR="0058107E" w:rsidRPr="00D84669" w:rsidRDefault="0058107E" w:rsidP="0058107E">
      <w:pPr>
        <w:pStyle w:val="af1"/>
      </w:pPr>
      <w:r w:rsidRPr="00D84669">
        <w:t xml:space="preserve">В </w:t>
      </w:r>
      <w:proofErr w:type="spellStart"/>
      <w:r w:rsidRPr="00D84669">
        <w:t>мкр</w:t>
      </w:r>
      <w:proofErr w:type="spellEnd"/>
      <w:r w:rsidRPr="00D84669">
        <w:t>. Красные Пески качество очистки стоков соответствует предельно допустимой норме загрязняющих веществ.</w:t>
      </w:r>
    </w:p>
    <w:p w:rsidR="0058107E" w:rsidRPr="00D84669" w:rsidRDefault="0058107E" w:rsidP="0058107E">
      <w:pPr>
        <w:pStyle w:val="af1"/>
      </w:pPr>
      <w:r w:rsidRPr="00D84669">
        <w:t xml:space="preserve">Протяженность канализационных сетей в </w:t>
      </w:r>
      <w:proofErr w:type="spellStart"/>
      <w:r w:rsidRPr="00D84669">
        <w:t>мкр</w:t>
      </w:r>
      <w:proofErr w:type="spellEnd"/>
      <w:r w:rsidRPr="00D84669">
        <w:t xml:space="preserve">. Красные Пески составляет 3,8 км. Износ канализационных сетей в </w:t>
      </w:r>
      <w:proofErr w:type="spellStart"/>
      <w:r w:rsidRPr="00D84669">
        <w:t>мкр</w:t>
      </w:r>
      <w:proofErr w:type="spellEnd"/>
      <w:r w:rsidRPr="00D84669">
        <w:t>. Красные Пески составляет 38,7%.</w:t>
      </w:r>
    </w:p>
    <w:p w:rsidR="005B105D" w:rsidRPr="00D84669" w:rsidRDefault="005B105D">
      <w:pPr>
        <w:rPr>
          <w:rFonts w:ascii="Times New Roman" w:hAnsi="Times New Roman" w:cs="Times New Roman"/>
          <w:iCs/>
          <w:sz w:val="26"/>
          <w:szCs w:val="26"/>
        </w:rPr>
      </w:pPr>
      <w:r w:rsidRPr="00D84669">
        <w:br w:type="page"/>
      </w:r>
    </w:p>
    <w:p w:rsidR="00F2242C" w:rsidRPr="00D84669" w:rsidRDefault="00F2242C" w:rsidP="00EF3F43">
      <w:pPr>
        <w:pStyle w:val="111"/>
      </w:pPr>
      <w:bookmarkStart w:id="56" w:name="_Toc439261040"/>
      <w:bookmarkStart w:id="57" w:name="_Toc525920076"/>
      <w:bookmarkStart w:id="58" w:name="_Toc25309064"/>
      <w:r w:rsidRPr="00D84669">
        <w:lastRenderedPageBreak/>
        <w:t>Энергоснабжение</w:t>
      </w:r>
      <w:bookmarkEnd w:id="56"/>
      <w:bookmarkEnd w:id="57"/>
      <w:bookmarkEnd w:id="58"/>
    </w:p>
    <w:p w:rsidR="000500F0" w:rsidRPr="00D84669" w:rsidRDefault="000500F0" w:rsidP="000500F0">
      <w:pPr>
        <w:pStyle w:val="af1"/>
      </w:pPr>
      <w:bookmarkStart w:id="59" w:name="_Toc287604532"/>
      <w:r w:rsidRPr="00D84669">
        <w:t xml:space="preserve">Источниками электроснабжения городского округа Похвистнево являются электроподстанции (ПС), входящие в объединенную энергосистему и связанные высоковольтными линиями электропередач (ВЛ) 35, 110 </w:t>
      </w:r>
      <w:proofErr w:type="spellStart"/>
      <w:r w:rsidRPr="00D84669">
        <w:t>кВ</w:t>
      </w:r>
      <w:proofErr w:type="spellEnd"/>
      <w:r w:rsidRPr="00D84669">
        <w:t xml:space="preserve"> между собой.</w:t>
      </w:r>
    </w:p>
    <w:p w:rsidR="000500F0" w:rsidRPr="00D84669" w:rsidRDefault="000500F0" w:rsidP="000500F0">
      <w:pPr>
        <w:pStyle w:val="af1"/>
      </w:pPr>
      <w:r w:rsidRPr="00D84669">
        <w:t xml:space="preserve">Электроснабжение города Похвистнево осуществляется от энергосистемы по высоковольтным линиям 110 </w:t>
      </w:r>
      <w:proofErr w:type="spellStart"/>
      <w:r w:rsidRPr="00D84669">
        <w:t>кВ</w:t>
      </w:r>
      <w:proofErr w:type="spellEnd"/>
      <w:r w:rsidRPr="00D84669">
        <w:t xml:space="preserve"> на ПС 110/35/10 </w:t>
      </w:r>
      <w:proofErr w:type="spellStart"/>
      <w:r w:rsidRPr="00D84669">
        <w:t>кВ</w:t>
      </w:r>
      <w:proofErr w:type="spellEnd"/>
      <w:r w:rsidRPr="00D84669">
        <w:t xml:space="preserve"> «Похвистнево-II», расположенную в восточной части города, с двумя трансформаторами мощностью 2х25000 </w:t>
      </w:r>
      <w:proofErr w:type="spellStart"/>
      <w:r w:rsidRPr="00D84669">
        <w:t>кВА</w:t>
      </w:r>
      <w:proofErr w:type="spellEnd"/>
      <w:r w:rsidRPr="00D84669">
        <w:t xml:space="preserve"> и ПС 110/35/10 </w:t>
      </w:r>
      <w:proofErr w:type="spellStart"/>
      <w:r w:rsidRPr="00D84669">
        <w:t>кВ</w:t>
      </w:r>
      <w:proofErr w:type="spellEnd"/>
      <w:r w:rsidRPr="00D84669">
        <w:t xml:space="preserve"> «Похвистнево-I» (Тяговая), расположенную в центральной части города, с двумя трансформаторами мощностью 2х25000 </w:t>
      </w:r>
      <w:proofErr w:type="spellStart"/>
      <w:r w:rsidRPr="00D84669">
        <w:t>кВА</w:t>
      </w:r>
      <w:proofErr w:type="spellEnd"/>
      <w:r w:rsidRPr="00D84669">
        <w:t xml:space="preserve">. В южной части территории поселения расположена </w:t>
      </w:r>
      <w:proofErr w:type="spellStart"/>
      <w:r w:rsidRPr="00D84669">
        <w:t>однотрансформаторная</w:t>
      </w:r>
      <w:proofErr w:type="spellEnd"/>
      <w:r w:rsidRPr="00D84669">
        <w:t xml:space="preserve"> подстанция 35/6 </w:t>
      </w:r>
      <w:proofErr w:type="spellStart"/>
      <w:r w:rsidRPr="00D84669">
        <w:t>кВ</w:t>
      </w:r>
      <w:proofErr w:type="spellEnd"/>
      <w:r w:rsidRPr="00D84669">
        <w:t xml:space="preserve"> «Юлия» с установленной мощностью 2500 </w:t>
      </w:r>
      <w:proofErr w:type="spellStart"/>
      <w:r w:rsidRPr="00D84669">
        <w:t>кВА</w:t>
      </w:r>
      <w:proofErr w:type="spellEnd"/>
      <w:r w:rsidRPr="00D84669">
        <w:t>.</w:t>
      </w:r>
    </w:p>
    <w:p w:rsidR="000500F0" w:rsidRPr="00D84669" w:rsidRDefault="000500F0" w:rsidP="000500F0">
      <w:pPr>
        <w:pStyle w:val="af1"/>
      </w:pPr>
      <w:r w:rsidRPr="00D84669">
        <w:t xml:space="preserve">Поселок Октябрьский получает электроэнергию от подстанции 35/6 </w:t>
      </w:r>
      <w:proofErr w:type="spellStart"/>
      <w:r w:rsidRPr="00D84669">
        <w:t>кВ</w:t>
      </w:r>
      <w:proofErr w:type="spellEnd"/>
      <w:r w:rsidRPr="00D84669">
        <w:t xml:space="preserve"> «Яблонка» с двумя трансформаторами мощностью 2х1800 </w:t>
      </w:r>
      <w:proofErr w:type="spellStart"/>
      <w:r w:rsidRPr="00D84669">
        <w:t>кВА</w:t>
      </w:r>
      <w:proofErr w:type="spellEnd"/>
      <w:r w:rsidRPr="00D84669">
        <w:t>.</w:t>
      </w:r>
    </w:p>
    <w:p w:rsidR="000500F0" w:rsidRPr="00D84669" w:rsidRDefault="000500F0" w:rsidP="000500F0">
      <w:pPr>
        <w:pStyle w:val="af1"/>
      </w:pPr>
      <w:r w:rsidRPr="00D84669">
        <w:t xml:space="preserve">Микрорайон Красные пески получает электроэнергию от подстанции 35/6 </w:t>
      </w:r>
      <w:proofErr w:type="spellStart"/>
      <w:r w:rsidRPr="00D84669">
        <w:t>кВ</w:t>
      </w:r>
      <w:proofErr w:type="spellEnd"/>
      <w:r w:rsidRPr="00D84669">
        <w:t xml:space="preserve"> «Красные пески» с двумя трансформаторами мощностью 1700 и 6300 </w:t>
      </w:r>
      <w:proofErr w:type="spellStart"/>
      <w:r w:rsidRPr="00D84669">
        <w:t>кВА</w:t>
      </w:r>
      <w:proofErr w:type="spellEnd"/>
      <w:r w:rsidRPr="00D84669">
        <w:t>.</w:t>
      </w:r>
    </w:p>
    <w:p w:rsidR="00304804" w:rsidRPr="00D84669" w:rsidRDefault="000500F0" w:rsidP="000500F0">
      <w:pPr>
        <w:pStyle w:val="af1"/>
      </w:pPr>
      <w:r w:rsidRPr="00D84669">
        <w:t xml:space="preserve">Распределение электроэнергии по территории городского округа Похвистнево выполнено разветвленной сетью линий электропередачи на напряжении 6, 10, 0,4 </w:t>
      </w:r>
      <w:proofErr w:type="spellStart"/>
      <w:r w:rsidRPr="00D84669">
        <w:t>кВ.</w:t>
      </w:r>
      <w:proofErr w:type="spellEnd"/>
      <w:r w:rsidRPr="00D84669">
        <w:t xml:space="preserve"> </w:t>
      </w:r>
    </w:p>
    <w:p w:rsidR="000500F0" w:rsidRPr="00D84669" w:rsidRDefault="000500F0" w:rsidP="000500F0">
      <w:pPr>
        <w:pStyle w:val="11110"/>
      </w:pPr>
      <w:r w:rsidRPr="00D84669">
        <w:t>Перечень центров питания городского округа Похвистнево</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69"/>
        <w:gridCol w:w="4462"/>
      </w:tblGrid>
      <w:tr w:rsidR="000500F0" w:rsidRPr="00D84669" w:rsidTr="000500F0">
        <w:tc>
          <w:tcPr>
            <w:tcW w:w="1026" w:type="dxa"/>
            <w:tcBorders>
              <w:top w:val="single" w:sz="4" w:space="0" w:color="auto"/>
              <w:left w:val="single" w:sz="4" w:space="0" w:color="auto"/>
              <w:bottom w:val="single" w:sz="4" w:space="0" w:color="auto"/>
              <w:right w:val="single" w:sz="4" w:space="0" w:color="auto"/>
            </w:tcBorders>
            <w:shd w:val="clear" w:color="auto" w:fill="D9D9D9"/>
            <w:hideMark/>
          </w:tcPr>
          <w:p w:rsidR="000500F0" w:rsidRPr="00D84669" w:rsidRDefault="000500F0" w:rsidP="007959C0">
            <w:pPr>
              <w:spacing w:after="0" w:line="240" w:lineRule="auto"/>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 п/п</w:t>
            </w:r>
          </w:p>
        </w:tc>
        <w:tc>
          <w:tcPr>
            <w:tcW w:w="3569" w:type="dxa"/>
            <w:tcBorders>
              <w:top w:val="single" w:sz="4" w:space="0" w:color="auto"/>
              <w:left w:val="single" w:sz="4" w:space="0" w:color="auto"/>
              <w:bottom w:val="single" w:sz="4" w:space="0" w:color="auto"/>
              <w:right w:val="single" w:sz="4" w:space="0" w:color="auto"/>
            </w:tcBorders>
            <w:shd w:val="clear" w:color="auto" w:fill="D9D9D9"/>
            <w:hideMark/>
          </w:tcPr>
          <w:p w:rsidR="000500F0" w:rsidRPr="00D84669" w:rsidRDefault="000500F0" w:rsidP="007959C0">
            <w:pPr>
              <w:spacing w:after="0" w:line="240" w:lineRule="auto"/>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Головные подстанции</w:t>
            </w:r>
          </w:p>
        </w:tc>
        <w:tc>
          <w:tcPr>
            <w:tcW w:w="4462" w:type="dxa"/>
            <w:tcBorders>
              <w:top w:val="single" w:sz="4" w:space="0" w:color="auto"/>
              <w:left w:val="single" w:sz="4" w:space="0" w:color="auto"/>
              <w:bottom w:val="single" w:sz="4" w:space="0" w:color="auto"/>
              <w:right w:val="single" w:sz="4" w:space="0" w:color="auto"/>
            </w:tcBorders>
            <w:shd w:val="clear" w:color="auto" w:fill="D9D9D9"/>
            <w:hideMark/>
          </w:tcPr>
          <w:p w:rsidR="000500F0" w:rsidRPr="00D84669" w:rsidRDefault="000500F0" w:rsidP="000500F0">
            <w:pPr>
              <w:spacing w:after="0" w:line="240" w:lineRule="auto"/>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Местоположение</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1</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ПС 35/6 </w:t>
            </w:r>
            <w:proofErr w:type="spellStart"/>
            <w:r w:rsidRPr="00D84669">
              <w:rPr>
                <w:rFonts w:ascii="Times New Roman" w:eastAsia="Times New Roman" w:hAnsi="Times New Roman" w:cs="Times New Roman"/>
                <w:sz w:val="20"/>
                <w:szCs w:val="20"/>
                <w:lang w:eastAsia="ru-RU"/>
              </w:rPr>
              <w:t>кВ</w:t>
            </w:r>
            <w:proofErr w:type="spellEnd"/>
            <w:r w:rsidRPr="00D84669">
              <w:rPr>
                <w:rFonts w:ascii="Times New Roman" w:eastAsia="Times New Roman" w:hAnsi="Times New Roman" w:cs="Times New Roman"/>
                <w:sz w:val="20"/>
                <w:szCs w:val="20"/>
                <w:lang w:eastAsia="ru-RU"/>
              </w:rPr>
              <w:t xml:space="preserve"> «Яблонка»</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 Октябрьский</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2</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ПС 110/35/10 </w:t>
            </w:r>
            <w:proofErr w:type="spellStart"/>
            <w:r w:rsidRPr="00D84669">
              <w:rPr>
                <w:rFonts w:ascii="Times New Roman" w:eastAsia="Times New Roman" w:hAnsi="Times New Roman" w:cs="Times New Roman"/>
                <w:sz w:val="20"/>
                <w:szCs w:val="20"/>
                <w:lang w:eastAsia="ru-RU"/>
              </w:rPr>
              <w:t>кВ</w:t>
            </w:r>
            <w:proofErr w:type="spellEnd"/>
            <w:r w:rsidRPr="00D84669">
              <w:rPr>
                <w:rFonts w:ascii="Times New Roman" w:eastAsia="Times New Roman" w:hAnsi="Times New Roman" w:cs="Times New Roman"/>
                <w:sz w:val="20"/>
                <w:szCs w:val="20"/>
                <w:lang w:eastAsia="ru-RU"/>
              </w:rPr>
              <w:t xml:space="preserve"> «Похвистнево-</w:t>
            </w:r>
            <w:r w:rsidRPr="00D84669">
              <w:rPr>
                <w:rFonts w:ascii="Times New Roman" w:eastAsia="Times New Roman" w:hAnsi="Times New Roman" w:cs="Times New Roman"/>
                <w:sz w:val="20"/>
                <w:szCs w:val="20"/>
                <w:lang w:val="en-US" w:eastAsia="ru-RU"/>
              </w:rPr>
              <w:t>I</w:t>
            </w:r>
            <w:r w:rsidRPr="00D84669">
              <w:rPr>
                <w:rFonts w:ascii="Times New Roman" w:eastAsia="Times New Roman" w:hAnsi="Times New Roman" w:cs="Times New Roman"/>
                <w:sz w:val="20"/>
                <w:szCs w:val="20"/>
                <w:lang w:eastAsia="ru-RU"/>
              </w:rPr>
              <w:t>» (Тяговая)</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Кооперативная</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3</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ПС 35/6 </w:t>
            </w:r>
            <w:proofErr w:type="spellStart"/>
            <w:r w:rsidRPr="00D84669">
              <w:rPr>
                <w:rFonts w:ascii="Times New Roman" w:eastAsia="Times New Roman" w:hAnsi="Times New Roman" w:cs="Times New Roman"/>
                <w:sz w:val="20"/>
                <w:szCs w:val="20"/>
                <w:lang w:eastAsia="ru-RU"/>
              </w:rPr>
              <w:t>кВ</w:t>
            </w:r>
            <w:proofErr w:type="spellEnd"/>
            <w:r w:rsidRPr="00D84669">
              <w:rPr>
                <w:rFonts w:ascii="Times New Roman" w:eastAsia="Times New Roman" w:hAnsi="Times New Roman" w:cs="Times New Roman"/>
                <w:sz w:val="20"/>
                <w:szCs w:val="20"/>
                <w:lang w:eastAsia="ru-RU"/>
              </w:rPr>
              <w:t xml:space="preserve"> «Красные Пески»</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proofErr w:type="spellStart"/>
            <w:r w:rsidRPr="00D84669">
              <w:rPr>
                <w:rFonts w:ascii="Times New Roman" w:eastAsia="Times New Roman" w:hAnsi="Times New Roman" w:cs="Times New Roman"/>
                <w:sz w:val="20"/>
                <w:szCs w:val="20"/>
                <w:lang w:eastAsia="ru-RU"/>
              </w:rPr>
              <w:t>мкр</w:t>
            </w:r>
            <w:proofErr w:type="spellEnd"/>
            <w:r w:rsidRPr="00D84669">
              <w:rPr>
                <w:rFonts w:ascii="Times New Roman" w:eastAsia="Times New Roman" w:hAnsi="Times New Roman" w:cs="Times New Roman"/>
                <w:sz w:val="20"/>
                <w:szCs w:val="20"/>
                <w:lang w:eastAsia="ru-RU"/>
              </w:rPr>
              <w:t>. Красные Пески</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4</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ПС 110/35/6 </w:t>
            </w:r>
            <w:proofErr w:type="spellStart"/>
            <w:r w:rsidRPr="00D84669">
              <w:rPr>
                <w:rFonts w:ascii="Times New Roman" w:eastAsia="Times New Roman" w:hAnsi="Times New Roman" w:cs="Times New Roman"/>
                <w:sz w:val="20"/>
                <w:szCs w:val="20"/>
                <w:lang w:eastAsia="ru-RU"/>
              </w:rPr>
              <w:t>кВ</w:t>
            </w:r>
            <w:proofErr w:type="spellEnd"/>
            <w:r w:rsidRPr="00D84669">
              <w:rPr>
                <w:rFonts w:ascii="Times New Roman" w:eastAsia="Times New Roman" w:hAnsi="Times New Roman" w:cs="Times New Roman"/>
                <w:sz w:val="20"/>
                <w:szCs w:val="20"/>
                <w:lang w:eastAsia="ru-RU"/>
              </w:rPr>
              <w:t xml:space="preserve"> «Похвистнево-</w:t>
            </w:r>
            <w:r w:rsidRPr="00D84669">
              <w:rPr>
                <w:rFonts w:ascii="Times New Roman" w:eastAsia="Times New Roman" w:hAnsi="Times New Roman" w:cs="Times New Roman"/>
                <w:sz w:val="20"/>
                <w:szCs w:val="20"/>
                <w:lang w:val="en-US" w:eastAsia="ru-RU"/>
              </w:rPr>
              <w:t xml:space="preserve"> II</w:t>
            </w:r>
            <w:r w:rsidRPr="00D84669">
              <w:rPr>
                <w:rFonts w:ascii="Times New Roman" w:eastAsia="Times New Roman" w:hAnsi="Times New Roman" w:cs="Times New Roman"/>
                <w:sz w:val="20"/>
                <w:szCs w:val="20"/>
                <w:lang w:eastAsia="ru-RU"/>
              </w:rPr>
              <w:t>»</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 Венера</w:t>
            </w:r>
          </w:p>
        </w:tc>
      </w:tr>
      <w:tr w:rsidR="000500F0" w:rsidRPr="00D84669" w:rsidTr="000500F0">
        <w:tc>
          <w:tcPr>
            <w:tcW w:w="1026" w:type="dxa"/>
            <w:tcBorders>
              <w:top w:val="single" w:sz="4" w:space="0" w:color="auto"/>
              <w:left w:val="single" w:sz="4" w:space="0" w:color="auto"/>
              <w:bottom w:val="single" w:sz="4" w:space="0" w:color="auto"/>
              <w:right w:val="single" w:sz="4" w:space="0" w:color="auto"/>
            </w:tcBorders>
            <w:hideMark/>
          </w:tcPr>
          <w:p w:rsidR="000500F0" w:rsidRPr="00D84669" w:rsidRDefault="000500F0" w:rsidP="000500F0">
            <w:pPr>
              <w:pStyle w:val="ab"/>
              <w:ind w:left="-4" w:firstLine="0"/>
              <w:rPr>
                <w:rFonts w:eastAsia="Times New Roman"/>
                <w:sz w:val="20"/>
                <w:szCs w:val="20"/>
                <w:lang w:eastAsia="ru-RU"/>
              </w:rPr>
            </w:pPr>
            <w:r w:rsidRPr="00D84669">
              <w:rPr>
                <w:rFonts w:eastAsia="Times New Roman"/>
                <w:sz w:val="20"/>
                <w:szCs w:val="20"/>
                <w:lang w:eastAsia="ru-RU"/>
              </w:rPr>
              <w:t>5</w:t>
            </w:r>
          </w:p>
        </w:tc>
        <w:tc>
          <w:tcPr>
            <w:tcW w:w="3569"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ПС 35/6 </w:t>
            </w:r>
            <w:proofErr w:type="spellStart"/>
            <w:r w:rsidRPr="00D84669">
              <w:rPr>
                <w:rFonts w:ascii="Times New Roman" w:eastAsia="Times New Roman" w:hAnsi="Times New Roman" w:cs="Times New Roman"/>
                <w:sz w:val="20"/>
                <w:szCs w:val="20"/>
                <w:lang w:eastAsia="ru-RU"/>
              </w:rPr>
              <w:t>кВ</w:t>
            </w:r>
            <w:proofErr w:type="spellEnd"/>
            <w:r w:rsidRPr="00D84669">
              <w:rPr>
                <w:rFonts w:ascii="Times New Roman" w:eastAsia="Times New Roman" w:hAnsi="Times New Roman" w:cs="Times New Roman"/>
                <w:sz w:val="20"/>
                <w:szCs w:val="20"/>
                <w:lang w:eastAsia="ru-RU"/>
              </w:rPr>
              <w:t xml:space="preserve"> «Юлия»</w:t>
            </w:r>
          </w:p>
        </w:tc>
        <w:tc>
          <w:tcPr>
            <w:tcW w:w="4462" w:type="dxa"/>
            <w:tcBorders>
              <w:top w:val="single" w:sz="4" w:space="0" w:color="auto"/>
              <w:left w:val="single" w:sz="4" w:space="0" w:color="auto"/>
              <w:bottom w:val="single" w:sz="4" w:space="0" w:color="auto"/>
              <w:right w:val="single" w:sz="4" w:space="0" w:color="auto"/>
            </w:tcBorders>
            <w:hideMark/>
          </w:tcPr>
          <w:p w:rsidR="000500F0" w:rsidRPr="00D84669" w:rsidRDefault="000500F0" w:rsidP="007959C0">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г. Похвистнево, ул. </w:t>
            </w:r>
            <w:proofErr w:type="spellStart"/>
            <w:r w:rsidRPr="00D84669">
              <w:rPr>
                <w:rFonts w:ascii="Times New Roman" w:eastAsia="Times New Roman" w:hAnsi="Times New Roman" w:cs="Times New Roman"/>
                <w:sz w:val="20"/>
                <w:szCs w:val="20"/>
                <w:lang w:eastAsia="ru-RU"/>
              </w:rPr>
              <w:t>Косогорная</w:t>
            </w:r>
            <w:proofErr w:type="spellEnd"/>
          </w:p>
        </w:tc>
      </w:tr>
    </w:tbl>
    <w:p w:rsidR="00304804" w:rsidRPr="00D84669" w:rsidRDefault="000500F0" w:rsidP="00304804">
      <w:pPr>
        <w:pStyle w:val="af1"/>
      </w:pPr>
      <w:r w:rsidRPr="00D84669">
        <w:t xml:space="preserve">На территории городского округа Похвистнево расположено три распределительных пункта напряжением 10 </w:t>
      </w:r>
      <w:proofErr w:type="spellStart"/>
      <w:r w:rsidRPr="00D84669">
        <w:t>кВ.</w:t>
      </w:r>
      <w:proofErr w:type="spellEnd"/>
    </w:p>
    <w:p w:rsidR="000500F0" w:rsidRPr="00D84669" w:rsidRDefault="000500F0" w:rsidP="000500F0">
      <w:pPr>
        <w:pStyle w:val="11110"/>
      </w:pPr>
      <w:r w:rsidRPr="00D84669">
        <w:t>Характеристика распределительных пунктов на территории городского округа Похвистнево</w:t>
      </w:r>
    </w:p>
    <w:tbl>
      <w:tblPr>
        <w:tblStyle w:val="331"/>
        <w:tblW w:w="5000" w:type="pct"/>
        <w:tblLook w:val="04A0" w:firstRow="1" w:lastRow="0" w:firstColumn="1" w:lastColumn="0" w:noHBand="0" w:noVBand="1"/>
      </w:tblPr>
      <w:tblGrid>
        <w:gridCol w:w="673"/>
        <w:gridCol w:w="3413"/>
        <w:gridCol w:w="2417"/>
        <w:gridCol w:w="994"/>
        <w:gridCol w:w="1848"/>
      </w:tblGrid>
      <w:tr w:rsidR="000500F0" w:rsidRPr="00D84669" w:rsidTr="007959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 w:type="pct"/>
            <w:hideMark/>
          </w:tcPr>
          <w:p w:rsidR="000500F0" w:rsidRPr="00D84669" w:rsidRDefault="000500F0" w:rsidP="007959C0">
            <w:r w:rsidRPr="00D84669">
              <w:t>№ п/п</w:t>
            </w:r>
          </w:p>
        </w:tc>
        <w:tc>
          <w:tcPr>
            <w:tcW w:w="1826" w:type="pct"/>
            <w:hideMark/>
          </w:tcPr>
          <w:p w:rsidR="000500F0" w:rsidRPr="00D84669" w:rsidRDefault="000500F0" w:rsidP="007959C0">
            <w:pPr>
              <w:cnfStyle w:val="100000000000" w:firstRow="1" w:lastRow="0" w:firstColumn="0" w:lastColumn="0" w:oddVBand="0" w:evenVBand="0" w:oddHBand="0" w:evenHBand="0" w:firstRowFirstColumn="0" w:firstRowLastColumn="0" w:lastRowFirstColumn="0" w:lastRowLastColumn="0"/>
            </w:pPr>
            <w:r w:rsidRPr="00D84669">
              <w:t>Наименование РП</w:t>
            </w:r>
          </w:p>
        </w:tc>
        <w:tc>
          <w:tcPr>
            <w:tcW w:w="1293" w:type="pct"/>
            <w:hideMark/>
          </w:tcPr>
          <w:p w:rsidR="000500F0" w:rsidRPr="00D84669" w:rsidRDefault="000500F0" w:rsidP="007959C0">
            <w:pPr>
              <w:cnfStyle w:val="100000000000" w:firstRow="1" w:lastRow="0" w:firstColumn="0" w:lastColumn="0" w:oddVBand="0" w:evenVBand="0" w:oddHBand="0" w:evenHBand="0" w:firstRowFirstColumn="0" w:firstRowLastColumn="0" w:lastRowFirstColumn="0" w:lastRowLastColumn="0"/>
            </w:pPr>
            <w:r w:rsidRPr="00D84669">
              <w:t xml:space="preserve">Напряжение, </w:t>
            </w:r>
            <w:proofErr w:type="spellStart"/>
            <w:r w:rsidRPr="00D84669">
              <w:t>кВ</w:t>
            </w:r>
            <w:proofErr w:type="spellEnd"/>
          </w:p>
        </w:tc>
        <w:tc>
          <w:tcPr>
            <w:tcW w:w="532" w:type="pct"/>
            <w:hideMark/>
          </w:tcPr>
          <w:p w:rsidR="000500F0" w:rsidRPr="00D84669" w:rsidRDefault="000500F0" w:rsidP="007959C0">
            <w:pPr>
              <w:cnfStyle w:val="100000000000" w:firstRow="1" w:lastRow="0" w:firstColumn="0" w:lastColumn="0" w:oddVBand="0" w:evenVBand="0" w:oddHBand="0" w:evenHBand="0" w:firstRowFirstColumn="0" w:firstRowLastColumn="0" w:lastRowFirstColumn="0" w:lastRowLastColumn="0"/>
            </w:pPr>
            <w:r w:rsidRPr="00D84669">
              <w:t>Тип</w:t>
            </w:r>
          </w:p>
        </w:tc>
        <w:tc>
          <w:tcPr>
            <w:tcW w:w="989" w:type="pct"/>
            <w:hideMark/>
          </w:tcPr>
          <w:p w:rsidR="000500F0" w:rsidRPr="00D84669" w:rsidRDefault="000500F0" w:rsidP="007959C0">
            <w:pPr>
              <w:cnfStyle w:val="100000000000" w:firstRow="1" w:lastRow="0" w:firstColumn="0" w:lastColumn="0" w:oddVBand="0" w:evenVBand="0" w:oddHBand="0" w:evenHBand="0" w:firstRowFirstColumn="0" w:firstRowLastColumn="0" w:lastRowFirstColumn="0" w:lastRowLastColumn="0"/>
            </w:pPr>
            <w:r w:rsidRPr="00D84669">
              <w:t xml:space="preserve">Мощность, </w:t>
            </w:r>
            <w:proofErr w:type="spellStart"/>
            <w:r w:rsidRPr="00D84669">
              <w:t>кВА</w:t>
            </w:r>
            <w:proofErr w:type="spellEnd"/>
          </w:p>
        </w:tc>
      </w:tr>
      <w:tr w:rsidR="000500F0" w:rsidRPr="00D84669" w:rsidTr="007959C0">
        <w:tc>
          <w:tcPr>
            <w:cnfStyle w:val="001000000000" w:firstRow="0" w:lastRow="0" w:firstColumn="1" w:lastColumn="0" w:oddVBand="0" w:evenVBand="0" w:oddHBand="0" w:evenHBand="0" w:firstRowFirstColumn="0" w:firstRowLastColumn="0" w:lastRowFirstColumn="0" w:lastRowLastColumn="0"/>
            <w:tcW w:w="360" w:type="pct"/>
          </w:tcPr>
          <w:p w:rsidR="000500F0" w:rsidRPr="00D84669" w:rsidRDefault="000500F0" w:rsidP="007959C0">
            <w:r w:rsidRPr="00D84669">
              <w:t>1</w:t>
            </w:r>
          </w:p>
        </w:tc>
        <w:tc>
          <w:tcPr>
            <w:tcW w:w="1826"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ЦРП-10 «Северный»</w:t>
            </w:r>
          </w:p>
        </w:tc>
        <w:tc>
          <w:tcPr>
            <w:tcW w:w="1293"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10/0,4</w:t>
            </w:r>
          </w:p>
        </w:tc>
        <w:tc>
          <w:tcPr>
            <w:tcW w:w="532"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proofErr w:type="spellStart"/>
            <w:r w:rsidRPr="00D84669">
              <w:t>зтп</w:t>
            </w:r>
            <w:proofErr w:type="spellEnd"/>
          </w:p>
        </w:tc>
        <w:tc>
          <w:tcPr>
            <w:tcW w:w="989"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14075</w:t>
            </w:r>
          </w:p>
        </w:tc>
      </w:tr>
      <w:tr w:rsidR="000500F0" w:rsidRPr="00D84669" w:rsidTr="007959C0">
        <w:tc>
          <w:tcPr>
            <w:cnfStyle w:val="001000000000" w:firstRow="0" w:lastRow="0" w:firstColumn="1" w:lastColumn="0" w:oddVBand="0" w:evenVBand="0" w:oddHBand="0" w:evenHBand="0" w:firstRowFirstColumn="0" w:firstRowLastColumn="0" w:lastRowFirstColumn="0" w:lastRowLastColumn="0"/>
            <w:tcW w:w="360" w:type="pct"/>
          </w:tcPr>
          <w:p w:rsidR="000500F0" w:rsidRPr="00D84669" w:rsidRDefault="000500F0" w:rsidP="007959C0">
            <w:r w:rsidRPr="00D84669">
              <w:t>2</w:t>
            </w:r>
          </w:p>
        </w:tc>
        <w:tc>
          <w:tcPr>
            <w:tcW w:w="1826"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РП-10 «</w:t>
            </w:r>
            <w:proofErr w:type="spellStart"/>
            <w:r w:rsidRPr="00D84669">
              <w:t>Бережковка</w:t>
            </w:r>
            <w:proofErr w:type="spellEnd"/>
            <w:r w:rsidRPr="00D84669">
              <w:t>»</w:t>
            </w:r>
          </w:p>
        </w:tc>
        <w:tc>
          <w:tcPr>
            <w:tcW w:w="1293"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10/0,4</w:t>
            </w:r>
          </w:p>
        </w:tc>
        <w:tc>
          <w:tcPr>
            <w:tcW w:w="532"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proofErr w:type="spellStart"/>
            <w:r w:rsidRPr="00D84669">
              <w:t>зтп</w:t>
            </w:r>
            <w:proofErr w:type="spellEnd"/>
          </w:p>
        </w:tc>
        <w:tc>
          <w:tcPr>
            <w:tcW w:w="989"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w:t>
            </w:r>
          </w:p>
        </w:tc>
      </w:tr>
      <w:tr w:rsidR="000500F0" w:rsidRPr="00D84669" w:rsidTr="007959C0">
        <w:tc>
          <w:tcPr>
            <w:cnfStyle w:val="001000000000" w:firstRow="0" w:lastRow="0" w:firstColumn="1" w:lastColumn="0" w:oddVBand="0" w:evenVBand="0" w:oddHBand="0" w:evenHBand="0" w:firstRowFirstColumn="0" w:firstRowLastColumn="0" w:lastRowFirstColumn="0" w:lastRowLastColumn="0"/>
            <w:tcW w:w="360" w:type="pct"/>
          </w:tcPr>
          <w:p w:rsidR="000500F0" w:rsidRPr="00D84669" w:rsidRDefault="000500F0" w:rsidP="007959C0">
            <w:r w:rsidRPr="00D84669">
              <w:t>3</w:t>
            </w:r>
          </w:p>
        </w:tc>
        <w:tc>
          <w:tcPr>
            <w:tcW w:w="1826"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ЦРП-10 «Южный»</w:t>
            </w:r>
          </w:p>
        </w:tc>
        <w:tc>
          <w:tcPr>
            <w:tcW w:w="1293"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10/0,4</w:t>
            </w:r>
          </w:p>
        </w:tc>
        <w:tc>
          <w:tcPr>
            <w:tcW w:w="532"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proofErr w:type="spellStart"/>
            <w:r w:rsidRPr="00D84669">
              <w:t>зтп</w:t>
            </w:r>
            <w:proofErr w:type="spellEnd"/>
          </w:p>
        </w:tc>
        <w:tc>
          <w:tcPr>
            <w:tcW w:w="989" w:type="pct"/>
            <w:hideMark/>
          </w:tcPr>
          <w:p w:rsidR="000500F0" w:rsidRPr="00D84669" w:rsidRDefault="000500F0" w:rsidP="007959C0">
            <w:pPr>
              <w:cnfStyle w:val="000000000000" w:firstRow="0" w:lastRow="0" w:firstColumn="0" w:lastColumn="0" w:oddVBand="0" w:evenVBand="0" w:oddHBand="0" w:evenHBand="0" w:firstRowFirstColumn="0" w:firstRowLastColumn="0" w:lastRowFirstColumn="0" w:lastRowLastColumn="0"/>
            </w:pPr>
            <w:r w:rsidRPr="00D84669">
              <w:t>4460</w:t>
            </w:r>
          </w:p>
        </w:tc>
      </w:tr>
    </w:tbl>
    <w:p w:rsidR="000500F0" w:rsidRPr="00D84669" w:rsidRDefault="000500F0" w:rsidP="00304804">
      <w:pPr>
        <w:pStyle w:val="af1"/>
      </w:pPr>
      <w:r w:rsidRPr="00D84669">
        <w:lastRenderedPageBreak/>
        <w:t xml:space="preserve">На территории городского округа Похвистнево расположено большое количество трансформаторных пунктов разного исполнения и установленной трансформаторной мощности напряжением 6-10 </w:t>
      </w:r>
      <w:proofErr w:type="spellStart"/>
      <w:r w:rsidRPr="00D84669">
        <w:t>кВ.</w:t>
      </w:r>
      <w:proofErr w:type="spellEnd"/>
      <w:r w:rsidRPr="00D84669">
        <w:t xml:space="preserve"> Суммарная установленная мощность трансформаторов 28363 </w:t>
      </w:r>
      <w:proofErr w:type="spellStart"/>
      <w:r w:rsidRPr="00D84669">
        <w:t>кВА</w:t>
      </w:r>
      <w:proofErr w:type="spellEnd"/>
      <w:r w:rsidRPr="00D84669">
        <w:t>.</w:t>
      </w:r>
    </w:p>
    <w:p w:rsidR="000500F0" w:rsidRPr="00D84669" w:rsidRDefault="000500F0" w:rsidP="000500F0">
      <w:pPr>
        <w:pStyle w:val="11110"/>
      </w:pPr>
      <w:r w:rsidRPr="00D84669">
        <w:t>Данные по суммарной установленной мощности трансформаторов, напряжению и типу распределительных подстанций находящихся на балансе АО «</w:t>
      </w:r>
      <w:proofErr w:type="spellStart"/>
      <w:r w:rsidRPr="00D84669">
        <w:t>Похвистневоэнерго</w:t>
      </w:r>
      <w:proofErr w:type="spellEnd"/>
      <w:r w:rsidRPr="00D84669">
        <w:t>»</w:t>
      </w:r>
    </w:p>
    <w:tbl>
      <w:tblPr>
        <w:tblStyle w:val="TableGrid"/>
        <w:tblW w:w="9447" w:type="dxa"/>
        <w:tblInd w:w="4" w:type="dxa"/>
        <w:tblCellMar>
          <w:top w:w="7" w:type="dxa"/>
          <w:left w:w="102" w:type="dxa"/>
          <w:right w:w="115" w:type="dxa"/>
        </w:tblCellMar>
        <w:tblLook w:val="04A0" w:firstRow="1" w:lastRow="0" w:firstColumn="1" w:lastColumn="0" w:noHBand="0" w:noVBand="1"/>
      </w:tblPr>
      <w:tblGrid>
        <w:gridCol w:w="637"/>
        <w:gridCol w:w="1880"/>
        <w:gridCol w:w="3093"/>
        <w:gridCol w:w="1420"/>
        <w:gridCol w:w="680"/>
        <w:gridCol w:w="1737"/>
      </w:tblGrid>
      <w:tr w:rsidR="000500F0" w:rsidRPr="00D84669" w:rsidTr="000500F0">
        <w:trPr>
          <w:trHeight w:val="466"/>
          <w:tblHeader/>
        </w:trPr>
        <w:tc>
          <w:tcPr>
            <w:tcW w:w="637" w:type="dxa"/>
            <w:tcBorders>
              <w:top w:val="single" w:sz="4" w:space="0" w:color="000000"/>
              <w:left w:val="single" w:sz="4" w:space="0" w:color="000000"/>
              <w:bottom w:val="single" w:sz="4" w:space="0" w:color="000000"/>
              <w:right w:val="single" w:sz="4" w:space="0" w:color="000000"/>
            </w:tcBorders>
            <w:shd w:val="clear" w:color="auto" w:fill="auto"/>
          </w:tcPr>
          <w:p w:rsidR="000500F0" w:rsidRPr="00D84669" w:rsidRDefault="000500F0" w:rsidP="007959C0">
            <w:pPr>
              <w:ind w:left="132"/>
              <w:rPr>
                <w:rFonts w:ascii="Times New Roman" w:hAnsi="Times New Roman" w:cs="Times New Roman"/>
                <w:b/>
              </w:rPr>
            </w:pPr>
            <w:r w:rsidRPr="00D84669">
              <w:rPr>
                <w:rFonts w:ascii="Times New Roman" w:hAnsi="Times New Roman" w:cs="Times New Roman"/>
                <w:b/>
                <w:sz w:val="20"/>
              </w:rPr>
              <w:t xml:space="preserve">№ п/п </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0500F0" w:rsidRPr="00D84669" w:rsidRDefault="000500F0" w:rsidP="007959C0">
            <w:pPr>
              <w:ind w:left="12"/>
              <w:jc w:val="center"/>
              <w:rPr>
                <w:rFonts w:ascii="Times New Roman" w:hAnsi="Times New Roman" w:cs="Times New Roman"/>
                <w:b/>
                <w:sz w:val="20"/>
              </w:rPr>
            </w:pPr>
            <w:r w:rsidRPr="00D84669">
              <w:rPr>
                <w:rFonts w:ascii="Times New Roman" w:hAnsi="Times New Roman" w:cs="Times New Roman"/>
                <w:b/>
                <w:sz w:val="20"/>
              </w:rPr>
              <w:t>Диспетчерское наименование ТП</w:t>
            </w:r>
          </w:p>
        </w:tc>
        <w:tc>
          <w:tcPr>
            <w:tcW w:w="3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0F0" w:rsidRPr="00D84669" w:rsidRDefault="000500F0" w:rsidP="007959C0">
            <w:pPr>
              <w:ind w:left="12"/>
              <w:jc w:val="center"/>
              <w:rPr>
                <w:rFonts w:ascii="Times New Roman" w:hAnsi="Times New Roman" w:cs="Times New Roman"/>
                <w:b/>
                <w:sz w:val="20"/>
              </w:rPr>
            </w:pPr>
            <w:r w:rsidRPr="00D84669">
              <w:rPr>
                <w:rFonts w:ascii="Times New Roman" w:hAnsi="Times New Roman" w:cs="Times New Roman"/>
                <w:b/>
                <w:sz w:val="20"/>
              </w:rPr>
              <w:t>Адрес ТП</w:t>
            </w: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0F0" w:rsidRPr="00D84669" w:rsidRDefault="000500F0" w:rsidP="007959C0">
            <w:pPr>
              <w:ind w:left="9"/>
              <w:jc w:val="center"/>
              <w:rPr>
                <w:rFonts w:ascii="Times New Roman" w:hAnsi="Times New Roman" w:cs="Times New Roman"/>
                <w:b/>
              </w:rPr>
            </w:pPr>
            <w:r w:rsidRPr="00D84669">
              <w:rPr>
                <w:rFonts w:ascii="Times New Roman" w:hAnsi="Times New Roman" w:cs="Times New Roman"/>
                <w:b/>
                <w:sz w:val="20"/>
              </w:rPr>
              <w:t xml:space="preserve">Напряжение, </w:t>
            </w:r>
            <w:proofErr w:type="spellStart"/>
            <w:r w:rsidRPr="00D84669">
              <w:rPr>
                <w:rFonts w:ascii="Times New Roman" w:hAnsi="Times New Roman" w:cs="Times New Roman"/>
                <w:b/>
                <w:sz w:val="20"/>
              </w:rPr>
              <w:t>кВ</w:t>
            </w:r>
            <w:proofErr w:type="spellEnd"/>
            <w:r w:rsidRPr="00D84669">
              <w:rPr>
                <w:rFonts w:ascii="Times New Roman" w:hAnsi="Times New Roman" w:cs="Times New Roman"/>
                <w:b/>
                <w:sz w:val="20"/>
              </w:rPr>
              <w:t xml:space="preserve"> </w:t>
            </w:r>
          </w:p>
        </w:tc>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0F0" w:rsidRPr="00D84669" w:rsidRDefault="000500F0" w:rsidP="007959C0">
            <w:pPr>
              <w:ind w:left="6"/>
              <w:jc w:val="center"/>
              <w:rPr>
                <w:rFonts w:ascii="Times New Roman" w:hAnsi="Times New Roman" w:cs="Times New Roman"/>
                <w:b/>
              </w:rPr>
            </w:pPr>
            <w:r w:rsidRPr="00D84669">
              <w:rPr>
                <w:rFonts w:ascii="Times New Roman" w:hAnsi="Times New Roman" w:cs="Times New Roman"/>
                <w:b/>
                <w:sz w:val="20"/>
              </w:rPr>
              <w:t xml:space="preserve">Тип </w:t>
            </w:r>
          </w:p>
        </w:tc>
        <w:tc>
          <w:tcPr>
            <w:tcW w:w="1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0F0" w:rsidRPr="00D84669" w:rsidRDefault="000500F0" w:rsidP="007959C0">
            <w:pPr>
              <w:ind w:left="114"/>
              <w:rPr>
                <w:rFonts w:ascii="Times New Roman" w:hAnsi="Times New Roman" w:cs="Times New Roman"/>
                <w:b/>
              </w:rPr>
            </w:pPr>
            <w:r w:rsidRPr="00D84669">
              <w:rPr>
                <w:rFonts w:ascii="Times New Roman" w:hAnsi="Times New Roman" w:cs="Times New Roman"/>
                <w:b/>
                <w:sz w:val="20"/>
              </w:rPr>
              <w:t xml:space="preserve">Мощность, </w:t>
            </w:r>
            <w:proofErr w:type="spellStart"/>
            <w:r w:rsidRPr="00D84669">
              <w:rPr>
                <w:rFonts w:ascii="Times New Roman" w:hAnsi="Times New Roman" w:cs="Times New Roman"/>
                <w:b/>
                <w:sz w:val="20"/>
              </w:rPr>
              <w:t>кВА</w:t>
            </w:r>
            <w:proofErr w:type="spellEnd"/>
            <w:r w:rsidRPr="00D84669">
              <w:rPr>
                <w:rFonts w:ascii="Times New Roman" w:hAnsi="Times New Roman" w:cs="Times New Roman"/>
                <w:b/>
                <w:sz w:val="20"/>
              </w:rPr>
              <w:t xml:space="preserve"> </w:t>
            </w:r>
          </w:p>
        </w:tc>
      </w:tr>
      <w:tr w:rsidR="000500F0" w:rsidRPr="00D84669" w:rsidTr="000500F0">
        <w:trPr>
          <w:trHeight w:val="241"/>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Венера ул. Промысловая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Журавлиха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СМЦ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9"/>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Чапаева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9"/>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Лермонтова 26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Васильева 13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315</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Гагарина 18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Лермонтова 2а</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115"/>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ТП-10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Ленинградская 2</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9"/>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115"/>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9"/>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Ибряйкинская</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Пушкина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ТП-13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ЦРП «Южный»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Кирова 29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ТП-15</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Косогорная</w:t>
            </w:r>
            <w:proofErr w:type="spellEnd"/>
            <w:r w:rsidRPr="00D84669">
              <w:rPr>
                <w:rFonts w:ascii="Times New Roman" w:hAnsi="Times New Roman" w:cs="Times New Roman"/>
                <w:sz w:val="20"/>
              </w:rPr>
              <w:t xml:space="preserve"> 45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ТП-16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Кооперативная 148а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Кооперативная 128</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Тельмана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19.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Ретранслятор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40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Химчитка</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УТТ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ТП-23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Сельхозтехника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Ибряйкинская</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180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ТП-25</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ОРЦ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ТП-26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Октябрьская 51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Стадион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Общежитие ГПТУ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98"/>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28.</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ТП-29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№3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630 </w:t>
            </w:r>
          </w:p>
        </w:tc>
      </w:tr>
      <w:tr w:rsidR="000500F0" w:rsidRPr="00D84669" w:rsidTr="000500F0">
        <w:trPr>
          <w:trHeight w:val="98"/>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630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29.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Полевая 89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Западная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Шк</w:t>
            </w:r>
            <w:proofErr w:type="spellEnd"/>
            <w:r w:rsidRPr="00D84669">
              <w:rPr>
                <w:rFonts w:ascii="Times New Roman" w:hAnsi="Times New Roman" w:cs="Times New Roman"/>
                <w:sz w:val="20"/>
              </w:rPr>
              <w:t xml:space="preserve">. №3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ТП-33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Н-Полевая 41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Поликлиника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ТП-35</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Гоголя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98"/>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35.</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ТП-36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Очистные сооружения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98"/>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 поле выше АЗС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 поле выше АЗС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ТП-39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мкр</w:t>
            </w:r>
            <w:proofErr w:type="spellEnd"/>
            <w:r w:rsidRPr="00D84669">
              <w:rPr>
                <w:rFonts w:ascii="Times New Roman" w:hAnsi="Times New Roman" w:cs="Times New Roman"/>
                <w:sz w:val="20"/>
              </w:rPr>
              <w:t xml:space="preserve">. Красные .Пески, Береговая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39.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ул. </w:t>
            </w:r>
            <w:proofErr w:type="spellStart"/>
            <w:r w:rsidRPr="00D84669">
              <w:rPr>
                <w:rFonts w:ascii="Times New Roman" w:hAnsi="Times New Roman" w:cs="Times New Roman"/>
                <w:sz w:val="20"/>
              </w:rPr>
              <w:t>Бугурсланская</w:t>
            </w:r>
            <w:proofErr w:type="spellEnd"/>
            <w:r w:rsidRPr="00D84669">
              <w:rPr>
                <w:rFonts w:ascii="Times New Roman" w:hAnsi="Times New Roman" w:cs="Times New Roman"/>
                <w:sz w:val="20"/>
              </w:rPr>
              <w:t xml:space="preserve"> р-н ПМС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lastRenderedPageBreak/>
              <w:t>40.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мкр</w:t>
            </w:r>
            <w:proofErr w:type="spellEnd"/>
            <w:r w:rsidRPr="00D84669">
              <w:rPr>
                <w:rFonts w:ascii="Times New Roman" w:hAnsi="Times New Roman" w:cs="Times New Roman"/>
                <w:sz w:val="20"/>
              </w:rPr>
              <w:t xml:space="preserve">. </w:t>
            </w:r>
            <w:proofErr w:type="spellStart"/>
            <w:r w:rsidRPr="00D84669">
              <w:rPr>
                <w:rFonts w:ascii="Times New Roman" w:hAnsi="Times New Roman" w:cs="Times New Roman"/>
                <w:sz w:val="20"/>
              </w:rPr>
              <w:t>Красные.Пески</w:t>
            </w:r>
            <w:proofErr w:type="spellEnd"/>
            <w:r w:rsidRPr="00D84669">
              <w:rPr>
                <w:rFonts w:ascii="Times New Roman" w:hAnsi="Times New Roman" w:cs="Times New Roman"/>
                <w:sz w:val="20"/>
              </w:rPr>
              <w:t xml:space="preserve">, </w:t>
            </w:r>
            <w:proofErr w:type="spellStart"/>
            <w:r w:rsidRPr="00D84669">
              <w:rPr>
                <w:rFonts w:ascii="Times New Roman" w:hAnsi="Times New Roman" w:cs="Times New Roman"/>
                <w:sz w:val="20"/>
              </w:rPr>
              <w:t>Верхненабережная</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Венера ул. Восточная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ТП-43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Лермонтова 18а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№2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98"/>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44.</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ТП-47</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Буденного 12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98"/>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ТП-48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мкр</w:t>
            </w:r>
            <w:proofErr w:type="spellEnd"/>
            <w:r w:rsidRPr="00D84669">
              <w:rPr>
                <w:rFonts w:ascii="Times New Roman" w:hAnsi="Times New Roman" w:cs="Times New Roman"/>
                <w:sz w:val="20"/>
              </w:rPr>
              <w:t xml:space="preserve">. Красные Пески, </w:t>
            </w:r>
            <w:proofErr w:type="spellStart"/>
            <w:r w:rsidRPr="00D84669">
              <w:rPr>
                <w:rFonts w:ascii="Times New Roman" w:hAnsi="Times New Roman" w:cs="Times New Roman"/>
                <w:sz w:val="20"/>
              </w:rPr>
              <w:t>Краснопутиловская</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ТП-49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Венера, Дачная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6" w:firstLine="88"/>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ул. </w:t>
            </w:r>
            <w:proofErr w:type="spellStart"/>
            <w:r w:rsidRPr="00D84669">
              <w:rPr>
                <w:rFonts w:ascii="Times New Roman" w:hAnsi="Times New Roman" w:cs="Times New Roman"/>
                <w:sz w:val="20"/>
              </w:rPr>
              <w:t>Бугурсланская</w:t>
            </w:r>
            <w:proofErr w:type="spellEnd"/>
            <w:r w:rsidRPr="00D84669">
              <w:rPr>
                <w:rFonts w:ascii="Times New Roman" w:hAnsi="Times New Roman" w:cs="Times New Roman"/>
                <w:sz w:val="20"/>
              </w:rPr>
              <w:t xml:space="preserve">, п. Венера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67"/>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48.</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ТП-51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№4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66"/>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315</w:t>
            </w:r>
          </w:p>
        </w:tc>
      </w:tr>
      <w:tr w:rsidR="000500F0" w:rsidRPr="00D84669" w:rsidTr="000500F0">
        <w:trPr>
          <w:trHeight w:val="67"/>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49.</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ТП-52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№5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66"/>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ТП-53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 поле выше АЗС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Пост ГАИ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ТП-55</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Косогорная</w:t>
            </w:r>
            <w:proofErr w:type="spellEnd"/>
            <w:r w:rsidRPr="00D84669">
              <w:rPr>
                <w:rFonts w:ascii="Times New Roman" w:hAnsi="Times New Roman" w:cs="Times New Roman"/>
                <w:sz w:val="20"/>
              </w:rPr>
              <w:t xml:space="preserve"> 22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53.</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ТП-56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Строителей 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10/0,4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зтп</w:t>
            </w:r>
            <w:proofErr w:type="spellEnd"/>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Октябрьская 5</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10/0,4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proofErr w:type="spellStart"/>
            <w:r w:rsidRPr="00D84669">
              <w:rPr>
                <w:rFonts w:ascii="Times New Roman" w:hAnsi="Times New Roman" w:cs="Times New Roman"/>
                <w:sz w:val="20"/>
              </w:rPr>
              <w:t>Ктп</w:t>
            </w:r>
            <w:proofErr w:type="spellEnd"/>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ТП-58</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Станция 2-го подъема ВКХ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56.</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ТП-59 </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Лермонтова 27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57.</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0500F0">
            <w:pPr>
              <w:ind w:right="51"/>
              <w:jc w:val="center"/>
              <w:rPr>
                <w:rFonts w:ascii="Times New Roman" w:hAnsi="Times New Roman" w:cs="Times New Roman"/>
              </w:rPr>
            </w:pPr>
            <w:r w:rsidRPr="00D84669">
              <w:rPr>
                <w:rFonts w:ascii="Times New Roman" w:hAnsi="Times New Roman" w:cs="Times New Roman"/>
                <w:sz w:val="20"/>
              </w:rPr>
              <w:t>ТП-60</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Васильева 8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ТП-61</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Шк</w:t>
            </w:r>
            <w:proofErr w:type="spellEnd"/>
            <w:r w:rsidRPr="00D84669">
              <w:rPr>
                <w:rFonts w:ascii="Times New Roman" w:hAnsi="Times New Roman" w:cs="Times New Roman"/>
                <w:sz w:val="20"/>
              </w:rPr>
              <w:t xml:space="preserve">. Искусств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59.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ТП-62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Авто Лада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ТП-63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Церковь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ТП-64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Мичурина 60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62.</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ТП-65</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Хирургия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ТП-66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Профилакторий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ТП-67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Кольцова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ТП-68</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Детдом интернат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ТП-69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Революционная 105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Шк</w:t>
            </w:r>
            <w:proofErr w:type="spellEnd"/>
            <w:r w:rsidRPr="00D84669">
              <w:rPr>
                <w:rFonts w:ascii="Times New Roman" w:hAnsi="Times New Roman" w:cs="Times New Roman"/>
                <w:sz w:val="20"/>
              </w:rPr>
              <w:t xml:space="preserve">. №1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ТП-71</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АЗС Надежда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69.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Шк</w:t>
            </w:r>
            <w:proofErr w:type="spellEnd"/>
            <w:r w:rsidRPr="00D84669">
              <w:rPr>
                <w:rFonts w:ascii="Times New Roman" w:hAnsi="Times New Roman" w:cs="Times New Roman"/>
                <w:sz w:val="20"/>
              </w:rPr>
              <w:t xml:space="preserve">. №7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ТП-73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Бережкова</w:t>
            </w:r>
            <w:proofErr w:type="spellEnd"/>
            <w:r w:rsidRPr="00D84669">
              <w:rPr>
                <w:rFonts w:ascii="Times New Roman" w:hAnsi="Times New Roman" w:cs="Times New Roman"/>
                <w:sz w:val="20"/>
              </w:rPr>
              <w:t xml:space="preserve"> 43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Мичурина 40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72.</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ТП-75</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ГПТУ </w:t>
            </w:r>
          </w:p>
        </w:tc>
        <w:tc>
          <w:tcPr>
            <w:tcW w:w="1420" w:type="dxa"/>
            <w:vMerge w:val="restart"/>
            <w:tcBorders>
              <w:top w:val="single" w:sz="4" w:space="0" w:color="000000"/>
              <w:left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vMerge/>
            <w:tcBorders>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ТП-76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АТС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Родничек</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ТП-78</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Юбилейная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ТП-79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Алнас</w:t>
            </w:r>
            <w:proofErr w:type="spellEnd"/>
            <w:r w:rsidRPr="00D84669">
              <w:rPr>
                <w:rFonts w:ascii="Times New Roman" w:hAnsi="Times New Roman" w:cs="Times New Roman"/>
                <w:sz w:val="20"/>
              </w:rPr>
              <w:t xml:space="preserve">-Волга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Железнодорожная</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proofErr w:type="spellStart"/>
            <w:r w:rsidRPr="00D84669">
              <w:rPr>
                <w:rFonts w:ascii="Times New Roman" w:hAnsi="Times New Roman" w:cs="Times New Roman"/>
                <w:sz w:val="20"/>
              </w:rPr>
              <w:t>ктп</w:t>
            </w:r>
            <w:proofErr w:type="spellEnd"/>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ТП-81</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Агропромснаб</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79.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Комбайновый цех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250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ТП-83</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Водозабор ж/д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База АО «</w:t>
            </w:r>
            <w:proofErr w:type="spellStart"/>
            <w:r w:rsidRPr="00D84669">
              <w:rPr>
                <w:rFonts w:ascii="Times New Roman" w:hAnsi="Times New Roman" w:cs="Times New Roman"/>
                <w:sz w:val="20"/>
              </w:rPr>
              <w:t>Похвистневоэнерго</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240"/>
        </w:trPr>
        <w:tc>
          <w:tcPr>
            <w:tcW w:w="637" w:type="dxa"/>
            <w:vMerge w:val="restart"/>
            <w:tcBorders>
              <w:top w:val="single" w:sz="4" w:space="0" w:color="000000"/>
              <w:left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82.</w:t>
            </w:r>
            <w:r w:rsidRPr="00D84669">
              <w:rPr>
                <w:rFonts w:ascii="Times New Roman" w:eastAsia="Arial" w:hAnsi="Times New Roman" w:cs="Times New Roman"/>
                <w:sz w:val="20"/>
              </w:rPr>
              <w:t xml:space="preserve"> </w:t>
            </w:r>
          </w:p>
        </w:tc>
        <w:tc>
          <w:tcPr>
            <w:tcW w:w="1880" w:type="dxa"/>
            <w:vMerge w:val="restart"/>
            <w:tcBorders>
              <w:top w:val="single" w:sz="4" w:space="0" w:color="000000"/>
              <w:left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r w:rsidRPr="00D84669">
              <w:rPr>
                <w:rFonts w:ascii="Times New Roman" w:hAnsi="Times New Roman" w:cs="Times New Roman"/>
                <w:sz w:val="20"/>
              </w:rPr>
              <w:t>ТП-85</w:t>
            </w:r>
          </w:p>
        </w:tc>
        <w:tc>
          <w:tcPr>
            <w:tcW w:w="3093" w:type="dxa"/>
            <w:vMerge w:val="restart"/>
            <w:tcBorders>
              <w:top w:val="single" w:sz="4" w:space="0" w:color="000000"/>
              <w:left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Котельная №1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10/0,4 </w:t>
            </w:r>
          </w:p>
        </w:tc>
        <w:tc>
          <w:tcPr>
            <w:tcW w:w="680" w:type="dxa"/>
            <w:vMerge w:val="restart"/>
            <w:tcBorders>
              <w:top w:val="single" w:sz="4" w:space="0" w:color="000000"/>
              <w:left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rPr>
            </w:pPr>
            <w:proofErr w:type="spellStart"/>
            <w:r w:rsidRPr="00D84669">
              <w:rPr>
                <w:rFonts w:ascii="Times New Roman" w:hAnsi="Times New Roman" w:cs="Times New Roman"/>
                <w:sz w:val="20"/>
              </w:rPr>
              <w:t>зтп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vMerge/>
            <w:tcBorders>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vMerge/>
            <w:tcBorders>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p>
        </w:tc>
        <w:tc>
          <w:tcPr>
            <w:tcW w:w="3093" w:type="dxa"/>
            <w:vMerge/>
            <w:tcBorders>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vMerge/>
            <w:tcBorders>
              <w:left w:val="single" w:sz="4" w:space="0" w:color="000000"/>
              <w:bottom w:val="single" w:sz="4" w:space="0" w:color="000000"/>
              <w:right w:val="single" w:sz="4" w:space="0" w:color="000000"/>
            </w:tcBorders>
          </w:tcPr>
          <w:p w:rsidR="000500F0" w:rsidRPr="00D84669" w:rsidRDefault="000500F0" w:rsidP="007959C0">
            <w:pPr>
              <w:ind w:left="7"/>
              <w:jc w:val="center"/>
              <w:rPr>
                <w:rFonts w:ascii="Times New Roman" w:hAnsi="Times New Roman" w:cs="Times New Roman"/>
                <w:sz w:val="20"/>
              </w:rPr>
            </w:pP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ТП-86</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Венера ул. Победа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59"/>
              <w:jc w:val="center"/>
              <w:rPr>
                <w:rFonts w:ascii="Times New Roman" w:hAnsi="Times New Roman" w:cs="Times New Roman"/>
                <w:sz w:val="20"/>
              </w:rPr>
            </w:pPr>
            <w:proofErr w:type="spellStart"/>
            <w:r w:rsidRPr="00D84669">
              <w:rPr>
                <w:rFonts w:ascii="Times New Roman" w:hAnsi="Times New Roman" w:cs="Times New Roman"/>
                <w:sz w:val="20"/>
              </w:rPr>
              <w:t>ктп</w:t>
            </w:r>
            <w:proofErr w:type="spellEnd"/>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63</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ТП-87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ДЭС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180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lastRenderedPageBreak/>
              <w:t>85.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ТП-89</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Калиновка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ТП-90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Дружбы</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ТП-91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proofErr w:type="spellStart"/>
            <w:r w:rsidRPr="00D84669">
              <w:rPr>
                <w:rFonts w:ascii="Times New Roman" w:hAnsi="Times New Roman" w:cs="Times New Roman"/>
                <w:sz w:val="20"/>
              </w:rPr>
              <w:t>Мкр</w:t>
            </w:r>
            <w:proofErr w:type="spellEnd"/>
            <w:r w:rsidRPr="00D84669">
              <w:rPr>
                <w:rFonts w:ascii="Times New Roman" w:hAnsi="Times New Roman" w:cs="Times New Roman"/>
                <w:sz w:val="20"/>
              </w:rPr>
              <w:t>-он «Южный»</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10/0,4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proofErr w:type="spellStart"/>
            <w:r w:rsidRPr="00D84669">
              <w:rPr>
                <w:rFonts w:ascii="Times New Roman" w:hAnsi="Times New Roman" w:cs="Times New Roman"/>
                <w:sz w:val="20"/>
              </w:rPr>
              <w:t>зтп</w:t>
            </w:r>
            <w:proofErr w:type="spellEnd"/>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250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88.</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sz w:val="20"/>
              </w:rPr>
              <w:t>ТП-92</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п. Вязовка, колбасный цех</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10/0,4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proofErr w:type="spellStart"/>
            <w:r w:rsidRPr="00D84669">
              <w:rPr>
                <w:rFonts w:ascii="Times New Roman" w:hAnsi="Times New Roman" w:cs="Times New Roman"/>
                <w:sz w:val="20"/>
              </w:rPr>
              <w:t>ктп</w:t>
            </w:r>
            <w:proofErr w:type="spellEnd"/>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400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89.</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ТП-93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sz w:val="20"/>
              </w:rPr>
            </w:pPr>
            <w:r w:rsidRPr="00D84669">
              <w:rPr>
                <w:rFonts w:ascii="Times New Roman" w:hAnsi="Times New Roman" w:cs="Times New Roman"/>
                <w:sz w:val="20"/>
              </w:rPr>
              <w:t>Спорткомплекс</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proofErr w:type="spellStart"/>
            <w:r w:rsidRPr="00D84669">
              <w:rPr>
                <w:rFonts w:ascii="Times New Roman" w:hAnsi="Times New Roman" w:cs="Times New Roman"/>
                <w:sz w:val="20"/>
              </w:rPr>
              <w:t>ктп</w:t>
            </w:r>
            <w:proofErr w:type="spellEnd"/>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180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90.</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ТП-94</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proofErr w:type="spellStart"/>
            <w:r w:rsidRPr="00D84669">
              <w:rPr>
                <w:rFonts w:ascii="Times New Roman" w:hAnsi="Times New Roman" w:cs="Times New Roman"/>
                <w:sz w:val="20"/>
              </w:rPr>
              <w:t>мкр</w:t>
            </w:r>
            <w:proofErr w:type="spellEnd"/>
            <w:r w:rsidRPr="00D84669">
              <w:rPr>
                <w:rFonts w:ascii="Times New Roman" w:hAnsi="Times New Roman" w:cs="Times New Roman"/>
                <w:sz w:val="20"/>
              </w:rPr>
              <w:t xml:space="preserve">. Красные Пески, </w:t>
            </w:r>
            <w:proofErr w:type="spellStart"/>
            <w:r w:rsidRPr="00D84669">
              <w:rPr>
                <w:rFonts w:ascii="Times New Roman" w:hAnsi="Times New Roman" w:cs="Times New Roman"/>
                <w:sz w:val="20"/>
              </w:rPr>
              <w:t>Краснопутиловская</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sz w:val="20"/>
              </w:rPr>
            </w:pPr>
            <w:r w:rsidRPr="00D84669">
              <w:rPr>
                <w:rFonts w:ascii="Times New Roman" w:hAnsi="Times New Roman" w:cs="Times New Roman"/>
                <w:sz w:val="20"/>
              </w:rPr>
              <w:t>6/,04</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sz w:val="20"/>
              </w:rPr>
            </w:pPr>
            <w:proofErr w:type="spellStart"/>
            <w:r w:rsidRPr="00D84669">
              <w:rPr>
                <w:rFonts w:ascii="Times New Roman" w:hAnsi="Times New Roman" w:cs="Times New Roman"/>
                <w:sz w:val="20"/>
              </w:rPr>
              <w:t>ктп</w:t>
            </w:r>
            <w:proofErr w:type="spellEnd"/>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91.</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ТП-1301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w:t>
            </w:r>
            <w:proofErr w:type="spellStart"/>
            <w:r w:rsidRPr="00D84669">
              <w:rPr>
                <w:rFonts w:ascii="Times New Roman" w:hAnsi="Times New Roman" w:cs="Times New Roman"/>
                <w:sz w:val="20"/>
              </w:rPr>
              <w:t>зерноток</w:t>
            </w:r>
            <w:proofErr w:type="spellEnd"/>
            <w:r w:rsidRPr="00D84669">
              <w:rPr>
                <w:rFonts w:ascii="Times New Roman" w:hAnsi="Times New Roman" w:cs="Times New Roman"/>
                <w:sz w:val="20"/>
              </w:rPr>
              <w:t xml:space="preserve">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92.</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ТП-1302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УТТ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93.</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ТП-1303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ул. Гагарина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160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94.</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ТП-1304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ДК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 xml:space="preserve">400 </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95.</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ТП-1305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ул. Крупской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160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96.</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ТП-1306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водозабор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rPr>
            </w:pPr>
            <w:r w:rsidRPr="00D84669">
              <w:rPr>
                <w:rFonts w:ascii="Times New Roman" w:hAnsi="Times New Roman" w:cs="Times New Roman"/>
                <w:sz w:val="20"/>
              </w:rPr>
              <w:t>40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rPr>
            </w:pPr>
            <w:r w:rsidRPr="00D84669">
              <w:rPr>
                <w:rFonts w:ascii="Times New Roman" w:hAnsi="Times New Roman" w:cs="Times New Roman"/>
                <w:sz w:val="20"/>
              </w:rPr>
              <w:t>97.</w:t>
            </w:r>
            <w:r w:rsidRPr="00D84669">
              <w:rPr>
                <w:rFonts w:ascii="Times New Roman" w:eastAsia="Arial" w:hAnsi="Times New Roman" w:cs="Times New Roman"/>
                <w:sz w:val="20"/>
              </w:rPr>
              <w:t xml:space="preserve"> </w:t>
            </w: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rPr>
            </w:pPr>
            <w:r w:rsidRPr="00D84669">
              <w:rPr>
                <w:rFonts w:ascii="Times New Roman" w:hAnsi="Times New Roman" w:cs="Times New Roman"/>
                <w:sz w:val="20"/>
              </w:rPr>
              <w:t xml:space="preserve">ТП-1307 </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rPr>
                <w:rFonts w:ascii="Times New Roman" w:hAnsi="Times New Roman" w:cs="Times New Roman"/>
              </w:rPr>
            </w:pPr>
            <w:r w:rsidRPr="00D84669">
              <w:rPr>
                <w:rFonts w:ascii="Times New Roman" w:hAnsi="Times New Roman" w:cs="Times New Roman"/>
                <w:sz w:val="20"/>
              </w:rPr>
              <w:t xml:space="preserve">П. Октябрьский школа </w:t>
            </w: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2"/>
              <w:jc w:val="center"/>
              <w:rPr>
                <w:rFonts w:ascii="Times New Roman" w:hAnsi="Times New Roman" w:cs="Times New Roman"/>
              </w:rPr>
            </w:pPr>
            <w:r w:rsidRPr="00D84669">
              <w:rPr>
                <w:rFonts w:ascii="Times New Roman" w:hAnsi="Times New Roman" w:cs="Times New Roman"/>
                <w:sz w:val="20"/>
              </w:rPr>
              <w:t xml:space="preserve">6/0,4 </w:t>
            </w: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
              <w:jc w:val="center"/>
              <w:rPr>
                <w:rFonts w:ascii="Times New Roman" w:hAnsi="Times New Roman" w:cs="Times New Roman"/>
              </w:rPr>
            </w:pPr>
            <w:proofErr w:type="spellStart"/>
            <w:r w:rsidRPr="00D84669">
              <w:rPr>
                <w:rFonts w:ascii="Times New Roman" w:hAnsi="Times New Roman" w:cs="Times New Roman"/>
                <w:sz w:val="20"/>
              </w:rPr>
              <w:t>ктп</w:t>
            </w:r>
            <w:proofErr w:type="spellEnd"/>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sz w:val="20"/>
              </w:rPr>
            </w:pPr>
            <w:r w:rsidRPr="00D84669">
              <w:rPr>
                <w:rFonts w:ascii="Times New Roman" w:hAnsi="Times New Roman" w:cs="Times New Roman"/>
                <w:sz w:val="20"/>
              </w:rPr>
              <w:t>100</w:t>
            </w:r>
          </w:p>
        </w:tc>
      </w:tr>
      <w:tr w:rsidR="000500F0" w:rsidRPr="00D84669" w:rsidTr="000500F0">
        <w:trPr>
          <w:trHeight w:val="240"/>
        </w:trPr>
        <w:tc>
          <w:tcPr>
            <w:tcW w:w="6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rPr>
                <w:rFonts w:ascii="Times New Roman" w:hAnsi="Times New Roman" w:cs="Times New Roman"/>
                <w:sz w:val="20"/>
              </w:rPr>
            </w:pPr>
          </w:p>
        </w:tc>
        <w:tc>
          <w:tcPr>
            <w:tcW w:w="18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right="51"/>
              <w:jc w:val="center"/>
              <w:rPr>
                <w:rFonts w:ascii="Times New Roman" w:hAnsi="Times New Roman" w:cs="Times New Roman"/>
                <w:sz w:val="20"/>
              </w:rPr>
            </w:pPr>
            <w:r w:rsidRPr="00D84669">
              <w:rPr>
                <w:rFonts w:ascii="Times New Roman" w:hAnsi="Times New Roman" w:cs="Times New Roman"/>
                <w:b/>
                <w:sz w:val="20"/>
              </w:rPr>
              <w:t xml:space="preserve">Итого </w:t>
            </w:r>
            <w:proofErr w:type="spellStart"/>
            <w:r w:rsidRPr="00D84669">
              <w:rPr>
                <w:rFonts w:ascii="Times New Roman" w:hAnsi="Times New Roman" w:cs="Times New Roman"/>
                <w:b/>
                <w:sz w:val="20"/>
              </w:rPr>
              <w:t>кВА</w:t>
            </w:r>
            <w:proofErr w:type="spellEnd"/>
            <w:r w:rsidRPr="00D84669">
              <w:rPr>
                <w:rFonts w:ascii="Times New Roman" w:hAnsi="Times New Roman" w:cs="Times New Roman"/>
                <w:b/>
                <w:sz w:val="20"/>
              </w:rPr>
              <w:t>:</w:t>
            </w:r>
          </w:p>
        </w:tc>
        <w:tc>
          <w:tcPr>
            <w:tcW w:w="3093"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5"/>
              <w:jc w:val="center"/>
              <w:rPr>
                <w:rFonts w:ascii="Times New Roman" w:hAnsi="Times New Roman" w:cs="Times New Roman"/>
                <w:b/>
              </w:rPr>
            </w:pPr>
          </w:p>
        </w:tc>
        <w:tc>
          <w:tcPr>
            <w:tcW w:w="142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63"/>
              <w:jc w:val="center"/>
              <w:rPr>
                <w:rFonts w:ascii="Times New Roman" w:hAnsi="Times New Roman" w:cs="Times New Roman"/>
              </w:rPr>
            </w:pPr>
          </w:p>
        </w:tc>
        <w:tc>
          <w:tcPr>
            <w:tcW w:w="680"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59"/>
              <w:jc w:val="center"/>
              <w:rPr>
                <w:rFonts w:ascii="Times New Roman" w:hAnsi="Times New Roman" w:cs="Times New Roman"/>
              </w:rPr>
            </w:pPr>
            <w:r w:rsidRPr="00D84669">
              <w:rPr>
                <w:rFonts w:ascii="Times New Roman" w:hAnsi="Times New Roman" w:cs="Times New Roman"/>
                <w:sz w:val="20"/>
              </w:rPr>
              <w:t xml:space="preserve"> </w:t>
            </w:r>
          </w:p>
        </w:tc>
        <w:tc>
          <w:tcPr>
            <w:tcW w:w="1737" w:type="dxa"/>
            <w:tcBorders>
              <w:top w:val="single" w:sz="4" w:space="0" w:color="000000"/>
              <w:left w:val="single" w:sz="4" w:space="0" w:color="000000"/>
              <w:bottom w:val="single" w:sz="4" w:space="0" w:color="000000"/>
              <w:right w:val="single" w:sz="4" w:space="0" w:color="000000"/>
            </w:tcBorders>
          </w:tcPr>
          <w:p w:rsidR="000500F0" w:rsidRPr="00D84669" w:rsidRDefault="000500F0" w:rsidP="007959C0">
            <w:pPr>
              <w:ind w:left="19"/>
              <w:jc w:val="center"/>
              <w:rPr>
                <w:rFonts w:ascii="Times New Roman" w:hAnsi="Times New Roman" w:cs="Times New Roman"/>
                <w:b/>
              </w:rPr>
            </w:pPr>
            <w:r w:rsidRPr="00D84669">
              <w:rPr>
                <w:rFonts w:ascii="Times New Roman" w:hAnsi="Times New Roman" w:cs="Times New Roman"/>
                <w:b/>
                <w:sz w:val="20"/>
              </w:rPr>
              <w:t>28363</w:t>
            </w:r>
          </w:p>
        </w:tc>
      </w:tr>
    </w:tbl>
    <w:p w:rsidR="000500F0" w:rsidRPr="00D84669" w:rsidRDefault="000500F0" w:rsidP="00304804">
      <w:pPr>
        <w:pStyle w:val="af1"/>
      </w:pPr>
      <w:r w:rsidRPr="00D84669">
        <w:t xml:space="preserve">Электроснабжение городского округа Похвистнево осуществляется по разветвленной сети линий напряжением 6-10 </w:t>
      </w:r>
      <w:proofErr w:type="spellStart"/>
      <w:r w:rsidRPr="00D84669">
        <w:t>кВ</w:t>
      </w:r>
      <w:proofErr w:type="spellEnd"/>
      <w:r w:rsidRPr="00D84669">
        <w:t xml:space="preserve"> кабельного и воздушного исполнения. В распределительной 6-10 </w:t>
      </w:r>
      <w:proofErr w:type="spellStart"/>
      <w:r w:rsidRPr="00D84669">
        <w:t>кВ</w:t>
      </w:r>
      <w:proofErr w:type="spellEnd"/>
      <w:r w:rsidRPr="00D84669">
        <w:t xml:space="preserve"> преобладают линии воздушного исполнения. На них приходится порядка 64% общей протяженности сетей соответственно.</w:t>
      </w:r>
    </w:p>
    <w:p w:rsidR="000500F0" w:rsidRPr="00D84669" w:rsidRDefault="000500F0" w:rsidP="000500F0">
      <w:pPr>
        <w:pStyle w:val="af1"/>
      </w:pPr>
      <w:r w:rsidRPr="00D84669">
        <w:t xml:space="preserve">Электроснабжение конечных потребителей городского округа Похвистнево осуществляется по протяженной сети линий напряжением 0,4 </w:t>
      </w:r>
      <w:proofErr w:type="spellStart"/>
      <w:r w:rsidRPr="00D84669">
        <w:t>кВ</w:t>
      </w:r>
      <w:proofErr w:type="spellEnd"/>
      <w:r w:rsidRPr="00D84669">
        <w:t xml:space="preserve"> кабельного и воздушного исполнения. В распределительной 0,4 </w:t>
      </w:r>
      <w:proofErr w:type="spellStart"/>
      <w:r w:rsidRPr="00D84669">
        <w:t>кВ</w:t>
      </w:r>
      <w:proofErr w:type="spellEnd"/>
      <w:r w:rsidRPr="00D84669">
        <w:t xml:space="preserve"> преобладают линии воздушного исполнения. На них приходится порядка 70% общей протяженности сетей соответственно.</w:t>
      </w:r>
    </w:p>
    <w:p w:rsidR="000500F0" w:rsidRPr="00D84669" w:rsidRDefault="000500F0" w:rsidP="000500F0">
      <w:pPr>
        <w:pStyle w:val="af1"/>
      </w:pPr>
      <w:r w:rsidRPr="00D84669">
        <w:t xml:space="preserve">Основными центрами питания </w:t>
      </w:r>
      <w:proofErr w:type="spellStart"/>
      <w:r w:rsidRPr="00D84669">
        <w:t>г.о</w:t>
      </w:r>
      <w:proofErr w:type="spellEnd"/>
      <w:r w:rsidRPr="00D84669">
        <w:t xml:space="preserve">. Похвистнево являются две подстанции 110 </w:t>
      </w:r>
      <w:proofErr w:type="spellStart"/>
      <w:r w:rsidRPr="00D84669">
        <w:t>кВ</w:t>
      </w:r>
      <w:proofErr w:type="spellEnd"/>
      <w:r w:rsidRPr="00D84669">
        <w:t xml:space="preserve">: ПС 110/35/10 </w:t>
      </w:r>
      <w:proofErr w:type="spellStart"/>
      <w:r w:rsidRPr="00D84669">
        <w:t>кВ</w:t>
      </w:r>
      <w:proofErr w:type="spellEnd"/>
      <w:r w:rsidRPr="00D84669">
        <w:t xml:space="preserve"> «Похвистнево-I» (Тяговая) с суммарной трансформаторной мощностью 50 МВА и ПС 110/35/6 </w:t>
      </w:r>
      <w:proofErr w:type="spellStart"/>
      <w:r w:rsidRPr="00D84669">
        <w:t>кВ</w:t>
      </w:r>
      <w:proofErr w:type="spellEnd"/>
      <w:r w:rsidRPr="00D84669">
        <w:t xml:space="preserve"> «Похвистнево-II» с суммарной трансформаторной мощностью 50 МВА.</w:t>
      </w:r>
    </w:p>
    <w:p w:rsidR="000500F0" w:rsidRPr="00D84669" w:rsidRDefault="000500F0" w:rsidP="000500F0">
      <w:pPr>
        <w:pStyle w:val="11110"/>
      </w:pPr>
      <w:r w:rsidRPr="00D84669">
        <w:t xml:space="preserve">Данные по загрузке трансформаторов ЦП 110 </w:t>
      </w:r>
      <w:proofErr w:type="spellStart"/>
      <w:r w:rsidRPr="00D84669">
        <w:t>кВ</w:t>
      </w:r>
      <w:proofErr w:type="spellEnd"/>
    </w:p>
    <w:tbl>
      <w:tblPr>
        <w:tblStyle w:val="ad"/>
        <w:tblW w:w="0" w:type="auto"/>
        <w:tblLook w:val="04A0" w:firstRow="1" w:lastRow="0" w:firstColumn="1" w:lastColumn="0" w:noHBand="0" w:noVBand="1"/>
      </w:tblPr>
      <w:tblGrid>
        <w:gridCol w:w="3114"/>
        <w:gridCol w:w="3117"/>
        <w:gridCol w:w="3114"/>
      </w:tblGrid>
      <w:tr w:rsidR="000500F0" w:rsidRPr="00D84669" w:rsidTr="00F63EA1">
        <w:tc>
          <w:tcPr>
            <w:tcW w:w="3114" w:type="dxa"/>
            <w:shd w:val="clear" w:color="auto" w:fill="auto"/>
          </w:tcPr>
          <w:p w:rsidR="000500F0" w:rsidRPr="00D84669" w:rsidRDefault="000500F0" w:rsidP="007959C0">
            <w:pPr>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Наименование ПС</w:t>
            </w:r>
          </w:p>
        </w:tc>
        <w:tc>
          <w:tcPr>
            <w:tcW w:w="3117" w:type="dxa"/>
            <w:shd w:val="clear" w:color="auto" w:fill="auto"/>
          </w:tcPr>
          <w:p w:rsidR="000500F0" w:rsidRPr="00D84669" w:rsidRDefault="000500F0" w:rsidP="007959C0">
            <w:pPr>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 xml:space="preserve">Установленная мощность, </w:t>
            </w:r>
            <w:proofErr w:type="spellStart"/>
            <w:r w:rsidRPr="00D84669">
              <w:rPr>
                <w:rFonts w:ascii="Times New Roman" w:eastAsia="Times New Roman" w:hAnsi="Times New Roman" w:cs="Times New Roman"/>
                <w:b/>
                <w:sz w:val="20"/>
                <w:szCs w:val="20"/>
                <w:lang w:eastAsia="ru-RU"/>
              </w:rPr>
              <w:t>кВА</w:t>
            </w:r>
            <w:proofErr w:type="spellEnd"/>
          </w:p>
        </w:tc>
        <w:tc>
          <w:tcPr>
            <w:tcW w:w="3114" w:type="dxa"/>
            <w:shd w:val="clear" w:color="auto" w:fill="auto"/>
          </w:tcPr>
          <w:p w:rsidR="000500F0" w:rsidRPr="00D84669" w:rsidRDefault="000500F0" w:rsidP="007959C0">
            <w:pPr>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 xml:space="preserve">Загрузка оборудования, </w:t>
            </w:r>
            <w:proofErr w:type="spellStart"/>
            <w:r w:rsidRPr="00D84669">
              <w:rPr>
                <w:rFonts w:ascii="Times New Roman" w:eastAsia="Times New Roman" w:hAnsi="Times New Roman" w:cs="Times New Roman"/>
                <w:b/>
                <w:sz w:val="20"/>
                <w:szCs w:val="20"/>
                <w:lang w:eastAsia="ru-RU"/>
              </w:rPr>
              <w:t>кВА</w:t>
            </w:r>
            <w:proofErr w:type="spellEnd"/>
          </w:p>
        </w:tc>
      </w:tr>
      <w:tr w:rsidR="000500F0" w:rsidRPr="00D84669" w:rsidTr="00F63EA1">
        <w:tc>
          <w:tcPr>
            <w:tcW w:w="3114" w:type="dxa"/>
          </w:tcPr>
          <w:p w:rsidR="000500F0" w:rsidRPr="00D84669" w:rsidRDefault="000500F0" w:rsidP="007959C0">
            <w:pP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ПС 110 </w:t>
            </w:r>
            <w:proofErr w:type="spellStart"/>
            <w:r w:rsidRPr="00D84669">
              <w:rPr>
                <w:rFonts w:ascii="Times New Roman" w:eastAsia="Times New Roman" w:hAnsi="Times New Roman" w:cs="Times New Roman"/>
                <w:sz w:val="20"/>
                <w:szCs w:val="20"/>
                <w:lang w:eastAsia="ru-RU"/>
              </w:rPr>
              <w:t>кВ</w:t>
            </w:r>
            <w:proofErr w:type="spellEnd"/>
            <w:r w:rsidRPr="00D84669">
              <w:rPr>
                <w:rFonts w:ascii="Times New Roman" w:eastAsia="Times New Roman" w:hAnsi="Times New Roman" w:cs="Times New Roman"/>
                <w:sz w:val="20"/>
                <w:szCs w:val="20"/>
                <w:lang w:eastAsia="ru-RU"/>
              </w:rPr>
              <w:t xml:space="preserve"> Похвистнево-1</w:t>
            </w:r>
          </w:p>
        </w:tc>
        <w:tc>
          <w:tcPr>
            <w:tcW w:w="3117" w:type="dxa"/>
          </w:tcPr>
          <w:p w:rsidR="000500F0" w:rsidRPr="00D84669" w:rsidRDefault="000500F0" w:rsidP="007959C0">
            <w:pPr>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50000</w:t>
            </w:r>
          </w:p>
        </w:tc>
        <w:tc>
          <w:tcPr>
            <w:tcW w:w="3114" w:type="dxa"/>
          </w:tcPr>
          <w:p w:rsidR="000500F0" w:rsidRPr="00D84669" w:rsidRDefault="000500F0" w:rsidP="007959C0">
            <w:pPr>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3354</w:t>
            </w:r>
          </w:p>
        </w:tc>
      </w:tr>
      <w:tr w:rsidR="000500F0" w:rsidRPr="00D84669" w:rsidTr="00F63EA1">
        <w:tc>
          <w:tcPr>
            <w:tcW w:w="3114" w:type="dxa"/>
          </w:tcPr>
          <w:p w:rsidR="000500F0" w:rsidRPr="00D84669" w:rsidRDefault="000500F0" w:rsidP="007959C0">
            <w:pP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ПС 110 </w:t>
            </w:r>
            <w:proofErr w:type="spellStart"/>
            <w:r w:rsidRPr="00D84669">
              <w:rPr>
                <w:rFonts w:ascii="Times New Roman" w:eastAsia="Times New Roman" w:hAnsi="Times New Roman" w:cs="Times New Roman"/>
                <w:sz w:val="20"/>
                <w:szCs w:val="20"/>
                <w:lang w:eastAsia="ru-RU"/>
              </w:rPr>
              <w:t>кВ</w:t>
            </w:r>
            <w:proofErr w:type="spellEnd"/>
            <w:r w:rsidRPr="00D84669">
              <w:rPr>
                <w:rFonts w:ascii="Times New Roman" w:eastAsia="Times New Roman" w:hAnsi="Times New Roman" w:cs="Times New Roman"/>
                <w:sz w:val="20"/>
                <w:szCs w:val="20"/>
                <w:lang w:eastAsia="ru-RU"/>
              </w:rPr>
              <w:t xml:space="preserve"> Похвистнево-2</w:t>
            </w:r>
          </w:p>
        </w:tc>
        <w:tc>
          <w:tcPr>
            <w:tcW w:w="3117" w:type="dxa"/>
          </w:tcPr>
          <w:p w:rsidR="000500F0" w:rsidRPr="00D84669" w:rsidRDefault="000500F0" w:rsidP="007959C0">
            <w:pPr>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50000</w:t>
            </w:r>
          </w:p>
        </w:tc>
        <w:tc>
          <w:tcPr>
            <w:tcW w:w="3114" w:type="dxa"/>
          </w:tcPr>
          <w:p w:rsidR="000500F0" w:rsidRPr="00D84669" w:rsidRDefault="000500F0" w:rsidP="007959C0">
            <w:pPr>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2611,7</w:t>
            </w:r>
          </w:p>
        </w:tc>
      </w:tr>
    </w:tbl>
    <w:p w:rsidR="00F63EA1" w:rsidRPr="00D84669" w:rsidRDefault="00F63EA1" w:rsidP="00304804">
      <w:pPr>
        <w:pStyle w:val="af1"/>
      </w:pPr>
      <w:r w:rsidRPr="00D84669">
        <w:t xml:space="preserve">Анализ наличия свободной мощности трансформаторов показал возможность присоединения новых потребителей к большинству ТП 6-10 </w:t>
      </w:r>
      <w:proofErr w:type="spellStart"/>
      <w:r w:rsidRPr="00D84669">
        <w:t>кВ.</w:t>
      </w:r>
      <w:proofErr w:type="spellEnd"/>
    </w:p>
    <w:p w:rsidR="00F63EA1" w:rsidRPr="00D84669" w:rsidRDefault="00F63EA1" w:rsidP="00304804">
      <w:pPr>
        <w:pStyle w:val="af1"/>
      </w:pPr>
    </w:p>
    <w:p w:rsidR="00F63EA1" w:rsidRPr="00D84669" w:rsidRDefault="00F63EA1" w:rsidP="00304804">
      <w:pPr>
        <w:pStyle w:val="af1"/>
        <w:sectPr w:rsidR="00F63EA1" w:rsidRPr="00D84669" w:rsidSect="00B5014C">
          <w:pgSz w:w="11906" w:h="16838"/>
          <w:pgMar w:top="1134" w:right="850" w:bottom="1134" w:left="1701" w:header="708" w:footer="708" w:gutter="0"/>
          <w:cols w:space="708"/>
          <w:docGrid w:linePitch="360"/>
        </w:sectPr>
      </w:pPr>
    </w:p>
    <w:p w:rsidR="00F2242C" w:rsidRPr="00D84669" w:rsidRDefault="00F2242C" w:rsidP="005D25CF">
      <w:pPr>
        <w:pStyle w:val="111"/>
      </w:pPr>
      <w:bookmarkStart w:id="60" w:name="_Toc439261053"/>
      <w:bookmarkStart w:id="61" w:name="_Toc525920077"/>
      <w:bookmarkStart w:id="62" w:name="_Toc25309065"/>
      <w:r w:rsidRPr="00D84669">
        <w:lastRenderedPageBreak/>
        <w:t>Теплоснабжение</w:t>
      </w:r>
      <w:bookmarkEnd w:id="60"/>
      <w:bookmarkEnd w:id="61"/>
      <w:bookmarkEnd w:id="62"/>
    </w:p>
    <w:p w:rsidR="00F63EA1" w:rsidRPr="00D84669" w:rsidRDefault="00F63EA1" w:rsidP="00F63EA1">
      <w:pPr>
        <w:pStyle w:val="af1"/>
      </w:pPr>
      <w:bookmarkStart w:id="63" w:name="_Toc249496869"/>
      <w:bookmarkEnd w:id="59"/>
      <w:r w:rsidRPr="00D84669">
        <w:t>Потребителями тепловой энергии городского округа Похвистнево являются: жилая застройка, социальная сфера (школы, больницы, детские сады и пр.) и промышленные предприятия, расположенные на территории городского округа.</w:t>
      </w:r>
    </w:p>
    <w:p w:rsidR="00F63EA1" w:rsidRPr="00D84669" w:rsidRDefault="00F63EA1" w:rsidP="00F63EA1">
      <w:pPr>
        <w:pStyle w:val="af1"/>
      </w:pPr>
      <w:r w:rsidRPr="00D84669">
        <w:t>АО «</w:t>
      </w:r>
      <w:proofErr w:type="spellStart"/>
      <w:r w:rsidRPr="00D84669">
        <w:t>Похвистневоэнерго</w:t>
      </w:r>
      <w:proofErr w:type="spellEnd"/>
      <w:r w:rsidRPr="00D84669">
        <w:t xml:space="preserve">» является основным </w:t>
      </w:r>
      <w:proofErr w:type="spellStart"/>
      <w:r w:rsidRPr="00D84669">
        <w:t>энергоснабжающим</w:t>
      </w:r>
      <w:proofErr w:type="spellEnd"/>
      <w:r w:rsidRPr="00D84669">
        <w:t xml:space="preserve"> предприятием по производству, передаче и сбыту тепловой энергии потребителям города Похвистнево, в том числе населению. Тепловая энергия для многоквартирного жилищного фонда и объектов соцкультбыта вырабатывается на 11 котельных, находящихся в ведении предприятия. Суммарная установленная мощность источников теплоснабжения составляет 61,95 Гкал/час.</w:t>
      </w:r>
    </w:p>
    <w:p w:rsidR="00F63EA1" w:rsidRPr="00D84669" w:rsidRDefault="00F63EA1" w:rsidP="00F63EA1">
      <w:pPr>
        <w:pStyle w:val="af1"/>
      </w:pPr>
      <w:r w:rsidRPr="00D84669">
        <w:t xml:space="preserve">Филиал </w:t>
      </w:r>
      <w:proofErr w:type="spellStart"/>
      <w:r w:rsidRPr="00D84669">
        <w:t>Похвистневское</w:t>
      </w:r>
      <w:proofErr w:type="spellEnd"/>
      <w:r w:rsidRPr="00D84669">
        <w:t xml:space="preserve"> УПХГ ООО «Газпром ПХГ» осуществляет свою деятельность на территории </w:t>
      </w:r>
      <w:proofErr w:type="spellStart"/>
      <w:r w:rsidRPr="00D84669">
        <w:t>мкр</w:t>
      </w:r>
      <w:proofErr w:type="spellEnd"/>
      <w:r w:rsidRPr="00D84669">
        <w:t xml:space="preserve">. Красные Пески и обслуживает централизованную систему теплоснабжения на базе котельной ООО «Газпром ПХГ». </w:t>
      </w:r>
    </w:p>
    <w:p w:rsidR="00F63EA1" w:rsidRPr="00D84669" w:rsidRDefault="00F63EA1" w:rsidP="00F63EA1">
      <w:pPr>
        <w:pStyle w:val="af1"/>
      </w:pPr>
      <w:r w:rsidRPr="00D84669">
        <w:t>ООО «ЖКХ пос. Октябрьский» осуществляет обслуживание централизованной системы теплоснабжения посёлка Октябрьский.</w:t>
      </w:r>
    </w:p>
    <w:p w:rsidR="00F63EA1" w:rsidRPr="00D84669" w:rsidRDefault="00F63EA1" w:rsidP="00F63EA1">
      <w:pPr>
        <w:pStyle w:val="af1"/>
      </w:pPr>
      <w:r w:rsidRPr="00D84669">
        <w:t>ООО «</w:t>
      </w:r>
      <w:proofErr w:type="spellStart"/>
      <w:r w:rsidRPr="00D84669">
        <w:t>СамРЭК</w:t>
      </w:r>
      <w:proofErr w:type="spellEnd"/>
      <w:r w:rsidRPr="00D84669">
        <w:t>-Эксплуатация» осуществляет обслуживание котельной в п. Венера.</w:t>
      </w:r>
    </w:p>
    <w:p w:rsidR="00F63EA1" w:rsidRPr="00D84669" w:rsidRDefault="00F63EA1" w:rsidP="00F63EA1">
      <w:pPr>
        <w:pStyle w:val="11110"/>
      </w:pPr>
      <w:r w:rsidRPr="00D84669">
        <w:t>Перечень источников тепловой энергии городского округа Похвистнево</w:t>
      </w:r>
    </w:p>
    <w:tbl>
      <w:tblPr>
        <w:tblStyle w:val="331"/>
        <w:tblW w:w="5383" w:type="pct"/>
        <w:tblLayout w:type="fixed"/>
        <w:tblLook w:val="00A0" w:firstRow="1" w:lastRow="0" w:firstColumn="1" w:lastColumn="0" w:noHBand="0" w:noVBand="0"/>
      </w:tblPr>
      <w:tblGrid>
        <w:gridCol w:w="709"/>
        <w:gridCol w:w="1555"/>
        <w:gridCol w:w="1984"/>
        <w:gridCol w:w="1280"/>
        <w:gridCol w:w="1698"/>
        <w:gridCol w:w="1133"/>
        <w:gridCol w:w="1702"/>
      </w:tblGrid>
      <w:tr w:rsidR="00F63EA1" w:rsidRPr="00D84669" w:rsidTr="00CC1433">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52" w:type="pct"/>
            <w:shd w:val="clear" w:color="auto" w:fill="auto"/>
          </w:tcPr>
          <w:p w:rsidR="00F63EA1" w:rsidRPr="00D84669" w:rsidRDefault="00F63EA1" w:rsidP="007959C0">
            <w:r w:rsidRPr="00D84669">
              <w:t>№ п/п</w:t>
            </w:r>
          </w:p>
        </w:tc>
        <w:tc>
          <w:tcPr>
            <w:tcW w:w="773"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Наименование котельной</w:t>
            </w:r>
          </w:p>
        </w:tc>
        <w:tc>
          <w:tcPr>
            <w:tcW w:w="986" w:type="pct"/>
            <w:shd w:val="clear" w:color="auto" w:fill="auto"/>
            <w:noWrap/>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Место расположения</w:t>
            </w:r>
          </w:p>
        </w:tc>
        <w:tc>
          <w:tcPr>
            <w:tcW w:w="636"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Тип котла</w:t>
            </w:r>
          </w:p>
        </w:tc>
        <w:tc>
          <w:tcPr>
            <w:tcW w:w="844"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Установленная тепловая мощность, Гкал/ч</w:t>
            </w:r>
          </w:p>
        </w:tc>
        <w:tc>
          <w:tcPr>
            <w:tcW w:w="563"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Год ввода в эксплуатацию</w:t>
            </w:r>
          </w:p>
        </w:tc>
        <w:tc>
          <w:tcPr>
            <w:tcW w:w="846" w:type="pct"/>
            <w:shd w:val="clear" w:color="auto" w:fill="auto"/>
          </w:tcPr>
          <w:p w:rsidR="00F63EA1" w:rsidRPr="00D84669" w:rsidRDefault="00F63EA1" w:rsidP="007959C0">
            <w:pPr>
              <w:cnfStyle w:val="100000000000" w:firstRow="1" w:lastRow="0" w:firstColumn="0" w:lastColumn="0" w:oddVBand="0" w:evenVBand="0" w:oddHBand="0" w:evenHBand="0" w:firstRowFirstColumn="0" w:firstRowLastColumn="0" w:lastRowFirstColumn="0" w:lastRowLastColumn="0"/>
            </w:pPr>
            <w:r w:rsidRPr="00D84669">
              <w:t>Вид топлива</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tc>
        <w:tc>
          <w:tcPr>
            <w:tcW w:w="1759" w:type="pct"/>
            <w:gridSpan w:val="2"/>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r w:rsidRPr="00D84669">
              <w:rPr>
                <w:b/>
              </w:rPr>
              <w:t>Источники АО «</w:t>
            </w:r>
            <w:proofErr w:type="spellStart"/>
            <w:r w:rsidRPr="00D84669">
              <w:rPr>
                <w:b/>
              </w:rPr>
              <w:t>Похвистневоэнерго</w:t>
            </w:r>
            <w:proofErr w:type="spellEnd"/>
            <w:r w:rsidRPr="00D84669">
              <w:rPr>
                <w:b/>
              </w:rPr>
              <w:t>»</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№1</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пер. Запрудный, 14</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ТВГ-8м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ТВГ-8м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ТВГ-8м</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8,200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8,200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8,200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1987</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2</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№2</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Революционная, 153б</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roofErr w:type="spellStart"/>
            <w:r w:rsidRPr="00D84669">
              <w:t>Витермо</w:t>
            </w:r>
            <w:proofErr w:type="spellEnd"/>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roofErr w:type="spellStart"/>
            <w:r w:rsidRPr="00D84669">
              <w:t>Витермо</w:t>
            </w:r>
            <w:proofErr w:type="spellEnd"/>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2,150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2,150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1981</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1981</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3</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№3</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Васильева, 33</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ПКГМ-6,5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ПКГМ-6,5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ПКГМ-6,5</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5,700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5,700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5,700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4</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№4</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Полевая, 39а</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Compact "CA-900"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Compact "CA-900"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Compact "CA-900"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0,97</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2001</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2001</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2001</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lastRenderedPageBreak/>
              <w:t>5</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№5</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Революционная, 111</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BIASI RCA-800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BIASI RCA-800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0,750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0,750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2004</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2004</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6</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№6</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Шевченко, 12</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МЗК-7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МЗК-7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МЗК-7</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0,600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0,600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0,600</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1985</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7</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№7</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Малиновского, 33</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LOGANO SK-745-1040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LOGANO SK-745-1040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0,969</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0,933</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2010</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8</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№8</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Сенная</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СТГ-Классик-0,4</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0,34</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2006</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9</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№9</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Кооперативная, 11а</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Микро-50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Микро-50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0,045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0,045</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2004</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2004</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10</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№10</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г. Похвистнево, ул. Мира, 2а</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SUPERRAC-1450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SUPERRAC-1450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SUPERRAC-1450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1,266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1,266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1,266</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2008</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2008</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2008</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№11</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 xml:space="preserve">г. Похвистнево, </w:t>
            </w:r>
            <w:r w:rsidRPr="00D84669">
              <w:rPr>
                <w:spacing w:val="-6"/>
              </w:rPr>
              <w:t>у</w:t>
            </w:r>
            <w:r w:rsidRPr="00D84669">
              <w:rPr>
                <w:spacing w:val="1"/>
              </w:rPr>
              <w:t>л</w:t>
            </w:r>
            <w:r w:rsidRPr="00D84669">
              <w:t>. Октябрьская, 75</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ICI REX 350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ICI REX 350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lang w:val="en-US"/>
              </w:rPr>
            </w:pPr>
            <w:r w:rsidRPr="00D84669">
              <w:rPr>
                <w:lang w:val="en-US"/>
              </w:rPr>
              <w:t>ICI REX 350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3,009</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3,009</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3,009</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2014</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2014</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2014</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tc>
        <w:tc>
          <w:tcPr>
            <w:tcW w:w="1759" w:type="pct"/>
            <w:gridSpan w:val="2"/>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r w:rsidRPr="00D84669">
              <w:rPr>
                <w:b/>
              </w:rPr>
              <w:t>Источники ООО «</w:t>
            </w:r>
            <w:proofErr w:type="spellStart"/>
            <w:r w:rsidRPr="00D84669">
              <w:rPr>
                <w:b/>
              </w:rPr>
              <w:t>СамРЭК</w:t>
            </w:r>
            <w:proofErr w:type="spellEnd"/>
            <w:r w:rsidRPr="00D84669">
              <w:rPr>
                <w:b/>
              </w:rPr>
              <w:t>-Эксплуатация»</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п. Венера</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п. Венера</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tc>
        <w:tc>
          <w:tcPr>
            <w:tcW w:w="1759" w:type="pct"/>
            <w:gridSpan w:val="2"/>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r w:rsidRPr="00D84669">
              <w:rPr>
                <w:b/>
              </w:rPr>
              <w:t xml:space="preserve">Источники </w:t>
            </w:r>
            <w:proofErr w:type="spellStart"/>
            <w:r w:rsidRPr="00D84669">
              <w:rPr>
                <w:b/>
              </w:rPr>
              <w:t>Похвистневское</w:t>
            </w:r>
            <w:proofErr w:type="spellEnd"/>
            <w:r w:rsidRPr="00D84669">
              <w:rPr>
                <w:b/>
              </w:rPr>
              <w:t xml:space="preserve"> УПХГ</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ООО «Газпром ПХГ»</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proofErr w:type="spellStart"/>
            <w:r w:rsidRPr="00D84669">
              <w:t>мкр</w:t>
            </w:r>
            <w:proofErr w:type="spellEnd"/>
            <w:r w:rsidRPr="00D84669">
              <w:t xml:space="preserve">. Красные Пески, ул. </w:t>
            </w:r>
            <w:proofErr w:type="spellStart"/>
            <w:r w:rsidRPr="00D84669">
              <w:t>Краснопутиловская</w:t>
            </w:r>
            <w:proofErr w:type="spellEnd"/>
            <w:r w:rsidRPr="00D84669">
              <w:t xml:space="preserve"> 2б</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ДЕ-6,5 -14 ГМ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ДЕ-6,5 -14 ГМ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ДЕ-6,5 -14 ГМ</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АВА-4 -13</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4,342</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4,342</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4,342</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2,732</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1996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1996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1996</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1981</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tc>
        <w:tc>
          <w:tcPr>
            <w:tcW w:w="1759" w:type="pct"/>
            <w:gridSpan w:val="2"/>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r w:rsidRPr="00D84669">
              <w:rPr>
                <w:b/>
              </w:rPr>
              <w:t>Источники ООО «ЖКХ пос. Октябрьский»</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b/>
              </w:rPr>
            </w:pPr>
          </w:p>
        </w:tc>
      </w:tr>
      <w:tr w:rsidR="00F63EA1" w:rsidRPr="00D84669" w:rsidTr="007959C0">
        <w:trPr>
          <w:trHeight w:val="283"/>
        </w:trPr>
        <w:tc>
          <w:tcPr>
            <w:cnfStyle w:val="001000000000" w:firstRow="0" w:lastRow="0" w:firstColumn="1" w:lastColumn="0" w:oddVBand="0" w:evenVBand="0" w:oddHBand="0" w:evenHBand="0" w:firstRowFirstColumn="0" w:firstRowLastColumn="0" w:lastRowFirstColumn="0" w:lastRowLastColumn="0"/>
            <w:tcW w:w="352" w:type="pct"/>
          </w:tcPr>
          <w:p w:rsidR="00F63EA1" w:rsidRPr="00D84669" w:rsidRDefault="00F63EA1" w:rsidP="007959C0">
            <w:r w:rsidRPr="00D84669">
              <w:t>1</w:t>
            </w:r>
          </w:p>
        </w:tc>
        <w:tc>
          <w:tcPr>
            <w:tcW w:w="773" w:type="pct"/>
            <w:noWrap/>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Котельная №1</w:t>
            </w:r>
          </w:p>
        </w:tc>
        <w:tc>
          <w:tcPr>
            <w:tcW w:w="986" w:type="pct"/>
            <w:noWrap/>
          </w:tcPr>
          <w:p w:rsidR="00F63EA1" w:rsidRPr="00D84669" w:rsidRDefault="00F63EA1" w:rsidP="007959C0">
            <w:pPr>
              <w:jc w:val="left"/>
              <w:cnfStyle w:val="000000000000" w:firstRow="0" w:lastRow="0" w:firstColumn="0" w:lastColumn="0" w:oddVBand="0" w:evenVBand="0" w:oddHBand="0" w:evenHBand="0" w:firstRowFirstColumn="0" w:firstRowLastColumn="0" w:lastRowFirstColumn="0" w:lastRowLastColumn="0"/>
            </w:pPr>
            <w:r w:rsidRPr="00D84669">
              <w:t>п. Октябрьский, ул. Набережная, 84</w:t>
            </w:r>
          </w:p>
        </w:tc>
        <w:tc>
          <w:tcPr>
            <w:tcW w:w="63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Самара-500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Самара-500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Самара-500</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Самара-500</w:t>
            </w:r>
          </w:p>
        </w:tc>
        <w:tc>
          <w:tcPr>
            <w:tcW w:w="844"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0,435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0,435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0,435</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0,435</w:t>
            </w:r>
          </w:p>
        </w:tc>
        <w:tc>
          <w:tcPr>
            <w:tcW w:w="563"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2007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2007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2007</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rPr>
                <w:szCs w:val="18"/>
              </w:rPr>
            </w:pPr>
            <w:r w:rsidRPr="00D84669">
              <w:rPr>
                <w:szCs w:val="18"/>
              </w:rPr>
              <w:t>2007</w:t>
            </w:r>
          </w:p>
        </w:tc>
        <w:tc>
          <w:tcPr>
            <w:tcW w:w="846" w:type="pct"/>
          </w:tcPr>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p w:rsidR="00F63EA1" w:rsidRPr="00D84669" w:rsidRDefault="00F63EA1" w:rsidP="007959C0">
            <w:pPr>
              <w:cnfStyle w:val="000000000000" w:firstRow="0" w:lastRow="0" w:firstColumn="0" w:lastColumn="0" w:oddVBand="0" w:evenVBand="0" w:oddHBand="0" w:evenHBand="0" w:firstRowFirstColumn="0" w:firstRowLastColumn="0" w:lastRowFirstColumn="0" w:lastRowLastColumn="0"/>
            </w:pPr>
            <w:r w:rsidRPr="00D84669">
              <w:t>Природный газ</w:t>
            </w:r>
          </w:p>
        </w:tc>
      </w:tr>
    </w:tbl>
    <w:p w:rsidR="005F27E1" w:rsidRPr="00D84669" w:rsidRDefault="005F27E1" w:rsidP="005F27E1">
      <w:pPr>
        <w:pStyle w:val="af1"/>
      </w:pPr>
      <w:r w:rsidRPr="00D84669">
        <w:t>Котельная №1, г. Похвистнево, пер. Запрудный, 14</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жилых домов и объектов соцкультбыта, расположенных по ул. </w:t>
      </w:r>
      <w:proofErr w:type="spellStart"/>
      <w:r w:rsidRPr="00D84669">
        <w:t>Косогорная</w:t>
      </w:r>
      <w:proofErr w:type="spellEnd"/>
      <w:r w:rsidRPr="00D84669">
        <w:t xml:space="preserve">, Малиновского, Строителей. Горячее водоснабжение не осуществляется. Тепловые сети двухтрубные, прокладка тепловых сетей надземная и подземная </w:t>
      </w:r>
      <w:proofErr w:type="spellStart"/>
      <w:r w:rsidRPr="00D84669">
        <w:t>бесканальная</w:t>
      </w:r>
      <w:proofErr w:type="spellEnd"/>
      <w:r w:rsidRPr="00D84669">
        <w:t xml:space="preserve">. В </w:t>
      </w:r>
      <w:r w:rsidRPr="00D84669">
        <w:lastRenderedPageBreak/>
        <w:t xml:space="preserve">качестве тепловой изоляции используется стекловата, </w:t>
      </w:r>
      <w:proofErr w:type="spellStart"/>
      <w:r w:rsidRPr="00D84669">
        <w:t>битумперлит</w:t>
      </w:r>
      <w:proofErr w:type="spellEnd"/>
      <w:r w:rsidRPr="00D84669">
        <w:t xml:space="preserve"> и </w:t>
      </w:r>
      <w:proofErr w:type="spellStart"/>
      <w:r w:rsidRPr="00D84669">
        <w:t>пенополиуретан</w:t>
      </w:r>
      <w:proofErr w:type="spellEnd"/>
      <w:r w:rsidRPr="00D84669">
        <w:t>. Центральные тепловые пункты и насосные станции на тепловых сетях отсутствуют. Температурный график работы тепловых сетей 95-70°С.</w:t>
      </w:r>
    </w:p>
    <w:p w:rsidR="005F27E1" w:rsidRPr="00D84669" w:rsidRDefault="005F27E1" w:rsidP="005F27E1">
      <w:pPr>
        <w:pStyle w:val="af1"/>
      </w:pPr>
      <w:r w:rsidRPr="00D84669">
        <w:t>Котельная работает только в отопительный период. В период наибольших отопительных нагрузок в котельной работают 2 котла.</w:t>
      </w:r>
    </w:p>
    <w:p w:rsidR="005F27E1" w:rsidRPr="00D84669" w:rsidRDefault="005F27E1" w:rsidP="005F27E1">
      <w:pPr>
        <w:pStyle w:val="af1"/>
      </w:pPr>
      <w:r w:rsidRPr="00D84669">
        <w:t>Котельная №2, г. Похвистнево, ул. Революционная, 153б</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и горячего водоснабжения жилых домов и объектов соцкультбыта, расположенных по ул. Революционная, Васильева, Комсомольская, Гагарина. Система </w:t>
      </w:r>
      <w:proofErr w:type="spellStart"/>
      <w:r w:rsidRPr="00D84669">
        <w:t>четырехтрубная</w:t>
      </w:r>
      <w:proofErr w:type="spellEnd"/>
      <w:r w:rsidRPr="00D84669">
        <w:t xml:space="preserve">. Прокладка тепловых сетей и сетей ГВС надземная и подземная </w:t>
      </w:r>
      <w:proofErr w:type="spellStart"/>
      <w:r w:rsidRPr="00D84669">
        <w:t>бесканальная</w:t>
      </w:r>
      <w:proofErr w:type="spellEnd"/>
      <w:r w:rsidRPr="00D84669">
        <w:t xml:space="preserve">. В качестве тепловой изоляции используется стекловата, минеральная вата, </w:t>
      </w:r>
      <w:proofErr w:type="spellStart"/>
      <w:r w:rsidRPr="00D84669">
        <w:t>битумперлит</w:t>
      </w:r>
      <w:proofErr w:type="spellEnd"/>
      <w:r w:rsidRPr="00D84669">
        <w:t xml:space="preserve"> и </w:t>
      </w:r>
      <w:proofErr w:type="spellStart"/>
      <w:r w:rsidRPr="00D84669">
        <w:t>пенополиуретан</w:t>
      </w:r>
      <w:proofErr w:type="spellEnd"/>
      <w:r w:rsidRPr="00D84669">
        <w:t>.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Температурный график работы тепловых сетей 85-65°C.</w:t>
      </w:r>
    </w:p>
    <w:p w:rsidR="005F27E1" w:rsidRPr="00D84669" w:rsidRDefault="005F27E1" w:rsidP="005F27E1">
      <w:pPr>
        <w:pStyle w:val="af1"/>
      </w:pPr>
      <w:r w:rsidRPr="00D84669">
        <w:t>Котельная работает круглый год. В отопительный период в котельной работают 2 котла, резерва нет, в лет</w:t>
      </w:r>
      <w:r w:rsidR="00CC1433" w:rsidRPr="00D84669">
        <w:t>ний период - один котел на ГВС.</w:t>
      </w:r>
    </w:p>
    <w:p w:rsidR="005F27E1" w:rsidRPr="00D84669" w:rsidRDefault="005F27E1" w:rsidP="005F27E1">
      <w:pPr>
        <w:pStyle w:val="af1"/>
      </w:pPr>
      <w:r w:rsidRPr="00D84669">
        <w:t>Котельная №3, г. Похвистнево, ул. Васильева, 33</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жилых домов и объектов соцкультбыта, расположенных по ул. Комсомольская, Гагарина, Лермонтова, Куйбышева, Васильева. Горячее водоснабжение не осуществляется. Тепловые сети двухтрубные, прокладка тепловых сетей надземная и подземная </w:t>
      </w:r>
      <w:proofErr w:type="spellStart"/>
      <w:r w:rsidRPr="00D84669">
        <w:t>бесканальная</w:t>
      </w:r>
      <w:proofErr w:type="spellEnd"/>
      <w:r w:rsidRPr="00D84669">
        <w:t xml:space="preserve">. В качестве тепловой изоляции используется стекловата и </w:t>
      </w:r>
      <w:proofErr w:type="spellStart"/>
      <w:r w:rsidRPr="00D84669">
        <w:t>битумперлит</w:t>
      </w:r>
      <w:proofErr w:type="spellEnd"/>
      <w:r w:rsidRPr="00D84669">
        <w:t>. Центральные тепловые пункты и насосные станции на тепловых сетях отсутствуют</w:t>
      </w:r>
    </w:p>
    <w:p w:rsidR="005F27E1" w:rsidRPr="00D84669" w:rsidRDefault="005F27E1" w:rsidP="005F27E1">
      <w:pPr>
        <w:pStyle w:val="af1"/>
      </w:pPr>
      <w:r w:rsidRPr="00D84669">
        <w:t xml:space="preserve">Температурный график работы тепловых сетей 90-70°C.Котельная работает только в отопительный период. </w:t>
      </w:r>
    </w:p>
    <w:p w:rsidR="005F27E1" w:rsidRPr="00D84669" w:rsidRDefault="005F27E1" w:rsidP="005F27E1">
      <w:pPr>
        <w:pStyle w:val="af1"/>
      </w:pPr>
      <w:r w:rsidRPr="00D84669">
        <w:t>Котельная №4, г. Похвистнево, ул. Полевая, 39а</w:t>
      </w:r>
      <w:r w:rsidR="00CC1433" w:rsidRPr="00D84669">
        <w:t>.</w:t>
      </w:r>
    </w:p>
    <w:p w:rsidR="005F27E1" w:rsidRPr="00D84669" w:rsidRDefault="005F27E1" w:rsidP="005F27E1">
      <w:pPr>
        <w:pStyle w:val="af1"/>
      </w:pPr>
      <w:r w:rsidRPr="00D84669">
        <w:t xml:space="preserve">От котельной №4 осуществляется теплоснабжение жилых домов и объектов соцкультбыта, расположенных на ул. Кооперативная, и центральное горячее водоснабжение двух многоквартирных жилых домов и детского сада (по закрытой схеме круглогодично). Прокладка тепловых сетей надземная и подземная </w:t>
      </w:r>
      <w:proofErr w:type="spellStart"/>
      <w:r w:rsidRPr="00D84669">
        <w:lastRenderedPageBreak/>
        <w:t>бесканальная</w:t>
      </w:r>
      <w:proofErr w:type="spellEnd"/>
      <w:r w:rsidRPr="00D84669">
        <w:t>. В качестве тепловой изоляции используется стекловата. Центральные тепловые пункты и насосные станции на тепловых сетях отсутствуют. Температурный график работы тепловых сетей 95-70°C.</w:t>
      </w:r>
    </w:p>
    <w:p w:rsidR="005F27E1" w:rsidRPr="00D84669" w:rsidRDefault="005F27E1" w:rsidP="005F27E1">
      <w:pPr>
        <w:pStyle w:val="af1"/>
      </w:pPr>
      <w:r w:rsidRPr="00D84669">
        <w:t xml:space="preserve">Котельная работает круглый год. В отопительный период в котельной работают 3 котла, резерва нет, в летний период - один котел на ГВС. </w:t>
      </w:r>
    </w:p>
    <w:p w:rsidR="005F27E1" w:rsidRPr="00D84669" w:rsidRDefault="005F27E1" w:rsidP="005F27E1">
      <w:pPr>
        <w:pStyle w:val="af1"/>
      </w:pPr>
      <w:r w:rsidRPr="00D84669">
        <w:t>Котельная №5, г. Похвистнево, ул. Революционная, 111</w:t>
      </w:r>
    </w:p>
    <w:p w:rsidR="005F27E1" w:rsidRPr="00D84669" w:rsidRDefault="005F27E1" w:rsidP="005F27E1">
      <w:pPr>
        <w:pStyle w:val="af1"/>
      </w:pPr>
      <w:r w:rsidRPr="00D84669">
        <w:t>Котельная вырабатывает тепловую энергию на нужды теплоснабжения ГБУЗ СО "</w:t>
      </w:r>
      <w:proofErr w:type="spellStart"/>
      <w:r w:rsidRPr="00D84669">
        <w:t>Похвистневская</w:t>
      </w:r>
      <w:proofErr w:type="spellEnd"/>
      <w:r w:rsidRPr="00D84669">
        <w:t xml:space="preserve"> ЦБГР "Больничный городок №1 и объектов соцкультбыта. Горячее водоснабжение не осуществляется. Тепловые сети двухтрубные, прокладка тепловых сетей надземная. </w:t>
      </w:r>
    </w:p>
    <w:p w:rsidR="005F27E1" w:rsidRPr="00D84669" w:rsidRDefault="005F27E1" w:rsidP="005F27E1">
      <w:pPr>
        <w:pStyle w:val="af1"/>
      </w:pPr>
      <w:r w:rsidRPr="00D84669">
        <w:t>Основным видом топлива котлов является природный газ, резервное топливо проектом не предусмотрено. Температурный график работы тепловых сетей 95-70°C. Котельная работает только в отопительный период.</w:t>
      </w:r>
    </w:p>
    <w:p w:rsidR="005F27E1" w:rsidRPr="00D84669" w:rsidRDefault="005F27E1" w:rsidP="005F27E1">
      <w:pPr>
        <w:pStyle w:val="af1"/>
      </w:pPr>
      <w:r w:rsidRPr="00D84669">
        <w:t>Котельная №6, г. Похвистнево, ул. Шевченко, 12</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и горячего водоснабжения жилых домов и объектов соцкультбыта, расположенных по ул. Полевая. Система двухтрубная. Прокладка тепловых сетей надземная и подземная </w:t>
      </w:r>
      <w:proofErr w:type="spellStart"/>
      <w:r w:rsidRPr="00D84669">
        <w:t>бесканальная</w:t>
      </w:r>
      <w:proofErr w:type="spellEnd"/>
      <w:r w:rsidRPr="00D84669">
        <w:t>.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Температурный график работы тепловых сетей 95-70°C. В отопительный период в котельной работают 2 котла, один котел в резерве.</w:t>
      </w:r>
    </w:p>
    <w:p w:rsidR="005F27E1" w:rsidRPr="00D84669" w:rsidRDefault="005F27E1" w:rsidP="005F27E1">
      <w:pPr>
        <w:pStyle w:val="af1"/>
      </w:pPr>
      <w:r w:rsidRPr="00D84669">
        <w:t>Котельная №7, г. Похвистнево, ул. Малиновского, 33</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зданий ГБОУ СПО Губернский колледж и жилых домов, расположенных по ул. Малиновского, Степная, Кутузова, Мичурина. Система двухтрубная. Прокладка тепловых сетей надземная и подземная </w:t>
      </w:r>
      <w:proofErr w:type="spellStart"/>
      <w:r w:rsidRPr="00D84669">
        <w:t>бесканальная</w:t>
      </w:r>
      <w:proofErr w:type="spellEnd"/>
      <w:r w:rsidRPr="00D84669">
        <w:t>. Основным видом топлива котлов является природный газ, резервное топливо проектом не предусмотрено. Котельная работает в автоматизированном режиме без постоянного обслуживающего персонала. Котельная работает только в отопительный период.</w:t>
      </w:r>
    </w:p>
    <w:p w:rsidR="005F27E1" w:rsidRPr="00D84669" w:rsidRDefault="005F27E1" w:rsidP="005F27E1">
      <w:pPr>
        <w:pStyle w:val="af1"/>
      </w:pPr>
      <w:r w:rsidRPr="00D84669">
        <w:t>Котельная №8, г. Похвистнево, ул. Сенная</w:t>
      </w:r>
      <w:r w:rsidR="00CC1433" w:rsidRPr="00D84669">
        <w:t>.</w:t>
      </w:r>
    </w:p>
    <w:p w:rsidR="005F27E1" w:rsidRPr="00D84669" w:rsidRDefault="005F27E1" w:rsidP="005F27E1">
      <w:pPr>
        <w:pStyle w:val="af1"/>
      </w:pPr>
      <w:r w:rsidRPr="00D84669">
        <w:lastRenderedPageBreak/>
        <w:t xml:space="preserve">Котельная вырабатывает тепловую энергию на нужды теплоснабжения жилых домов и объектов соцкультбыта, расположенных по ул. Кирова и Сенная. Система двухтрубная. Прокладка тепловых сетей подземная </w:t>
      </w:r>
      <w:proofErr w:type="spellStart"/>
      <w:r w:rsidRPr="00D84669">
        <w:t>бесканальная</w:t>
      </w:r>
      <w:proofErr w:type="spellEnd"/>
      <w:r w:rsidRPr="00D84669">
        <w:t>.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Температурный график работы тепловых сетей 95-70°C. Котельная работает только в отопительный период.</w:t>
      </w:r>
    </w:p>
    <w:p w:rsidR="005F27E1" w:rsidRPr="00D84669" w:rsidRDefault="005F27E1" w:rsidP="005F27E1">
      <w:pPr>
        <w:pStyle w:val="af1"/>
      </w:pPr>
      <w:r w:rsidRPr="00D84669">
        <w:t>Котельная №9, г. Похвистнево, ул. Кооперативная, 11а</w:t>
      </w:r>
      <w:r w:rsidR="00CC1433" w:rsidRPr="00D84669">
        <w:t>.</w:t>
      </w:r>
    </w:p>
    <w:p w:rsidR="005F27E1" w:rsidRPr="00D84669" w:rsidRDefault="005F27E1" w:rsidP="005F27E1">
      <w:pPr>
        <w:pStyle w:val="af1"/>
      </w:pPr>
      <w:r w:rsidRPr="00D84669">
        <w:t>Модульная котельная №9 обслуживает только один дом, расположенный по адресу ул. Кооперативная 11а. Наружные тепловые сети отсутствуют.</w:t>
      </w:r>
    </w:p>
    <w:p w:rsidR="005F27E1" w:rsidRPr="00D84669" w:rsidRDefault="005F27E1" w:rsidP="005F27E1">
      <w:pPr>
        <w:pStyle w:val="af1"/>
      </w:pPr>
      <w:r w:rsidRPr="00D84669">
        <w:t>Основным видом топлива котлов является природный газ, резервное топливо проектом не предусмотрено. Температурный график работы тепловых сетей 95-70°C. Котельная работает только в отопительный период.</w:t>
      </w:r>
    </w:p>
    <w:p w:rsidR="005F27E1" w:rsidRPr="00D84669" w:rsidRDefault="005F27E1" w:rsidP="005F27E1">
      <w:pPr>
        <w:pStyle w:val="af1"/>
      </w:pPr>
      <w:r w:rsidRPr="00D84669">
        <w:t>Котельная №10, г. Похвистнево, ул. Мира, 2-а</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и горячего водоснабжения жилых домов, расположенных по ул. Неверова, Мира, </w:t>
      </w:r>
      <w:proofErr w:type="spellStart"/>
      <w:r w:rsidRPr="00D84669">
        <w:t>Новополевая</w:t>
      </w:r>
      <w:proofErr w:type="spellEnd"/>
      <w:r w:rsidRPr="00D84669">
        <w:t xml:space="preserve">, а также обеспечивает теплом Больничный городок №2. Система </w:t>
      </w:r>
      <w:proofErr w:type="spellStart"/>
      <w:r w:rsidRPr="00D84669">
        <w:t>четырехтрубная</w:t>
      </w:r>
      <w:proofErr w:type="spellEnd"/>
      <w:r w:rsidRPr="00D84669">
        <w:t xml:space="preserve">. Прокладка тепловых сетей и сетей ГВС надземная и подземная </w:t>
      </w:r>
      <w:proofErr w:type="spellStart"/>
      <w:r w:rsidRPr="00D84669">
        <w:t>бесканальная</w:t>
      </w:r>
      <w:proofErr w:type="spellEnd"/>
      <w:r w:rsidRPr="00D84669">
        <w:t xml:space="preserve">.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Температурный график работы тепловых сетей 95-70°C. Котельная работает круглогодично. В отопительный период в котельной работают 2 котла, в летний период – один котел на ГВС. </w:t>
      </w:r>
    </w:p>
    <w:p w:rsidR="005F27E1" w:rsidRPr="00D84669" w:rsidRDefault="005F27E1" w:rsidP="005F27E1">
      <w:pPr>
        <w:pStyle w:val="af1"/>
      </w:pPr>
      <w:r w:rsidRPr="00D84669">
        <w:t>Котельная №11, г. Похвистнево, ул. Октябрьская, 75</w:t>
      </w:r>
      <w:r w:rsidR="00CC1433" w:rsidRPr="00D84669">
        <w:t>.</w:t>
      </w:r>
    </w:p>
    <w:p w:rsidR="005F27E1" w:rsidRPr="00D84669" w:rsidRDefault="005F27E1" w:rsidP="005F27E1">
      <w:pPr>
        <w:pStyle w:val="af1"/>
      </w:pPr>
      <w:r w:rsidRPr="00D84669">
        <w:t xml:space="preserve">Котельная вырабатывает тепловую энергию на нужды теплоснабжения жилых домов и объектов соцкультбыта, расположенных по ул. </w:t>
      </w:r>
      <w:proofErr w:type="spellStart"/>
      <w:r w:rsidRPr="00D84669">
        <w:t>Новополевая</w:t>
      </w:r>
      <w:proofErr w:type="spellEnd"/>
      <w:r w:rsidRPr="00D84669">
        <w:t xml:space="preserve">, Мира, Газовиков, </w:t>
      </w:r>
      <w:proofErr w:type="spellStart"/>
      <w:r w:rsidRPr="00D84669">
        <w:t>Ибряйкинская</w:t>
      </w:r>
      <w:proofErr w:type="spellEnd"/>
      <w:r w:rsidRPr="00D84669">
        <w:t xml:space="preserve">, Полевая. Горячее водоснабжение не осуществляется. Тепловые сети двухтрубные, прокладка тепловых сетей надземная. Центральные тепловые пункты и насосные станции на тепловых сетях отсутствуют. Основным видом топлива котлов является природный газ, резервное топливо проектом не предусмотрено. </w:t>
      </w:r>
    </w:p>
    <w:p w:rsidR="005F27E1" w:rsidRPr="00D84669" w:rsidRDefault="005F27E1" w:rsidP="005F27E1">
      <w:pPr>
        <w:pStyle w:val="af1"/>
      </w:pPr>
      <w:r w:rsidRPr="00D84669">
        <w:t>Котельная п. Венера</w:t>
      </w:r>
      <w:r w:rsidR="00CC1433" w:rsidRPr="00D84669">
        <w:t>.</w:t>
      </w:r>
    </w:p>
    <w:p w:rsidR="005F27E1" w:rsidRPr="00D84669" w:rsidRDefault="005F27E1" w:rsidP="005F27E1">
      <w:pPr>
        <w:pStyle w:val="af1"/>
      </w:pPr>
      <w:r w:rsidRPr="00D84669">
        <w:lastRenderedPageBreak/>
        <w:t xml:space="preserve">Котельная вырабатывает тепловую энергию на нужды теплоснабжения жилых домов и объектов соцкультбыта, расположенных в п. Венера. Горячее водоснабжение не осуществляется. Тепловые двухтрубные, прокладка тепловых сетей надземная и подземная </w:t>
      </w:r>
      <w:proofErr w:type="spellStart"/>
      <w:r w:rsidRPr="00D84669">
        <w:t>бесканальная</w:t>
      </w:r>
      <w:proofErr w:type="spellEnd"/>
      <w:r w:rsidRPr="00D84669">
        <w:t>. АО «</w:t>
      </w:r>
      <w:proofErr w:type="spellStart"/>
      <w:r w:rsidRPr="00D84669">
        <w:t>Похвистневоэнерго</w:t>
      </w:r>
      <w:proofErr w:type="spellEnd"/>
      <w:r w:rsidRPr="00D84669">
        <w:t>» покупает тепловую энергию для отопления п. Венера (по договору) у АО «</w:t>
      </w:r>
      <w:proofErr w:type="spellStart"/>
      <w:r w:rsidRPr="00D84669">
        <w:t>Самаранефтегаз</w:t>
      </w:r>
      <w:proofErr w:type="spellEnd"/>
      <w:r w:rsidRPr="00D84669">
        <w:t>». Источник теплоснабжения - котельная №1 цеха №11 АО «</w:t>
      </w:r>
      <w:proofErr w:type="spellStart"/>
      <w:r w:rsidRPr="00D84669">
        <w:t>Самаранефтегаз</w:t>
      </w:r>
      <w:proofErr w:type="spellEnd"/>
      <w:r w:rsidRPr="00D84669">
        <w:t>» на территории ЦПНГ-2. В связи с большой удаленностью от источника в 2015г.  в п. Венера была установлена блочная котельная ООО «САМРЭК» и подключена к тепловым сетям АО «</w:t>
      </w:r>
      <w:proofErr w:type="spellStart"/>
      <w:r w:rsidRPr="00D84669">
        <w:t>Похвистневоэнерго</w:t>
      </w:r>
      <w:proofErr w:type="spellEnd"/>
      <w:r w:rsidRPr="00D84669">
        <w:t>».</w:t>
      </w:r>
    </w:p>
    <w:p w:rsidR="005F27E1" w:rsidRPr="00D84669" w:rsidRDefault="005F27E1" w:rsidP="005F27E1">
      <w:pPr>
        <w:pStyle w:val="af1"/>
      </w:pPr>
      <w:r w:rsidRPr="00D84669">
        <w:t xml:space="preserve">Котельная ООО «Газпром ПХГ», </w:t>
      </w:r>
      <w:proofErr w:type="spellStart"/>
      <w:r w:rsidRPr="00D84669">
        <w:t>мкр</w:t>
      </w:r>
      <w:proofErr w:type="spellEnd"/>
      <w:r w:rsidRPr="00D84669">
        <w:t xml:space="preserve">. Красные Пески, ул. </w:t>
      </w:r>
      <w:proofErr w:type="spellStart"/>
      <w:r w:rsidRPr="00D84669">
        <w:t>Краснопутиловская</w:t>
      </w:r>
      <w:proofErr w:type="spellEnd"/>
      <w:r w:rsidRPr="00D84669">
        <w:t>, 2б</w:t>
      </w:r>
    </w:p>
    <w:p w:rsidR="005F27E1" w:rsidRPr="00D84669" w:rsidRDefault="005F27E1" w:rsidP="005F27E1">
      <w:pPr>
        <w:pStyle w:val="af1"/>
      </w:pPr>
      <w:r w:rsidRPr="00D84669">
        <w:t xml:space="preserve">Котельная вырабатывает тепловую энергию на нужды теплоснабжения вспомогательных и бытовых зданий </w:t>
      </w:r>
      <w:proofErr w:type="spellStart"/>
      <w:r w:rsidRPr="00D84669">
        <w:t>Похвистневского</w:t>
      </w:r>
      <w:proofErr w:type="spellEnd"/>
      <w:r w:rsidRPr="00D84669">
        <w:t xml:space="preserve"> УПХГ, вспомогательных помещений </w:t>
      </w:r>
      <w:proofErr w:type="spellStart"/>
      <w:r w:rsidRPr="00D84669">
        <w:t>Трансгаз</w:t>
      </w:r>
      <w:proofErr w:type="spellEnd"/>
      <w:r w:rsidRPr="00D84669">
        <w:t xml:space="preserve"> Самара, жилых домов и объектов соцкультбыта, расположенных в </w:t>
      </w:r>
      <w:proofErr w:type="spellStart"/>
      <w:r w:rsidRPr="00D84669">
        <w:t>мкр</w:t>
      </w:r>
      <w:proofErr w:type="spellEnd"/>
      <w:r w:rsidRPr="00D84669">
        <w:t>. Красные Пески. Горячее водоснабжение не осуществляется. Тепловые сети двухтрубные, прокладка тепловых сетей надземная и подземная. Система теплоснабжения с непосредственным разбором теплоносителя на цели горячего водоснабжения из систем отопления (открытая система теплоснабжения). Температурный график работы тепловых сетей 95-70°C.</w:t>
      </w:r>
    </w:p>
    <w:p w:rsidR="005F27E1" w:rsidRPr="00D84669" w:rsidRDefault="005F27E1" w:rsidP="005F27E1">
      <w:pPr>
        <w:pStyle w:val="af1"/>
      </w:pPr>
      <w:r w:rsidRPr="00D84669">
        <w:t>Котельная №1, п. Октябрьский, ул. Набережная, 84</w:t>
      </w:r>
    </w:p>
    <w:p w:rsidR="005F27E1" w:rsidRPr="00D84669" w:rsidRDefault="005F27E1" w:rsidP="005F27E1">
      <w:pPr>
        <w:pStyle w:val="af1"/>
      </w:pPr>
      <w:r w:rsidRPr="00D84669">
        <w:t>Котельная вырабатывает тепловую энергию на нужды теплоснабжения жилых домов и объектов соцкультбыта, расположенных в пос. Октябрьский. Горячее водоснабжение не осуществляется. Система теплоснабжения закрытая. Тепловые сети двухтрубные, прокладка тепловых сетей надземная и подземная. В котельной модульного типа установлены 4 котла «Самара – 500», (ООО «</w:t>
      </w:r>
      <w:proofErr w:type="spellStart"/>
      <w:r w:rsidRPr="00D84669">
        <w:t>Камет</w:t>
      </w:r>
      <w:proofErr w:type="spellEnd"/>
      <w:r w:rsidRPr="00D84669">
        <w:t xml:space="preserve">» г. Самара), производительностью 500кВт каждый. </w:t>
      </w:r>
    </w:p>
    <w:p w:rsidR="005F27E1" w:rsidRPr="00D84669" w:rsidRDefault="005F27E1" w:rsidP="005F27E1">
      <w:pPr>
        <w:pStyle w:val="af1"/>
      </w:pPr>
      <w:r w:rsidRPr="00D84669">
        <w:t xml:space="preserve">В настоящее время резерв тепловой мощности существует на котельных №№1,7,8, 11, котельной в </w:t>
      </w:r>
      <w:proofErr w:type="spellStart"/>
      <w:r w:rsidRPr="00D84669">
        <w:t>мкр</w:t>
      </w:r>
      <w:proofErr w:type="spellEnd"/>
      <w:r w:rsidRPr="00D84669">
        <w:t>. Красные Пески и котельной в п. Октябрьский.</w:t>
      </w:r>
    </w:p>
    <w:p w:rsidR="005F27E1" w:rsidRPr="00D84669" w:rsidRDefault="005F27E1" w:rsidP="005F27E1">
      <w:pPr>
        <w:pStyle w:val="af1"/>
      </w:pPr>
      <w:r w:rsidRPr="00D84669">
        <w:t>Дефицит тепловой мощности присутствует на котельных №№ 2,3,4,5,6,10.</w:t>
      </w:r>
    </w:p>
    <w:p w:rsidR="005F27E1" w:rsidRPr="00D84669" w:rsidRDefault="005F27E1" w:rsidP="005F27E1">
      <w:pPr>
        <w:pStyle w:val="af1"/>
      </w:pPr>
      <w:r w:rsidRPr="00D84669">
        <w:t>Причинами возникновения дефицитов тепловой мощности на котельных №№ 2,3,4,5,6,10 являются:</w:t>
      </w:r>
    </w:p>
    <w:p w:rsidR="005F27E1" w:rsidRPr="00D84669" w:rsidRDefault="005F27E1" w:rsidP="005F27E1">
      <w:pPr>
        <w:pStyle w:val="a4"/>
      </w:pPr>
      <w:r w:rsidRPr="00D84669">
        <w:lastRenderedPageBreak/>
        <w:t>износ основного котельного оборудования и, как следствие, ограничения установленной мощности;</w:t>
      </w:r>
    </w:p>
    <w:p w:rsidR="005F27E1" w:rsidRPr="00D84669" w:rsidRDefault="005F27E1" w:rsidP="005F27E1">
      <w:pPr>
        <w:pStyle w:val="a4"/>
      </w:pPr>
      <w:r w:rsidRPr="00D84669">
        <w:t>–износ тепловых сетей.</w:t>
      </w:r>
    </w:p>
    <w:p w:rsidR="005F27E1" w:rsidRPr="00D84669" w:rsidRDefault="005F27E1" w:rsidP="005F27E1">
      <w:pPr>
        <w:pStyle w:val="af1"/>
      </w:pPr>
      <w:r w:rsidRPr="00D84669">
        <w:t xml:space="preserve">Дефициты тепловой мощности негативно сказываются на качестве теплоснабжения потребителей, приводят к снижению температуры внутреннего воздуха у потребителей. </w:t>
      </w:r>
    </w:p>
    <w:p w:rsidR="005F27E1" w:rsidRPr="00D84669" w:rsidRDefault="005F27E1" w:rsidP="005F27E1">
      <w:pPr>
        <w:pStyle w:val="af1"/>
      </w:pPr>
      <w:r w:rsidRPr="00D84669">
        <w:t>Общий дефицит тепловой мощности по городскому округу Похвистнево составляет 6,972 Гкал/ч. Все источники тепловой энергии с дефицитом тепловой мощности расположены в г. Похвистнево.</w:t>
      </w:r>
    </w:p>
    <w:p w:rsidR="00F63EA1" w:rsidRPr="00D84669" w:rsidRDefault="005F27E1" w:rsidP="005F27E1">
      <w:pPr>
        <w:pStyle w:val="af1"/>
      </w:pPr>
      <w:r w:rsidRPr="00D84669">
        <w:t xml:space="preserve">Общий резерв тепловой мощности по городскому округу Похвистнево составляет 23,609 Гкал/ч. Однако, основная доля резерва – 16,129 Гкал/ч - приходится на котельную ООО «Газпром ПХГ», расположенную в </w:t>
      </w:r>
      <w:proofErr w:type="spellStart"/>
      <w:r w:rsidRPr="00D84669">
        <w:t>мкр</w:t>
      </w:r>
      <w:proofErr w:type="spellEnd"/>
      <w:r w:rsidRPr="00D84669">
        <w:t>. Красные Пески. Расширение зоны данной котельной с целью устранения дефицита тепловой мощности на других источниках нецелесообразно в силу большой удаленности. Аналогичная ситуация с котельной в п. Октябрьский, на которой также есть резерв тепловой мощности.</w:t>
      </w:r>
    </w:p>
    <w:p w:rsidR="00F2242C" w:rsidRPr="00D84669" w:rsidRDefault="00F2242C" w:rsidP="005D25CF">
      <w:pPr>
        <w:pStyle w:val="111"/>
      </w:pPr>
      <w:bookmarkStart w:id="64" w:name="_Toc439261054"/>
      <w:bookmarkStart w:id="65" w:name="_Toc525920078"/>
      <w:bookmarkStart w:id="66" w:name="_Toc25309066"/>
      <w:r w:rsidRPr="00D84669">
        <w:t>Газоснабжение</w:t>
      </w:r>
      <w:bookmarkEnd w:id="64"/>
      <w:bookmarkEnd w:id="65"/>
      <w:bookmarkEnd w:id="66"/>
    </w:p>
    <w:bookmarkEnd w:id="63"/>
    <w:p w:rsidR="00770712" w:rsidRPr="00D84669" w:rsidRDefault="00770712" w:rsidP="00770712">
      <w:pPr>
        <w:pStyle w:val="af1"/>
      </w:pPr>
      <w:r w:rsidRPr="00D84669">
        <w:t xml:space="preserve">Снабжение г. Похвистнево сетевым природным газом осуществляется от ГРС №45, расположенной в с. Среднее </w:t>
      </w:r>
      <w:proofErr w:type="spellStart"/>
      <w:r w:rsidRPr="00D84669">
        <w:t>Аверкино</w:t>
      </w:r>
      <w:proofErr w:type="spellEnd"/>
      <w:r w:rsidRPr="00D84669">
        <w:t xml:space="preserve"> </w:t>
      </w:r>
      <w:proofErr w:type="spellStart"/>
      <w:r w:rsidRPr="00D84669">
        <w:t>Похвистневского</w:t>
      </w:r>
      <w:proofErr w:type="spellEnd"/>
      <w:r w:rsidRPr="00D84669">
        <w:t xml:space="preserve"> района и ГРС №7, расположенной в п. Венера.</w:t>
      </w:r>
    </w:p>
    <w:p w:rsidR="00770712" w:rsidRPr="00D84669" w:rsidRDefault="00770712" w:rsidP="00770712">
      <w:pPr>
        <w:pStyle w:val="af1"/>
      </w:pPr>
      <w:r w:rsidRPr="00D84669">
        <w:t>По газопроводам высокого давления газ подаётся в ОГРП, ГРП и ШРП на территории города. Суточный расход газа в зимнее время составляет 960 тыс. м³, в летнее – 70 тыс. м³.</w:t>
      </w:r>
    </w:p>
    <w:p w:rsidR="00770712" w:rsidRPr="00D84669" w:rsidRDefault="00770712" w:rsidP="00770712">
      <w:pPr>
        <w:pStyle w:val="af1"/>
      </w:pPr>
      <w:r w:rsidRPr="00D84669">
        <w:t>Сеть газопроводов по давлению газа разделена на:</w:t>
      </w:r>
    </w:p>
    <w:p w:rsidR="00770712" w:rsidRPr="00D84669" w:rsidRDefault="00770712" w:rsidP="00770712">
      <w:pPr>
        <w:pStyle w:val="a4"/>
      </w:pPr>
      <w:r w:rsidRPr="00D84669">
        <w:t>газопроводы высокого давления первой категории (0,6-1,2 МПа) протяженностью 14,2 км;</w:t>
      </w:r>
    </w:p>
    <w:p w:rsidR="00770712" w:rsidRPr="00D84669" w:rsidRDefault="00770712" w:rsidP="00770712">
      <w:pPr>
        <w:pStyle w:val="a4"/>
      </w:pPr>
      <w:r w:rsidRPr="00D84669">
        <w:t>высокого давления второй категории (0,3-0,6 МПа) протяженностью 9,8 км;</w:t>
      </w:r>
    </w:p>
    <w:p w:rsidR="00770712" w:rsidRPr="00D84669" w:rsidRDefault="00770712" w:rsidP="00770712">
      <w:pPr>
        <w:pStyle w:val="a4"/>
      </w:pPr>
      <w:r w:rsidRPr="00D84669">
        <w:t>низкого давления протяженностью 167,6 км.</w:t>
      </w:r>
    </w:p>
    <w:p w:rsidR="00770712" w:rsidRPr="00D84669" w:rsidRDefault="00770712" w:rsidP="00770712">
      <w:pPr>
        <w:pStyle w:val="af1"/>
      </w:pPr>
      <w:r w:rsidRPr="00D84669">
        <w:t>Общая протяженность сетей составляет 222,5 км, из которых 219,9 км – металлические трубы различных диаметров, 2,6 км – полиэтиленовые различных диаметров, транспортирующие газ низкого давления.</w:t>
      </w:r>
    </w:p>
    <w:p w:rsidR="00770712" w:rsidRPr="00D84669" w:rsidRDefault="00770712" w:rsidP="00770712">
      <w:pPr>
        <w:pStyle w:val="af1"/>
      </w:pPr>
      <w:r w:rsidRPr="00D84669">
        <w:lastRenderedPageBreak/>
        <w:t>Схема газопроводов высокого давления принята тупиковая. Схема газопровода среднего и низкого давления принята кольцевая и тупиковая.</w:t>
      </w:r>
    </w:p>
    <w:p w:rsidR="00770712" w:rsidRPr="00D84669" w:rsidRDefault="00770712" w:rsidP="00770712">
      <w:pPr>
        <w:pStyle w:val="af1"/>
      </w:pPr>
      <w:r w:rsidRPr="00D84669">
        <w:t>Потребители используют газ на хозяйственно-бытовые нужды (плиты, проточные водонагреватели, емкостные водонагреватели), а также в качестве топлива для отопительных котельных, отопительных аппаратов, отопительных печей</w:t>
      </w:r>
      <w:r w:rsidR="00CC1433" w:rsidRPr="00D84669">
        <w:t>.</w:t>
      </w:r>
    </w:p>
    <w:p w:rsidR="00CC1433" w:rsidRPr="00D84669" w:rsidRDefault="00CC1433" w:rsidP="00CC1433">
      <w:pPr>
        <w:pStyle w:val="11110"/>
      </w:pPr>
      <w:r w:rsidRPr="00D84669">
        <w:t>Перечень ГРП города Похвистнево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1955"/>
        <w:gridCol w:w="1956"/>
        <w:gridCol w:w="1956"/>
        <w:gridCol w:w="1529"/>
      </w:tblGrid>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Давление</w:t>
            </w:r>
          </w:p>
        </w:tc>
        <w:tc>
          <w:tcPr>
            <w:tcW w:w="1955"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Наименование</w:t>
            </w:r>
          </w:p>
        </w:tc>
        <w:tc>
          <w:tcPr>
            <w:tcW w:w="1956"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Местонахождение</w:t>
            </w:r>
          </w:p>
        </w:tc>
        <w:tc>
          <w:tcPr>
            <w:tcW w:w="1956"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Тип регулятора</w:t>
            </w:r>
          </w:p>
        </w:tc>
        <w:tc>
          <w:tcPr>
            <w:tcW w:w="1529" w:type="dxa"/>
          </w:tcPr>
          <w:p w:rsidR="00CC1433" w:rsidRPr="00D84669" w:rsidRDefault="00CC1433" w:rsidP="00CC1433">
            <w:pPr>
              <w:spacing w:after="0" w:line="240" w:lineRule="auto"/>
              <w:rPr>
                <w:rFonts w:ascii="Times New Roman" w:hAnsi="Times New Roman" w:cs="Times New Roman"/>
                <w:b/>
                <w:sz w:val="20"/>
                <w:szCs w:val="20"/>
              </w:rPr>
            </w:pPr>
            <w:r w:rsidRPr="00D84669">
              <w:rPr>
                <w:rFonts w:ascii="Times New Roman" w:hAnsi="Times New Roman" w:cs="Times New Roman"/>
                <w:b/>
                <w:sz w:val="20"/>
                <w:szCs w:val="20"/>
              </w:rPr>
              <w:t>Количество</w:t>
            </w: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ОГРП №1</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119 квартал (район кладбища)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ОГРП №2</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Сенная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РДУК-2-200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№2</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Осипенко</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№3</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Гагарина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№4</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Школьная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№5</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Кирова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№6</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Комсомольская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№7</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 xml:space="preserve">л. </w:t>
            </w:r>
            <w:proofErr w:type="spellStart"/>
            <w:r w:rsidR="00CC1433" w:rsidRPr="00D84669">
              <w:rPr>
                <w:rFonts w:ascii="Times New Roman" w:hAnsi="Times New Roman" w:cs="Times New Roman"/>
                <w:sz w:val="20"/>
                <w:szCs w:val="20"/>
              </w:rPr>
              <w:t>Бугурусланская</w:t>
            </w:r>
            <w:proofErr w:type="spellEnd"/>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№8</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 xml:space="preserve">л. </w:t>
            </w:r>
            <w:proofErr w:type="spellStart"/>
            <w:r w:rsidR="00CC1433" w:rsidRPr="00D84669">
              <w:rPr>
                <w:rFonts w:ascii="Times New Roman" w:hAnsi="Times New Roman" w:cs="Times New Roman"/>
                <w:sz w:val="20"/>
                <w:szCs w:val="20"/>
              </w:rPr>
              <w:t>Бугурусланская</w:t>
            </w:r>
            <w:proofErr w:type="spellEnd"/>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№9</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Свирская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РДБК-2-100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№10</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Шевченко</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РДБК-2-200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№11</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Озерная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РДБК-50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ГРП №12</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 xml:space="preserve">л. </w:t>
            </w:r>
            <w:proofErr w:type="spellStart"/>
            <w:r w:rsidR="00CC1433" w:rsidRPr="00D84669">
              <w:rPr>
                <w:rFonts w:ascii="Times New Roman" w:hAnsi="Times New Roman" w:cs="Times New Roman"/>
                <w:sz w:val="20"/>
                <w:szCs w:val="20"/>
              </w:rPr>
              <w:t>Бережкова</w:t>
            </w:r>
            <w:proofErr w:type="spellEnd"/>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РДБК-50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Лермонтова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№2</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Революционная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№3</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Октябрьская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№4</w:t>
            </w:r>
          </w:p>
        </w:tc>
        <w:tc>
          <w:tcPr>
            <w:tcW w:w="1956"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Полевая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№5</w:t>
            </w:r>
          </w:p>
        </w:tc>
        <w:tc>
          <w:tcPr>
            <w:tcW w:w="1956" w:type="dxa"/>
          </w:tcPr>
          <w:p w:rsidR="00CC1433" w:rsidRPr="00D84669" w:rsidRDefault="00402F74"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п. </w:t>
            </w:r>
            <w:r w:rsidR="00CC1433" w:rsidRPr="00D84669">
              <w:rPr>
                <w:rFonts w:ascii="Times New Roman" w:hAnsi="Times New Roman" w:cs="Times New Roman"/>
                <w:sz w:val="20"/>
                <w:szCs w:val="20"/>
              </w:rPr>
              <w:t>Новая точка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№6</w:t>
            </w:r>
          </w:p>
        </w:tc>
        <w:tc>
          <w:tcPr>
            <w:tcW w:w="1956" w:type="dxa"/>
          </w:tcPr>
          <w:p w:rsidR="00CC1433" w:rsidRPr="00D84669" w:rsidRDefault="00402F74"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Транспортная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РДГ-150</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2 шт.</w:t>
            </w: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№7</w:t>
            </w:r>
          </w:p>
        </w:tc>
        <w:tc>
          <w:tcPr>
            <w:tcW w:w="1956" w:type="dxa"/>
          </w:tcPr>
          <w:p w:rsidR="00CC1433" w:rsidRPr="00D84669" w:rsidRDefault="00402F74"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 xml:space="preserve">л. </w:t>
            </w:r>
            <w:proofErr w:type="spellStart"/>
            <w:r w:rsidR="00CC1433" w:rsidRPr="00D84669">
              <w:rPr>
                <w:rFonts w:ascii="Times New Roman" w:hAnsi="Times New Roman" w:cs="Times New Roman"/>
                <w:sz w:val="20"/>
                <w:szCs w:val="20"/>
              </w:rPr>
              <w:t>Бугурусланская</w:t>
            </w:r>
            <w:proofErr w:type="spellEnd"/>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 шт.</w:t>
            </w: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№8</w:t>
            </w:r>
          </w:p>
        </w:tc>
        <w:tc>
          <w:tcPr>
            <w:tcW w:w="1956" w:type="dxa"/>
          </w:tcPr>
          <w:p w:rsidR="00CC1433" w:rsidRPr="00D84669" w:rsidRDefault="00402F74" w:rsidP="00402F74">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w:t>
            </w:r>
            <w:r w:rsidR="00CC1433" w:rsidRPr="00D84669">
              <w:rPr>
                <w:rFonts w:ascii="Times New Roman" w:hAnsi="Times New Roman" w:cs="Times New Roman"/>
                <w:sz w:val="20"/>
                <w:szCs w:val="20"/>
              </w:rPr>
              <w:t>. Вязовка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1 шт.</w:t>
            </w: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№9</w:t>
            </w:r>
          </w:p>
        </w:tc>
        <w:tc>
          <w:tcPr>
            <w:tcW w:w="1956" w:type="dxa"/>
          </w:tcPr>
          <w:p w:rsidR="00CC1433" w:rsidRPr="00D84669" w:rsidRDefault="00402F74" w:rsidP="00402F74">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 xml:space="preserve">л. Тупиковая </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№10</w:t>
            </w:r>
          </w:p>
        </w:tc>
        <w:tc>
          <w:tcPr>
            <w:tcW w:w="1956" w:type="dxa"/>
          </w:tcPr>
          <w:p w:rsidR="00CC1433" w:rsidRPr="00D84669" w:rsidRDefault="00402F74"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w:t>
            </w:r>
            <w:r w:rsidR="00CC1433" w:rsidRPr="00D84669">
              <w:rPr>
                <w:rFonts w:ascii="Times New Roman" w:hAnsi="Times New Roman" w:cs="Times New Roman"/>
                <w:sz w:val="20"/>
                <w:szCs w:val="20"/>
              </w:rPr>
              <w:t>л. Тупиковая «</w:t>
            </w:r>
            <w:proofErr w:type="spellStart"/>
            <w:r w:rsidR="00CC1433" w:rsidRPr="00D84669">
              <w:rPr>
                <w:rFonts w:ascii="Times New Roman" w:hAnsi="Times New Roman" w:cs="Times New Roman"/>
                <w:sz w:val="20"/>
                <w:szCs w:val="20"/>
              </w:rPr>
              <w:t>Агропромснаб</w:t>
            </w:r>
            <w:proofErr w:type="spellEnd"/>
            <w:r w:rsidR="00CC1433" w:rsidRPr="00D84669">
              <w:rPr>
                <w:rFonts w:ascii="Times New Roman" w:hAnsi="Times New Roman" w:cs="Times New Roman"/>
                <w:sz w:val="20"/>
                <w:szCs w:val="20"/>
              </w:rPr>
              <w:t>»</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Высокое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№11</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Пос. Венера </w:t>
            </w:r>
            <w:proofErr w:type="spellStart"/>
            <w:r w:rsidRPr="00D84669">
              <w:rPr>
                <w:rFonts w:ascii="Times New Roman" w:hAnsi="Times New Roman" w:cs="Times New Roman"/>
                <w:sz w:val="20"/>
                <w:szCs w:val="20"/>
              </w:rPr>
              <w:t>Самаравтормет</w:t>
            </w:r>
            <w:proofErr w:type="spellEnd"/>
            <w:r w:rsidRPr="00D84669">
              <w:rPr>
                <w:rFonts w:ascii="Times New Roman" w:hAnsi="Times New Roman" w:cs="Times New Roman"/>
                <w:sz w:val="20"/>
                <w:szCs w:val="20"/>
              </w:rPr>
              <w:t>»</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№12</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Пос. Венера «Леспромхоза»</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ШГРП №13</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Пос. Венера «</w:t>
            </w:r>
            <w:proofErr w:type="spellStart"/>
            <w:r w:rsidRPr="00D84669">
              <w:rPr>
                <w:rFonts w:ascii="Times New Roman" w:hAnsi="Times New Roman" w:cs="Times New Roman"/>
                <w:sz w:val="20"/>
                <w:szCs w:val="20"/>
              </w:rPr>
              <w:t>Самаравтормет</w:t>
            </w:r>
            <w:proofErr w:type="spellEnd"/>
            <w:r w:rsidRPr="00D84669">
              <w:rPr>
                <w:rFonts w:ascii="Times New Roman" w:hAnsi="Times New Roman" w:cs="Times New Roman"/>
                <w:sz w:val="20"/>
                <w:szCs w:val="20"/>
              </w:rPr>
              <w:t>»</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РДНК-400у</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ШГРП </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Ул. Первомайская</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РДГ-80Н</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r w:rsidR="00CC1433" w:rsidRPr="00D84669" w:rsidTr="00CC1433">
        <w:tc>
          <w:tcPr>
            <w:tcW w:w="1955" w:type="dxa"/>
          </w:tcPr>
          <w:p w:rsidR="00CC1433" w:rsidRPr="00D84669" w:rsidRDefault="00FB0B52"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Среднее</w:t>
            </w:r>
          </w:p>
        </w:tc>
        <w:tc>
          <w:tcPr>
            <w:tcW w:w="1955"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 xml:space="preserve">ШГРП </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Пос. Дачный</w:t>
            </w:r>
          </w:p>
        </w:tc>
        <w:tc>
          <w:tcPr>
            <w:tcW w:w="1956" w:type="dxa"/>
          </w:tcPr>
          <w:p w:rsidR="00CC1433" w:rsidRPr="00D84669" w:rsidRDefault="00CC1433" w:rsidP="00CC1433">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РДНК-400</w:t>
            </w:r>
          </w:p>
        </w:tc>
        <w:tc>
          <w:tcPr>
            <w:tcW w:w="1529" w:type="dxa"/>
          </w:tcPr>
          <w:p w:rsidR="00CC1433" w:rsidRPr="00D84669" w:rsidRDefault="00CC1433" w:rsidP="00CC1433">
            <w:pPr>
              <w:spacing w:after="0" w:line="240" w:lineRule="auto"/>
              <w:rPr>
                <w:rFonts w:ascii="Times New Roman" w:hAnsi="Times New Roman" w:cs="Times New Roman"/>
                <w:sz w:val="20"/>
                <w:szCs w:val="20"/>
              </w:rPr>
            </w:pPr>
          </w:p>
        </w:tc>
      </w:tr>
    </w:tbl>
    <w:p w:rsidR="00F30C54" w:rsidRPr="00D84669" w:rsidRDefault="00F30C54" w:rsidP="00F30C54">
      <w:pPr>
        <w:pStyle w:val="af1"/>
      </w:pPr>
      <w:proofErr w:type="spellStart"/>
      <w:r w:rsidRPr="00D84669">
        <w:t>мкр</w:t>
      </w:r>
      <w:proofErr w:type="spellEnd"/>
      <w:r w:rsidRPr="00D84669">
        <w:t>. Венера</w:t>
      </w:r>
      <w:r w:rsidR="00FA32EE" w:rsidRPr="00D84669">
        <w:t>.</w:t>
      </w:r>
    </w:p>
    <w:p w:rsidR="00F30C54" w:rsidRPr="00D84669" w:rsidRDefault="00F30C54" w:rsidP="00F30C54">
      <w:pPr>
        <w:pStyle w:val="af1"/>
      </w:pPr>
      <w:r w:rsidRPr="00D84669">
        <w:t xml:space="preserve">Источником централизованного газоснабжения Венеры являются АГРС № 45 с. Средне </w:t>
      </w:r>
      <w:proofErr w:type="spellStart"/>
      <w:r w:rsidRPr="00D84669">
        <w:t>Аверкино</w:t>
      </w:r>
      <w:proofErr w:type="spellEnd"/>
      <w:r w:rsidRPr="00D84669">
        <w:t xml:space="preserve"> и ГРС № 7 Венера.</w:t>
      </w:r>
    </w:p>
    <w:p w:rsidR="00F30C54" w:rsidRPr="00D84669" w:rsidRDefault="00F30C54" w:rsidP="00F30C54">
      <w:pPr>
        <w:pStyle w:val="af1"/>
      </w:pPr>
      <w:r w:rsidRPr="00D84669">
        <w:t xml:space="preserve">По газопроводам среднего давления газ подается в ГРП №7, ГРП №8, ШГРП №7, расположенные по ул. </w:t>
      </w:r>
      <w:proofErr w:type="spellStart"/>
      <w:r w:rsidRPr="00D84669">
        <w:t>Бугурусланской</w:t>
      </w:r>
      <w:proofErr w:type="spellEnd"/>
      <w:r w:rsidRPr="00D84669">
        <w:t xml:space="preserve">, и на промышленные предприятия. </w:t>
      </w:r>
    </w:p>
    <w:p w:rsidR="00F30C54" w:rsidRPr="00D84669" w:rsidRDefault="00F30C54" w:rsidP="00F30C54">
      <w:pPr>
        <w:pStyle w:val="af1"/>
      </w:pPr>
      <w:r w:rsidRPr="00D84669">
        <w:lastRenderedPageBreak/>
        <w:t xml:space="preserve">В ГРП №7 и ГРП №8 регуляторами РДГ-150 Н, а в ШГРП №7 - регулятором РДГ-80Н давление газа снижается до низкого и далее по уличным газопроводам низкого давления подается потребителям, использующим газ в </w:t>
      </w:r>
      <w:proofErr w:type="spellStart"/>
      <w:r w:rsidRPr="00D84669">
        <w:t>хозбытовых</w:t>
      </w:r>
      <w:proofErr w:type="spellEnd"/>
      <w:r w:rsidRPr="00D84669">
        <w:t xml:space="preserve"> целях, а также в качестве топлива для источников тепла и горячего водоснабжения.</w:t>
      </w:r>
    </w:p>
    <w:p w:rsidR="00F30C54" w:rsidRPr="00D84669" w:rsidRDefault="00F30C54" w:rsidP="00F30C54">
      <w:pPr>
        <w:pStyle w:val="af1"/>
      </w:pPr>
      <w:proofErr w:type="spellStart"/>
      <w:r w:rsidRPr="00D84669">
        <w:t>мкр</w:t>
      </w:r>
      <w:proofErr w:type="spellEnd"/>
      <w:r w:rsidRPr="00D84669">
        <w:t>. Красные Пески</w:t>
      </w:r>
      <w:r w:rsidR="00FA32EE" w:rsidRPr="00D84669">
        <w:t>.</w:t>
      </w:r>
    </w:p>
    <w:p w:rsidR="00F30C54" w:rsidRPr="00D84669" w:rsidRDefault="00F30C54" w:rsidP="00F30C54">
      <w:pPr>
        <w:pStyle w:val="af1"/>
      </w:pPr>
      <w:r w:rsidRPr="00D84669">
        <w:t>Часть городского округа Похвистнево Красные Пески обеспечиваются сетевым газом от ГРП – КС ПЛПУМГ, выполняющего функцию АГРС, к которому подведен газ высокого давления Р = 25 кгс/</w:t>
      </w:r>
      <w:proofErr w:type="spellStart"/>
      <w:r w:rsidRPr="00D84669">
        <w:t>с</w:t>
      </w:r>
      <w:r w:rsidR="008604AC" w:rsidRPr="00D84669">
        <w:t>кв</w:t>
      </w:r>
      <w:proofErr w:type="spellEnd"/>
      <w:r w:rsidR="008604AC" w:rsidRPr="00D84669">
        <w:t>. м</w:t>
      </w:r>
      <w:r w:rsidRPr="00D84669">
        <w:t xml:space="preserve"> от магистрального газопровода «Похвистнево – Самара».</w:t>
      </w:r>
    </w:p>
    <w:p w:rsidR="00F30C54" w:rsidRPr="00D84669" w:rsidRDefault="00F30C54" w:rsidP="00F30C54">
      <w:pPr>
        <w:pStyle w:val="af1"/>
      </w:pPr>
      <w:r w:rsidRPr="00D84669">
        <w:t>В ГРП – КС давление газа снижается до 6 кгс/</w:t>
      </w:r>
      <w:proofErr w:type="spellStart"/>
      <w:r w:rsidRPr="00D84669">
        <w:t>с</w:t>
      </w:r>
      <w:r w:rsidR="008604AC" w:rsidRPr="00D84669">
        <w:t>кв</w:t>
      </w:r>
      <w:proofErr w:type="spellEnd"/>
      <w:r w:rsidR="008604AC" w:rsidRPr="00D84669">
        <w:t>. м</w:t>
      </w:r>
      <w:r w:rsidRPr="00D84669">
        <w:t xml:space="preserve"> и подается в ГРПШ -0,5-2У1, расположенному на площадке ГРП-КС, где в регуляторе РДГК -10 м снижается до низкого (300 мм вод.</w:t>
      </w:r>
      <w:r w:rsidR="00996599" w:rsidRPr="00D84669">
        <w:t xml:space="preserve"> </w:t>
      </w:r>
      <w:r w:rsidRPr="00D84669">
        <w:t>ст.) и по стальным газопроводам низкого давления подается к потребителям.</w:t>
      </w:r>
    </w:p>
    <w:p w:rsidR="00F30C54" w:rsidRPr="00D84669" w:rsidRDefault="00F30C54" w:rsidP="00F30C54">
      <w:pPr>
        <w:pStyle w:val="af1"/>
      </w:pPr>
      <w:r w:rsidRPr="00D84669">
        <w:t xml:space="preserve">Проложены наружные сети </w:t>
      </w:r>
      <w:proofErr w:type="spellStart"/>
      <w:r w:rsidRPr="00D84669">
        <w:t>подземно</w:t>
      </w:r>
      <w:proofErr w:type="spellEnd"/>
      <w:r w:rsidRPr="00D84669">
        <w:t xml:space="preserve"> и </w:t>
      </w:r>
      <w:proofErr w:type="spellStart"/>
      <w:r w:rsidRPr="00D84669">
        <w:t>надземно</w:t>
      </w:r>
      <w:proofErr w:type="spellEnd"/>
      <w:r w:rsidRPr="00D84669">
        <w:t xml:space="preserve"> на опорах. Общая протяженность наружных газопроводов низкого давления – 7,9 км.</w:t>
      </w:r>
    </w:p>
    <w:p w:rsidR="00F30C54" w:rsidRPr="00D84669" w:rsidRDefault="00F30C54" w:rsidP="00F30C54">
      <w:pPr>
        <w:pStyle w:val="af1"/>
      </w:pPr>
      <w:r w:rsidRPr="00D84669">
        <w:t xml:space="preserve">Используется газ на </w:t>
      </w:r>
      <w:proofErr w:type="spellStart"/>
      <w:r w:rsidRPr="00D84669">
        <w:t>хозбытовые</w:t>
      </w:r>
      <w:proofErr w:type="spellEnd"/>
      <w:r w:rsidRPr="00D84669">
        <w:t xml:space="preserve"> нужды в жилой части Красных Песков и в качестве топлива для источников отопления и горячего водоснабжения (котлы, печи отопительные, газовые колонки). Кроме бытового потребления газ используется в производственной зоне.</w:t>
      </w:r>
    </w:p>
    <w:p w:rsidR="00F30C54" w:rsidRPr="00D84669" w:rsidRDefault="00F30C54" w:rsidP="00F30C54">
      <w:pPr>
        <w:pStyle w:val="af1"/>
      </w:pPr>
      <w:r w:rsidRPr="00D84669">
        <w:t>После ГРП КС по газопроводу высокого давления 6 кгс/см газ подается в ГРУ котельной КС ПЛПУМТ, к ГРПШ теплицы, к ГРПШ 400 -01. После этих установок газ подается к потребителям в качестве топлива.</w:t>
      </w:r>
    </w:p>
    <w:p w:rsidR="00F30C54" w:rsidRPr="00D84669" w:rsidRDefault="00F30C54" w:rsidP="00F30C54">
      <w:pPr>
        <w:pStyle w:val="af1"/>
      </w:pPr>
      <w:r w:rsidRPr="00D84669">
        <w:t>Газоснабжение п. Октябрьский</w:t>
      </w:r>
      <w:r w:rsidR="00FA32EE" w:rsidRPr="00D84669">
        <w:t>.</w:t>
      </w:r>
    </w:p>
    <w:p w:rsidR="00F30C54" w:rsidRPr="00D84669" w:rsidRDefault="00F30C54" w:rsidP="00F30C54">
      <w:pPr>
        <w:pStyle w:val="af1"/>
      </w:pPr>
      <w:r w:rsidRPr="00D84669">
        <w:t xml:space="preserve">Источником газоснабжения сетевым газом п. Октябрьский является АГРС №45 в с. Среднее </w:t>
      </w:r>
      <w:proofErr w:type="spellStart"/>
      <w:r w:rsidRPr="00D84669">
        <w:t>Аверкино</w:t>
      </w:r>
      <w:proofErr w:type="spellEnd"/>
      <w:r w:rsidRPr="00D84669">
        <w:t>.</w:t>
      </w:r>
    </w:p>
    <w:p w:rsidR="00F30C54" w:rsidRPr="00D84669" w:rsidRDefault="00F30C54" w:rsidP="00F30C54">
      <w:pPr>
        <w:pStyle w:val="af1"/>
      </w:pPr>
      <w:r w:rsidRPr="00D84669">
        <w:t>По стальному газопроводу высокого давления Ø 100, протяженностью 4684 м газ поступает в ГРП поселка, в котором регулятором РДУК-1-100 снижается до низкого давления и по уличным стальным газопроводам низкого давления различных диаметров, общей протяженностью 10910 м, подается к потребителям.</w:t>
      </w:r>
    </w:p>
    <w:p w:rsidR="00F30C54" w:rsidRPr="00D84669" w:rsidRDefault="00F30C54" w:rsidP="00F30C54">
      <w:pPr>
        <w:pStyle w:val="af1"/>
      </w:pPr>
      <w:r w:rsidRPr="00D84669">
        <w:t xml:space="preserve">Потребителями газ используется на хозяйственно-бытовые нужды </w:t>
      </w:r>
      <w:proofErr w:type="spellStart"/>
      <w:r w:rsidRPr="00D84669">
        <w:t>нужды</w:t>
      </w:r>
      <w:proofErr w:type="spellEnd"/>
      <w:r w:rsidRPr="00D84669">
        <w:t xml:space="preserve"> и в качестве топлива для источников отопления и горячего водоснабжения </w:t>
      </w:r>
      <w:r w:rsidRPr="00D84669">
        <w:lastRenderedPageBreak/>
        <w:t>(отопительные печи, отопительные котлы, газовые водонагреватели). Так же в качестве топлива газ используется в котельных.</w:t>
      </w:r>
    </w:p>
    <w:p w:rsidR="00CC1433" w:rsidRPr="00D84669" w:rsidRDefault="00F30C54" w:rsidP="00F30C54">
      <w:pPr>
        <w:pStyle w:val="af1"/>
      </w:pPr>
      <w:r w:rsidRPr="00D84669">
        <w:t>Газопроводы из стальных труб среднего и низкого давления различных диаметров, проложены в земле и на опорах, из полиэтиленовых труб – проложены в земле.</w:t>
      </w:r>
    </w:p>
    <w:p w:rsidR="00F2242C" w:rsidRPr="00D84669" w:rsidRDefault="00F2242C" w:rsidP="005D25CF">
      <w:pPr>
        <w:pStyle w:val="111"/>
      </w:pPr>
      <w:bookmarkStart w:id="67" w:name="_Toc525920079"/>
      <w:bookmarkStart w:id="68" w:name="_Toc25309067"/>
      <w:r w:rsidRPr="00D84669">
        <w:t>Объекты информатики и связи</w:t>
      </w:r>
      <w:bookmarkEnd w:id="47"/>
      <w:bookmarkEnd w:id="67"/>
      <w:bookmarkEnd w:id="68"/>
    </w:p>
    <w:p w:rsidR="00996599" w:rsidRPr="00D84669" w:rsidRDefault="00996599" w:rsidP="00996599">
      <w:pPr>
        <w:pStyle w:val="af1"/>
      </w:pPr>
      <w:r w:rsidRPr="00D84669">
        <w:t xml:space="preserve">Услуги электрической связи на территории города Похвистнево и поселка Октябрьский обеспечиваются ОАО «Ростелеком» и сотовыми операторами (Мегафон, МТС, Билайн, Теле2, </w:t>
      </w:r>
      <w:proofErr w:type="spellStart"/>
      <w:r w:rsidRPr="00D84669">
        <w:t>Yota</w:t>
      </w:r>
      <w:proofErr w:type="spellEnd"/>
      <w:r w:rsidRPr="00D84669">
        <w:t xml:space="preserve"> и др.). Монтированная емкость телефонных станций по данным ОАО «Ростелеком» составляет 9438 номеров. Число телефонных аппаратов телефонной сети общего пользования в 2017 году составило 5741 шт., в том числе квартирных 4403 шт. Количество таксофонов 4 шт. </w:t>
      </w:r>
    </w:p>
    <w:p w:rsidR="00996599" w:rsidRPr="00D84669" w:rsidRDefault="00996599" w:rsidP="00996599">
      <w:pPr>
        <w:pStyle w:val="af1"/>
      </w:pPr>
      <w:r w:rsidRPr="00D84669">
        <w:t>В прогнозе показатель сокращается по причине все большей доступности сотовой связи. Ежегодно растет количество абонентов сети Интернет, этому способствует строительство сети FTTB в новостройках.</w:t>
      </w:r>
    </w:p>
    <w:p w:rsidR="00996599" w:rsidRPr="00D84669" w:rsidRDefault="00996599" w:rsidP="005D25CF">
      <w:pPr>
        <w:pStyle w:val="af1"/>
      </w:pPr>
      <w:r w:rsidRPr="00D84669">
        <w:t>Охват населения телевизионным вещанием составляет 100%.</w:t>
      </w:r>
    </w:p>
    <w:p w:rsidR="00F2242C" w:rsidRPr="00D84669" w:rsidRDefault="00A91527" w:rsidP="00A91527">
      <w:pPr>
        <w:pStyle w:val="affe"/>
      </w:pPr>
      <w:r w:rsidRPr="00D84669">
        <w:t>Почтовая связь</w:t>
      </w:r>
    </w:p>
    <w:p w:rsidR="00F2242C" w:rsidRPr="00D84669" w:rsidRDefault="00F2242C" w:rsidP="00D02B80">
      <w:pPr>
        <w:pStyle w:val="af1"/>
      </w:pPr>
      <w:r w:rsidRPr="00D84669">
        <w:t xml:space="preserve">Население </w:t>
      </w:r>
      <w:r w:rsidR="007959C0" w:rsidRPr="00D84669">
        <w:t>городского округа Похвистнево</w:t>
      </w:r>
      <w:r w:rsidRPr="00D84669">
        <w:t xml:space="preserve"> обслуживается </w:t>
      </w:r>
      <w:r w:rsidR="007959C0" w:rsidRPr="00D84669">
        <w:t>шестью отделениями почтовой связи – 5 в основной застройке города Похвистнево и 1 – в микрорайоне Венера.</w:t>
      </w:r>
    </w:p>
    <w:p w:rsidR="00472CB7" w:rsidRPr="00D84669" w:rsidRDefault="00472CB7" w:rsidP="00472CB7">
      <w:pPr>
        <w:pStyle w:val="110"/>
      </w:pPr>
      <w:bookmarkStart w:id="69" w:name="_Toc25309068"/>
      <w:r w:rsidRPr="00D84669">
        <w:t>Благоустройство и озеленение территории</w:t>
      </w:r>
      <w:bookmarkEnd w:id="69"/>
    </w:p>
    <w:p w:rsidR="00E01658" w:rsidRPr="00D84669" w:rsidRDefault="00472CB7" w:rsidP="00E01658">
      <w:pPr>
        <w:pStyle w:val="af1"/>
      </w:pPr>
      <w:r w:rsidRPr="00D84669">
        <w:t>В</w:t>
      </w:r>
      <w:r w:rsidR="00735B0D" w:rsidRPr="00D84669">
        <w:t>есь</w:t>
      </w:r>
      <w:r w:rsidRPr="00D84669">
        <w:t xml:space="preserve"> </w:t>
      </w:r>
      <w:r w:rsidR="00735B0D" w:rsidRPr="00D84669">
        <w:t>городской округ Похвистнево</w:t>
      </w:r>
      <w:r w:rsidRPr="00D84669">
        <w:t xml:space="preserve"> находятся в </w:t>
      </w:r>
      <w:r w:rsidR="00735B0D" w:rsidRPr="00D84669">
        <w:t>лесостепной зоне</w:t>
      </w:r>
      <w:r w:rsidRPr="00D84669">
        <w:t xml:space="preserve"> – </w:t>
      </w:r>
      <w:r w:rsidR="00735B0D" w:rsidRPr="00D84669">
        <w:t>с трав</w:t>
      </w:r>
      <w:r w:rsidR="00E01658" w:rsidRPr="00D84669">
        <w:t>янистой степной растительностью, перемежающейся дубравами и лесами вдоль рек. Естественная лесная растительность расположена в двух массивах на востоке и западе города Похвистнево. Древесный состав</w:t>
      </w:r>
      <w:r w:rsidR="001A569A" w:rsidRPr="00D84669">
        <w:t xml:space="preserve">: </w:t>
      </w:r>
      <w:r w:rsidR="000A053C" w:rsidRPr="00D84669">
        <w:t>дубы, клены, липы, березы, тополя и вязы</w:t>
      </w:r>
      <w:r w:rsidR="006F405F" w:rsidRPr="00D84669">
        <w:t>, кустарниковая растительность, на возвышенных местах – сосны.</w:t>
      </w:r>
    </w:p>
    <w:p w:rsidR="00443BF5" w:rsidRPr="00D84669" w:rsidRDefault="00443BF5" w:rsidP="00443BF5">
      <w:pPr>
        <w:pStyle w:val="af1"/>
      </w:pPr>
      <w:r w:rsidRPr="00D84669">
        <w:t xml:space="preserve">В современных условиях растительный покров территории с одной стороны характеризуется значительным видовым разнообразием, с другой - высокой степенью антропогенной </w:t>
      </w:r>
      <w:proofErr w:type="spellStart"/>
      <w:r w:rsidRPr="00D84669">
        <w:t>преобразованности</w:t>
      </w:r>
      <w:proofErr w:type="spellEnd"/>
      <w:r w:rsidRPr="00D84669">
        <w:t xml:space="preserve">. В результате интенсивной </w:t>
      </w:r>
      <w:r w:rsidRPr="00D84669">
        <w:lastRenderedPageBreak/>
        <w:t>хозяйственной деятельности, естественные растительные сообщества на значительных площадях были уничтожены.</w:t>
      </w:r>
    </w:p>
    <w:p w:rsidR="00443BF5" w:rsidRPr="00D84669" w:rsidRDefault="00443BF5" w:rsidP="00443BF5">
      <w:pPr>
        <w:pStyle w:val="af1"/>
      </w:pPr>
      <w:r w:rsidRPr="00D84669">
        <w:t>Так, в границах городского округа Похвистнево насаждения из мелколиственных пород (осина, береза, липа, тополь, клен) являются вторичными, сменившими после вырубки другие лесообразующие породы.</w:t>
      </w:r>
    </w:p>
    <w:p w:rsidR="00443BF5" w:rsidRPr="00D84669" w:rsidRDefault="00443BF5" w:rsidP="00443BF5">
      <w:pPr>
        <w:pStyle w:val="af1"/>
      </w:pPr>
      <w:r w:rsidRPr="00D84669">
        <w:t xml:space="preserve">Естественные растительные сообщества, в виде небольших по площади участков, сохранились только в пойме р. Большой </w:t>
      </w:r>
      <w:proofErr w:type="spellStart"/>
      <w:r w:rsidRPr="00D84669">
        <w:t>Кинель</w:t>
      </w:r>
      <w:proofErr w:type="spellEnd"/>
      <w:r w:rsidRPr="00D84669">
        <w:t xml:space="preserve">, по днищам и склонам оврагов и балок. </w:t>
      </w:r>
    </w:p>
    <w:p w:rsidR="00443BF5" w:rsidRPr="00D84669" w:rsidRDefault="00443BF5" w:rsidP="00443BF5">
      <w:pPr>
        <w:pStyle w:val="af1"/>
      </w:pPr>
      <w:r w:rsidRPr="00D84669">
        <w:t xml:space="preserve">В пойме р. Большой </w:t>
      </w:r>
      <w:proofErr w:type="spellStart"/>
      <w:r w:rsidRPr="00D84669">
        <w:t>Кинель</w:t>
      </w:r>
      <w:proofErr w:type="spellEnd"/>
      <w:r w:rsidRPr="00D84669">
        <w:t xml:space="preserve"> наибольшее распространение получила кустарниковая растительность.</w:t>
      </w:r>
    </w:p>
    <w:p w:rsidR="000A053C" w:rsidRPr="00D84669" w:rsidRDefault="006F405F" w:rsidP="000A053C">
      <w:pPr>
        <w:pStyle w:val="af1"/>
      </w:pPr>
      <w:r w:rsidRPr="00D84669">
        <w:t xml:space="preserve">В городе Похвистнево находится два парка – более новый, регулярный, Юбилейный в южной части города и Парк культуры и отдыха – в северной части. Также к общедоступным паркам можно отнести </w:t>
      </w:r>
      <w:r w:rsidR="001A569A" w:rsidRPr="00D84669">
        <w:t>сквер с аллеей Славы и Вечным огнем напротив Дома культуры. Парки благоустроены, с твердым и грунтовым покрытием дорожек, освещены, производится своевременный уход за растительностью.</w:t>
      </w:r>
      <w:r w:rsidRPr="00D84669">
        <w:t xml:space="preserve"> </w:t>
      </w:r>
      <w:r w:rsidR="001A569A" w:rsidRPr="00D84669">
        <w:t xml:space="preserve">Озеленены придомовые территории многоквартирных домов и общественных зданий. Общая площадь парков – </w:t>
      </w:r>
      <w:r w:rsidR="001F4703" w:rsidRPr="00D84669">
        <w:t>6,66</w:t>
      </w:r>
      <w:r w:rsidR="001A569A" w:rsidRPr="00D84669">
        <w:t xml:space="preserve"> га, всего </w:t>
      </w:r>
      <w:r w:rsidR="004135F1" w:rsidRPr="00D84669">
        <w:t xml:space="preserve">зеленых </w:t>
      </w:r>
      <w:r w:rsidR="001A569A" w:rsidRPr="00D84669">
        <w:t xml:space="preserve">территорий различного назначения </w:t>
      </w:r>
      <w:r w:rsidR="000A053C" w:rsidRPr="00D84669">
        <w:t>–</w:t>
      </w:r>
      <w:r w:rsidR="001A569A" w:rsidRPr="00D84669">
        <w:t xml:space="preserve"> </w:t>
      </w:r>
      <w:r w:rsidR="001F4703" w:rsidRPr="00D84669">
        <w:t>59,14</w:t>
      </w:r>
      <w:r w:rsidR="004135F1" w:rsidRPr="00D84669">
        <w:t xml:space="preserve"> га, что в пересчет</w:t>
      </w:r>
      <w:r w:rsidR="00BE2A55" w:rsidRPr="00D84669">
        <w:t>е</w:t>
      </w:r>
      <w:r w:rsidR="001F4703" w:rsidRPr="00D84669">
        <w:t xml:space="preserve"> на человека около 30 кв. м.</w:t>
      </w:r>
      <w:r w:rsidR="000A053C" w:rsidRPr="00D84669">
        <w:t xml:space="preserve"> </w:t>
      </w:r>
    </w:p>
    <w:p w:rsidR="00443BF5" w:rsidRPr="00D84669" w:rsidRDefault="00443BF5" w:rsidP="000A053C">
      <w:pPr>
        <w:pStyle w:val="af1"/>
      </w:pPr>
      <w:r w:rsidRPr="00D84669">
        <w:t xml:space="preserve">Администрацией городского округа Похвистнево определено единственно возможное место для массового отдыха людей на водном объекте в районе ул. </w:t>
      </w:r>
      <w:proofErr w:type="spellStart"/>
      <w:r w:rsidRPr="00D84669">
        <w:t>А.Васильева</w:t>
      </w:r>
      <w:proofErr w:type="spellEnd"/>
      <w:r w:rsidRPr="00D84669">
        <w:t xml:space="preserve"> и ул. Речной города Похвистнево, утвержденное постановлением № 584 от 06.06.2019.</w:t>
      </w:r>
      <w:r w:rsidR="007959C0" w:rsidRPr="00D84669">
        <w:t xml:space="preserve"> При этом пляж не благоустроен и не может считаться комплексным объектом водной рекреации.</w:t>
      </w:r>
    </w:p>
    <w:p w:rsidR="00987573" w:rsidRPr="00D84669" w:rsidRDefault="001A569A" w:rsidP="00987573">
      <w:pPr>
        <w:pStyle w:val="af1"/>
      </w:pPr>
      <w:r w:rsidRPr="00D84669">
        <w:t xml:space="preserve">Жителями города так же используются для отдыха лес на правом берегу реки Большой </w:t>
      </w:r>
      <w:proofErr w:type="spellStart"/>
      <w:r w:rsidRPr="00D84669">
        <w:t>Кинель</w:t>
      </w:r>
      <w:proofErr w:type="spellEnd"/>
      <w:r w:rsidRPr="00D84669">
        <w:t xml:space="preserve"> (</w:t>
      </w:r>
      <w:proofErr w:type="spellStart"/>
      <w:r w:rsidRPr="00D84669">
        <w:t>Похв</w:t>
      </w:r>
      <w:r w:rsidR="00443BF5" w:rsidRPr="00D84669">
        <w:t>истневс</w:t>
      </w:r>
      <w:r w:rsidRPr="00D84669">
        <w:t>к</w:t>
      </w:r>
      <w:r w:rsidR="00443BF5" w:rsidRPr="00D84669">
        <w:t>и</w:t>
      </w:r>
      <w:r w:rsidRPr="00D84669">
        <w:t>й</w:t>
      </w:r>
      <w:proofErr w:type="spellEnd"/>
      <w:r w:rsidRPr="00D84669">
        <w:t xml:space="preserve"> район).</w:t>
      </w:r>
      <w:r w:rsidR="00443BF5" w:rsidRPr="00D84669">
        <w:t xml:space="preserve"> Все озелененные территории общего пользования находятся в пешеходной доступности для населения города Похвистнево.</w:t>
      </w:r>
    </w:p>
    <w:p w:rsidR="00443BF5" w:rsidRPr="00D84669" w:rsidRDefault="001A569A" w:rsidP="00443BF5">
      <w:pPr>
        <w:pStyle w:val="af1"/>
      </w:pPr>
      <w:r w:rsidRPr="00D84669">
        <w:t>Поселок Октябрьский парков, скверов и иных специально озелененных территорий не имеет.</w:t>
      </w:r>
    </w:p>
    <w:p w:rsidR="0050174B" w:rsidRPr="00D84669" w:rsidRDefault="0050174B" w:rsidP="00A91527">
      <w:pPr>
        <w:pStyle w:val="11"/>
      </w:pPr>
      <w:bookmarkStart w:id="70" w:name="_Toc25309069"/>
      <w:r w:rsidRPr="00D84669">
        <w:lastRenderedPageBreak/>
        <w:t xml:space="preserve">Часть </w:t>
      </w:r>
      <w:bookmarkStart w:id="71" w:name="OLE_LINK9"/>
      <w:bookmarkStart w:id="72" w:name="OLE_LINK10"/>
      <w:r w:rsidRPr="00D84669">
        <w:t>II</w:t>
      </w:r>
      <w:bookmarkEnd w:id="71"/>
      <w:bookmarkEnd w:id="72"/>
      <w:r w:rsidRPr="00D84669">
        <w:t>. ОБОСНОВАНИЕ ВАРИАНТОВ РЕШЕНИЯ ЗАДАЧ ТЕРРИТОРИАЛЬНОГО ПЛАНИРОВАНИЯ И ПРЕДЛОЖЕНИЯ ПО ТЕРРИТОРИАЛЬНОМУ ПЛАНИРОВАНИЮ</w:t>
      </w:r>
      <w:bookmarkEnd w:id="40"/>
      <w:bookmarkEnd w:id="70"/>
    </w:p>
    <w:p w:rsidR="00A91527" w:rsidRPr="00D84669" w:rsidRDefault="00A91527" w:rsidP="00A91527">
      <w:pPr>
        <w:pStyle w:val="110"/>
      </w:pPr>
      <w:bookmarkStart w:id="73" w:name="_Toc25309070"/>
      <w:r w:rsidRPr="00D84669">
        <w:t xml:space="preserve">Общее направление развития </w:t>
      </w:r>
      <w:r w:rsidR="002E39DD" w:rsidRPr="00D84669">
        <w:t>городского округа Похвистнево</w:t>
      </w:r>
      <w:bookmarkEnd w:id="73"/>
    </w:p>
    <w:p w:rsidR="00A91527" w:rsidRPr="00D84669" w:rsidRDefault="00A91527" w:rsidP="00A271F1">
      <w:pPr>
        <w:pStyle w:val="af1"/>
      </w:pPr>
      <w:r w:rsidRPr="00D84669">
        <w:t xml:space="preserve">Направление социально-экономического развития </w:t>
      </w:r>
      <w:r w:rsidR="002E39DD" w:rsidRPr="00D84669">
        <w:t>городского округа Похвистнево</w:t>
      </w:r>
      <w:r w:rsidRPr="00D84669">
        <w:t xml:space="preserve"> выбрано с учетом основных положений Стратегии социально-экономического развития </w:t>
      </w:r>
      <w:r w:rsidR="002E39DD" w:rsidRPr="00D84669">
        <w:t>городского округа Похвистнево</w:t>
      </w:r>
      <w:r w:rsidRPr="00D84669">
        <w:t xml:space="preserve"> до 2030 года. Согласно </w:t>
      </w:r>
      <w:r w:rsidR="002E39DD" w:rsidRPr="00D84669">
        <w:t xml:space="preserve">вышеуказанной </w:t>
      </w:r>
      <w:r w:rsidRPr="00D84669">
        <w:t xml:space="preserve">Стратегии определено </w:t>
      </w:r>
      <w:r w:rsidR="00A271F1" w:rsidRPr="00D84669">
        <w:t>три</w:t>
      </w:r>
      <w:r w:rsidRPr="00D84669">
        <w:t xml:space="preserve"> стратегических направления социально-экономического развития </w:t>
      </w:r>
      <w:r w:rsidR="00A271F1" w:rsidRPr="00D84669">
        <w:t>–</w:t>
      </w:r>
      <w:r w:rsidRPr="00D84669">
        <w:t xml:space="preserve"> </w:t>
      </w:r>
      <w:r w:rsidR="00A271F1" w:rsidRPr="00D84669">
        <w:t xml:space="preserve">«Межмуниципальный центр социальных услуг и </w:t>
      </w:r>
      <w:proofErr w:type="spellStart"/>
      <w:r w:rsidR="00A271F1" w:rsidRPr="00D84669">
        <w:t>народосбережения</w:t>
      </w:r>
      <w:proofErr w:type="spellEnd"/>
      <w:r w:rsidR="00A271F1" w:rsidRPr="00D84669">
        <w:t>»; «Компактный, зеленый город с комфортной и умной городской средой»; «Территория промышленного роста и управления будущего».</w:t>
      </w:r>
    </w:p>
    <w:p w:rsidR="00A91527" w:rsidRPr="00D84669" w:rsidRDefault="00A91527" w:rsidP="00A91527">
      <w:pPr>
        <w:pStyle w:val="af1"/>
      </w:pPr>
      <w:r w:rsidRPr="00D84669">
        <w:t xml:space="preserve">В рамках приоритетного направления </w:t>
      </w:r>
      <w:r w:rsidR="00A271F1" w:rsidRPr="00D84669">
        <w:t>«</w:t>
      </w:r>
      <w:r w:rsidR="00A271F1" w:rsidRPr="00D84669">
        <w:rPr>
          <w:b/>
        </w:rPr>
        <w:t xml:space="preserve">Межмуниципальный центр социальных услуг и </w:t>
      </w:r>
      <w:proofErr w:type="spellStart"/>
      <w:r w:rsidR="00A271F1" w:rsidRPr="00D84669">
        <w:rPr>
          <w:b/>
        </w:rPr>
        <w:t>народосбережения</w:t>
      </w:r>
      <w:proofErr w:type="spellEnd"/>
      <w:r w:rsidR="00A271F1" w:rsidRPr="00D84669">
        <w:rPr>
          <w:b/>
        </w:rPr>
        <w:t>»</w:t>
      </w:r>
      <w:r w:rsidRPr="00D84669">
        <w:t xml:space="preserve"> реализуются </w:t>
      </w:r>
      <w:r w:rsidR="00A271F1" w:rsidRPr="00D84669">
        <w:t>цели развития городского округа Похвистнево</w:t>
      </w:r>
      <w:r w:rsidRPr="00D84669">
        <w:t>:</w:t>
      </w:r>
    </w:p>
    <w:p w:rsidR="003004D0" w:rsidRPr="00D84669" w:rsidRDefault="003004D0" w:rsidP="00A91527">
      <w:pPr>
        <w:pStyle w:val="af1"/>
      </w:pPr>
      <w:r w:rsidRPr="00D84669">
        <w:t xml:space="preserve">1. Высокотехнологичный медицинский центр. Развитие высокотехнологичной системы здравоохранения, способной обеспечить население северо-востока Самарской области профилактической и специализированной медицинской помощью. </w:t>
      </w:r>
    </w:p>
    <w:p w:rsidR="003004D0" w:rsidRPr="00D84669" w:rsidRDefault="003004D0" w:rsidP="00A91527">
      <w:pPr>
        <w:pStyle w:val="af1"/>
      </w:pPr>
      <w:r w:rsidRPr="00D84669">
        <w:t xml:space="preserve">2. </w:t>
      </w:r>
      <w:r w:rsidR="00A077C3" w:rsidRPr="00D84669">
        <w:t xml:space="preserve">Город открытого инновационного образования. Повышение уровня образованности, качества и доступности инновационного образования для всех слоев населения, полный охват населения услугами дошкольных образовательных организаций, увеличение процента школьников, сдающих единый государственный экзамен и модернизация школьного образования, а также полный охват образовательных организаций скоростным интернетом. </w:t>
      </w:r>
    </w:p>
    <w:p w:rsidR="003677C0" w:rsidRPr="00D84669" w:rsidRDefault="00A077C3" w:rsidP="00A91527">
      <w:pPr>
        <w:pStyle w:val="af1"/>
      </w:pPr>
      <w:r w:rsidRPr="00D84669">
        <w:t>3. Город физической культуры и спорта, современных передовых стандартов качества жизни и активного долголетия. Повышение уровня физической культуры населения Похвистнево и развитие детского и юношеского спорта. Увеличение доли граждан, систематически занимающихся физической культурой и спортом, в том числе вовлечение в занятия лиц с ограниченными возможностями здоровья и инвалидов</w:t>
      </w:r>
      <w:r w:rsidR="003677C0" w:rsidRPr="00D84669">
        <w:t>. Рост обеспеченности спортивными учреждениями.</w:t>
      </w:r>
    </w:p>
    <w:p w:rsidR="00A077C3" w:rsidRPr="00D84669" w:rsidRDefault="003677C0" w:rsidP="00A91527">
      <w:pPr>
        <w:pStyle w:val="af1"/>
      </w:pPr>
      <w:r w:rsidRPr="00D84669">
        <w:t>4. Город высокого уровня духовного и культурного развития каждого горожанина.</w:t>
      </w:r>
      <w:r w:rsidR="00665640" w:rsidRPr="00D84669">
        <w:t xml:space="preserve"> Обеспечение гармоничного развития личности на основе культурного </w:t>
      </w:r>
      <w:r w:rsidR="00665640" w:rsidRPr="00D84669">
        <w:lastRenderedPageBreak/>
        <w:t>и исторического наследия Похвистнево, полное обеспечение жителей города библиотекам и кул</w:t>
      </w:r>
      <w:r w:rsidR="00CB02C8" w:rsidRPr="00D84669">
        <w:t>ьтурно-досуговыми учреждениями, сохранение и охрана объектов культурного наследия.</w:t>
      </w:r>
    </w:p>
    <w:p w:rsidR="00665640" w:rsidRPr="00D84669" w:rsidRDefault="00665640" w:rsidP="00A91527">
      <w:pPr>
        <w:pStyle w:val="af1"/>
      </w:pPr>
      <w:r w:rsidRPr="00D84669">
        <w:t xml:space="preserve">5. </w:t>
      </w:r>
      <w:r w:rsidR="00CB02C8" w:rsidRPr="00D84669">
        <w:t>Город материального благополучия и эффективной системы социальной поддержки населения. Повышение уровня благосостояния граждан и развитие системы социальной защиты, поддержки и социального обслуживания населения, обеспечение доступной среды для маломобильных групп населения, повышение заработной платы работников бюджетных организаций и увеличение доли бюджетных средств в финансировании специализированных бюджетных программ.</w:t>
      </w:r>
    </w:p>
    <w:p w:rsidR="00FD2ACF" w:rsidRPr="00D84669" w:rsidRDefault="00FD2ACF" w:rsidP="00A91527">
      <w:pPr>
        <w:pStyle w:val="af1"/>
      </w:pPr>
      <w:r w:rsidRPr="00D84669">
        <w:t xml:space="preserve">6. </w:t>
      </w:r>
      <w:r w:rsidR="002E37A0" w:rsidRPr="00D84669">
        <w:t>Молодежь - основа будущего городского округа Похвистнево. Создание условий для самореализации, творчества молодежи, кадровое обеспечение экономики. Увеличение числа трудоустроившихся выпускников образовательных организаций, рост кадрового резерва и увеличение стажировок на предприятиях городского округа Похвистнево.</w:t>
      </w:r>
    </w:p>
    <w:p w:rsidR="00A91527" w:rsidRPr="00D84669" w:rsidRDefault="00A91527" w:rsidP="00A66AB2">
      <w:pPr>
        <w:pStyle w:val="af1"/>
      </w:pPr>
      <w:r w:rsidRPr="00D84669">
        <w:t xml:space="preserve">В рамках приоритетного направления </w:t>
      </w:r>
      <w:r w:rsidR="00C15B7C" w:rsidRPr="00D84669">
        <w:rPr>
          <w:b/>
        </w:rPr>
        <w:t>«Компактный, зеленый город с комфортной и умной городской средой»</w:t>
      </w:r>
      <w:r w:rsidR="005F4C09" w:rsidRPr="00D84669">
        <w:rPr>
          <w:b/>
        </w:rPr>
        <w:t xml:space="preserve"> </w:t>
      </w:r>
      <w:r w:rsidR="005F4C09" w:rsidRPr="00D84669">
        <w:t>реализуются следующие цели</w:t>
      </w:r>
      <w:r w:rsidRPr="00D84669">
        <w:t>:</w:t>
      </w:r>
    </w:p>
    <w:p w:rsidR="002E37A0" w:rsidRPr="00D84669" w:rsidRDefault="002E37A0" w:rsidP="00A66AB2">
      <w:pPr>
        <w:pStyle w:val="af1"/>
      </w:pPr>
      <w:r w:rsidRPr="00D84669">
        <w:t>1. Компактный и зеленый город. Обеспечение экологического благополучия и благоустройства территории городского округа Похвистнево. Ликвидация всех несанкционированных свалок, повышение качества очистки выбросов промышленных предприятий</w:t>
      </w:r>
      <w:r w:rsidR="00C44305" w:rsidRPr="00D84669">
        <w:t>, коммунальных и промышленных стоков</w:t>
      </w:r>
      <w:r w:rsidRPr="00D84669">
        <w:t>, сортировка отходов</w:t>
      </w:r>
      <w:r w:rsidR="00C44305" w:rsidRPr="00D84669">
        <w:t xml:space="preserve"> и реконструкция полигонов их хранения</w:t>
      </w:r>
      <w:r w:rsidRPr="00D84669">
        <w:t>. Формирование системы эколо</w:t>
      </w:r>
      <w:r w:rsidR="00C44305" w:rsidRPr="00D84669">
        <w:t>гического просвещения.</w:t>
      </w:r>
    </w:p>
    <w:p w:rsidR="00C44305" w:rsidRPr="00D84669" w:rsidRDefault="00C44305" w:rsidP="00A66AB2">
      <w:pPr>
        <w:pStyle w:val="af1"/>
      </w:pPr>
      <w:r w:rsidRPr="00D84669">
        <w:t xml:space="preserve">2. Доступное жилье, надежное и эффективное ЖКХ. Обеспечение комплексного подхода к градостроительству, повышение качества услуг жилищно-коммунального хозяйства. Увеличение объемов строительства с учетом обеспеченность жильем в 34 кв. м на человека, ликвидация ветхого и аварийного жилья. Внедрения технологий </w:t>
      </w:r>
      <w:proofErr w:type="spellStart"/>
      <w:r w:rsidRPr="00D84669">
        <w:t>энерго</w:t>
      </w:r>
      <w:proofErr w:type="spellEnd"/>
      <w:r w:rsidRPr="00D84669">
        <w:t>- и ресурсосбережения, сокращение количества аварий на инженерных сетях.</w:t>
      </w:r>
    </w:p>
    <w:p w:rsidR="005F4C09" w:rsidRPr="00D84669" w:rsidRDefault="005F4C09" w:rsidP="00A66AB2">
      <w:pPr>
        <w:pStyle w:val="af1"/>
      </w:pPr>
      <w:r w:rsidRPr="00D84669">
        <w:t xml:space="preserve">3. «Умный» и безопасный город с благоустроенной инфраструктурой комфорта. Увеличение числа парков и озелененных территорий общего пользования, благоустроенной территории. Приведение к нормативному состоянию </w:t>
      </w:r>
      <w:r w:rsidRPr="00D84669">
        <w:lastRenderedPageBreak/>
        <w:t>асфальтированных автомобильных дорог. Значительное обеспечение (до 90%) государственными и муниципальными услугами в электронной форме.</w:t>
      </w:r>
    </w:p>
    <w:p w:rsidR="00C15B7C" w:rsidRPr="00D84669" w:rsidRDefault="00C15B7C" w:rsidP="00C15B7C">
      <w:pPr>
        <w:pStyle w:val="af1"/>
      </w:pPr>
      <w:r w:rsidRPr="00D84669">
        <w:t xml:space="preserve">В рамках приоритетного направления </w:t>
      </w:r>
      <w:r w:rsidRPr="00D84669">
        <w:rPr>
          <w:b/>
        </w:rPr>
        <w:t>«Территория промышленного роста и управления будущего»</w:t>
      </w:r>
      <w:r w:rsidR="005F4C09" w:rsidRPr="00D84669">
        <w:rPr>
          <w:b/>
        </w:rPr>
        <w:t xml:space="preserve"> </w:t>
      </w:r>
      <w:r w:rsidR="005F4C09" w:rsidRPr="00D84669">
        <w:t>реализуются следующие цели:</w:t>
      </w:r>
    </w:p>
    <w:p w:rsidR="005F4C09" w:rsidRPr="00D84669" w:rsidRDefault="005F4C09" w:rsidP="00C15B7C">
      <w:pPr>
        <w:pStyle w:val="af1"/>
        <w:rPr>
          <w:lang w:eastAsia="ru-RU"/>
        </w:rPr>
      </w:pPr>
      <w:r w:rsidRPr="00D84669">
        <w:t xml:space="preserve">1. </w:t>
      </w:r>
      <w:r w:rsidRPr="00D84669">
        <w:rPr>
          <w:lang w:eastAsia="ru-RU"/>
        </w:rPr>
        <w:t xml:space="preserve">Промышленно развитый город, «магнит технологий и инвестиций». </w:t>
      </w:r>
      <w:r w:rsidR="00124B7F" w:rsidRPr="00D84669">
        <w:rPr>
          <w:lang w:eastAsia="ru-RU"/>
        </w:rPr>
        <w:t xml:space="preserve">Городской округ Похвистнево как территория с диверсифицированным промышленным комплексом и эффективной инвестиционной средой. Приоритетными отраслями экономики для являются: сфера услуг, логистика, производство товаров массового потребления, продуктов питания, электрозащитных средств, событийный и «зеленый» туризм; жилищно-коммунальное хозяйство, инновационная деятельность. Поэтапное увеличение производительности труда и рост индекса промышленного производства, рост объема инвестиций в основной капитал. Рост доли экспорта в объеме отгруженной продукции. </w:t>
      </w:r>
    </w:p>
    <w:p w:rsidR="00124B7F" w:rsidRPr="00D84669" w:rsidRDefault="00124B7F" w:rsidP="00C15B7C">
      <w:pPr>
        <w:pStyle w:val="af1"/>
        <w:rPr>
          <w:lang w:eastAsia="ru-RU"/>
        </w:rPr>
      </w:pPr>
      <w:r w:rsidRPr="00D84669">
        <w:rPr>
          <w:lang w:eastAsia="ru-RU"/>
        </w:rPr>
        <w:t>2. Межмуниципальный транспортно-логистический центр.</w:t>
      </w:r>
      <w:r w:rsidR="001767F0" w:rsidRPr="00D84669">
        <w:rPr>
          <w:lang w:eastAsia="ru-RU"/>
        </w:rPr>
        <w:t xml:space="preserve"> Достижение единого целостного развития транспортно-логистической инфраструктуры и обеспечение значимого вклада транспортно-логистического комплекса городского округа Похвистнево в формирование межрегионального транспортно-логического центра согласно Стратегии социально-экономического развития Самарской области до 2030 года.  Разработка и выполнение программы комплексного развития транспортной инфраструктуры, национального проекта «Безопасные и качественные автомобильные дороги».</w:t>
      </w:r>
    </w:p>
    <w:p w:rsidR="001665AE" w:rsidRPr="00D84669" w:rsidRDefault="001665AE" w:rsidP="00C15B7C">
      <w:pPr>
        <w:pStyle w:val="af1"/>
      </w:pPr>
      <w:r w:rsidRPr="00D84669">
        <w:rPr>
          <w:lang w:eastAsia="ru-RU"/>
        </w:rPr>
        <w:t>3. Город предпринимательства. Создание благоприятного предпринимательского климата, развитие конкурентной среды и поддержка индивидуальной предпринимательской инициативы. Увеличение числа субъектов малого и среднего предпринимательства, рост числа занятых в сферах малого и среднего предпринимательства</w:t>
      </w:r>
      <w:r w:rsidR="006F73E2" w:rsidRPr="00D84669">
        <w:rPr>
          <w:lang w:eastAsia="ru-RU"/>
        </w:rPr>
        <w:t xml:space="preserve">, содействие </w:t>
      </w:r>
      <w:proofErr w:type="spellStart"/>
      <w:r w:rsidR="006F73E2" w:rsidRPr="00D84669">
        <w:rPr>
          <w:lang w:eastAsia="ru-RU"/>
        </w:rPr>
        <w:t>самозанятости</w:t>
      </w:r>
      <w:proofErr w:type="spellEnd"/>
      <w:r w:rsidRPr="00D84669">
        <w:rPr>
          <w:lang w:eastAsia="ru-RU"/>
        </w:rPr>
        <w:t>.</w:t>
      </w:r>
      <w:r w:rsidR="006F73E2" w:rsidRPr="00D84669">
        <w:rPr>
          <w:lang w:eastAsia="ru-RU"/>
        </w:rPr>
        <w:t xml:space="preserve"> Организация и модернизация объектов туристической и рекреационной инфраструктуры. </w:t>
      </w:r>
    </w:p>
    <w:p w:rsidR="006F73E2" w:rsidRPr="00D84669" w:rsidRDefault="006F73E2" w:rsidP="006F73E2">
      <w:pPr>
        <w:pStyle w:val="af1"/>
      </w:pPr>
      <w:r w:rsidRPr="00D84669">
        <w:t xml:space="preserve">4. Город с открытой и эффективной системой управления. </w:t>
      </w:r>
      <w:r w:rsidR="007B13FF" w:rsidRPr="00D84669">
        <w:t xml:space="preserve">Обеспечение максимального вовлечения жителей городского округа Похвистнево в процесс принятия решений на муниципальном уровне, общественный контроль результатов и планов развития города, обеспечение открытости деятельности органов местного </w:t>
      </w:r>
      <w:r w:rsidR="007B13FF" w:rsidRPr="00D84669">
        <w:lastRenderedPageBreak/>
        <w:t>самоуправления на основе современных технологий общественного участия и цифровых платформенных решений</w:t>
      </w:r>
    </w:p>
    <w:p w:rsidR="0050174B" w:rsidRPr="00D84669" w:rsidRDefault="0050174B" w:rsidP="00A91527">
      <w:pPr>
        <w:pStyle w:val="110"/>
      </w:pPr>
      <w:bookmarkStart w:id="74" w:name="_Toc486843817"/>
      <w:bookmarkStart w:id="75" w:name="_Toc25309071"/>
      <w:r w:rsidRPr="00D84669">
        <w:t>Прогноз динамики численности и трудовой занятости населения</w:t>
      </w:r>
      <w:bookmarkEnd w:id="74"/>
      <w:bookmarkEnd w:id="75"/>
    </w:p>
    <w:p w:rsidR="001124E3" w:rsidRPr="00D84669" w:rsidRDefault="001124E3" w:rsidP="001124E3">
      <w:pPr>
        <w:pStyle w:val="af1"/>
      </w:pPr>
      <w:r w:rsidRPr="00D84669">
        <w:t xml:space="preserve">Определение перспективной численности населения необходимо для расчета объемов жилищного строительства, сети объектов социальной инфраструктуры на первую очередь и на расчетный срок, и для формирования перечня предлагаемых мероприятий по обеспечению населения основными объектами обслуживания. </w:t>
      </w:r>
    </w:p>
    <w:p w:rsidR="001124E3" w:rsidRPr="00D84669" w:rsidRDefault="001124E3" w:rsidP="001124E3">
      <w:pPr>
        <w:pStyle w:val="af1"/>
      </w:pPr>
      <w:r w:rsidRPr="00D84669">
        <w:t xml:space="preserve">Перспективная численность населения определяется с учетом таких факторов, как сложившийся уровень рождаемости и смертности, величина миграционного сальдо. Кроме демографических тенденций последнего времени, учитывается также совокупность факторов, оказывающих влияние на уровень перспективного социально-экономического развития территории. </w:t>
      </w:r>
    </w:p>
    <w:p w:rsidR="001124E3" w:rsidRPr="00D84669" w:rsidRDefault="001124E3" w:rsidP="001124E3">
      <w:pPr>
        <w:pStyle w:val="af1"/>
      </w:pPr>
      <w:r w:rsidRPr="00D84669">
        <w:t>В качестве исходных данных приняты статистические показатели численности населения за период 2008-2018 гг., основные показатели городского округа, представляемые для разработки прогноза социально-экономического развития Самарской области на 2019 - 2021 годы, по разделу «Демографическая ситуация» (базовый вариант). Для расчета прогнозной численности населения из исходных данных получены расчетные показатели предполагаемого изменения, которые легли в основу двух сценариев развития численности населения.</w:t>
      </w:r>
    </w:p>
    <w:p w:rsidR="001124E3" w:rsidRPr="00D84669" w:rsidRDefault="001124E3" w:rsidP="001124E3">
      <w:pPr>
        <w:pStyle w:val="11110"/>
      </w:pPr>
      <w:r w:rsidRPr="00D84669">
        <w:t>Расчетные показатели роста численности населения</w:t>
      </w:r>
    </w:p>
    <w:tbl>
      <w:tblPr>
        <w:tblStyle w:val="ad"/>
        <w:tblW w:w="9606" w:type="dxa"/>
        <w:tblLook w:val="04A0" w:firstRow="1" w:lastRow="0" w:firstColumn="1" w:lastColumn="0" w:noHBand="0" w:noVBand="1"/>
      </w:tblPr>
      <w:tblGrid>
        <w:gridCol w:w="603"/>
        <w:gridCol w:w="1060"/>
        <w:gridCol w:w="2056"/>
        <w:gridCol w:w="1747"/>
        <w:gridCol w:w="1598"/>
        <w:gridCol w:w="2542"/>
      </w:tblGrid>
      <w:tr w:rsidR="001124E3" w:rsidRPr="00D84669" w:rsidTr="00D764D8">
        <w:tc>
          <w:tcPr>
            <w:tcW w:w="603" w:type="dxa"/>
            <w:vMerge w:val="restart"/>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 п\п</w:t>
            </w:r>
          </w:p>
        </w:tc>
        <w:tc>
          <w:tcPr>
            <w:tcW w:w="1060" w:type="dxa"/>
            <w:vMerge w:val="restart"/>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период</w:t>
            </w:r>
          </w:p>
        </w:tc>
        <w:tc>
          <w:tcPr>
            <w:tcW w:w="2056" w:type="dxa"/>
            <w:vMerge w:val="restart"/>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Прирост численности населения, чел</w:t>
            </w:r>
          </w:p>
        </w:tc>
        <w:tc>
          <w:tcPr>
            <w:tcW w:w="3345" w:type="dxa"/>
            <w:gridSpan w:val="2"/>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Среднегодовое изменение</w:t>
            </w:r>
          </w:p>
        </w:tc>
        <w:tc>
          <w:tcPr>
            <w:tcW w:w="2542" w:type="dxa"/>
            <w:vMerge w:val="restart"/>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Примечания</w:t>
            </w:r>
          </w:p>
        </w:tc>
      </w:tr>
      <w:tr w:rsidR="001124E3" w:rsidRPr="00D84669" w:rsidTr="00D764D8">
        <w:tc>
          <w:tcPr>
            <w:tcW w:w="603" w:type="dxa"/>
            <w:vMerge/>
            <w:vAlign w:val="center"/>
          </w:tcPr>
          <w:p w:rsidR="001124E3" w:rsidRPr="00D84669" w:rsidRDefault="001124E3" w:rsidP="000C2F20">
            <w:pPr>
              <w:rPr>
                <w:rFonts w:ascii="Times New Roman" w:hAnsi="Times New Roman" w:cs="Times New Roman"/>
                <w:b/>
                <w:sz w:val="20"/>
                <w:szCs w:val="20"/>
              </w:rPr>
            </w:pPr>
          </w:p>
        </w:tc>
        <w:tc>
          <w:tcPr>
            <w:tcW w:w="1060" w:type="dxa"/>
            <w:vMerge/>
            <w:vAlign w:val="center"/>
          </w:tcPr>
          <w:p w:rsidR="001124E3" w:rsidRPr="00D84669" w:rsidRDefault="001124E3" w:rsidP="000C2F20">
            <w:pPr>
              <w:rPr>
                <w:rFonts w:ascii="Times New Roman" w:hAnsi="Times New Roman" w:cs="Times New Roman"/>
                <w:b/>
                <w:sz w:val="20"/>
                <w:szCs w:val="20"/>
              </w:rPr>
            </w:pPr>
          </w:p>
        </w:tc>
        <w:tc>
          <w:tcPr>
            <w:tcW w:w="2056" w:type="dxa"/>
            <w:vMerge/>
            <w:vAlign w:val="center"/>
          </w:tcPr>
          <w:p w:rsidR="001124E3" w:rsidRPr="00D84669" w:rsidRDefault="001124E3" w:rsidP="000C2F20">
            <w:pPr>
              <w:rPr>
                <w:rFonts w:ascii="Times New Roman" w:hAnsi="Times New Roman" w:cs="Times New Roman"/>
                <w:b/>
                <w:sz w:val="20"/>
                <w:szCs w:val="20"/>
              </w:rPr>
            </w:pPr>
          </w:p>
        </w:tc>
        <w:tc>
          <w:tcPr>
            <w:tcW w:w="1747" w:type="dxa"/>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Человек</w:t>
            </w:r>
          </w:p>
        </w:tc>
        <w:tc>
          <w:tcPr>
            <w:tcW w:w="1598" w:type="dxa"/>
            <w:vAlign w:val="center"/>
          </w:tcPr>
          <w:p w:rsidR="001124E3" w:rsidRPr="00D84669" w:rsidRDefault="001124E3" w:rsidP="000C2F20">
            <w:pPr>
              <w:rPr>
                <w:rFonts w:ascii="Times New Roman" w:hAnsi="Times New Roman" w:cs="Times New Roman"/>
                <w:b/>
                <w:sz w:val="20"/>
                <w:szCs w:val="20"/>
              </w:rPr>
            </w:pPr>
            <w:r w:rsidRPr="00D84669">
              <w:rPr>
                <w:rFonts w:ascii="Times New Roman" w:hAnsi="Times New Roman" w:cs="Times New Roman"/>
                <w:b/>
                <w:sz w:val="20"/>
                <w:szCs w:val="20"/>
              </w:rPr>
              <w:t>Коэффициент прироста, %</w:t>
            </w:r>
          </w:p>
        </w:tc>
        <w:tc>
          <w:tcPr>
            <w:tcW w:w="2542" w:type="dxa"/>
            <w:vMerge/>
            <w:vAlign w:val="center"/>
          </w:tcPr>
          <w:p w:rsidR="001124E3" w:rsidRPr="00D84669" w:rsidRDefault="001124E3" w:rsidP="000C2F20">
            <w:pPr>
              <w:rPr>
                <w:rFonts w:ascii="Times New Roman" w:hAnsi="Times New Roman" w:cs="Times New Roman"/>
                <w:b/>
                <w:sz w:val="20"/>
                <w:szCs w:val="20"/>
              </w:rPr>
            </w:pPr>
          </w:p>
        </w:tc>
      </w:tr>
      <w:tr w:rsidR="001124E3" w:rsidRPr="00D84669" w:rsidTr="00D764D8">
        <w:tc>
          <w:tcPr>
            <w:tcW w:w="603"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1</w:t>
            </w:r>
          </w:p>
        </w:tc>
        <w:tc>
          <w:tcPr>
            <w:tcW w:w="1060"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2008-2018</w:t>
            </w:r>
          </w:p>
        </w:tc>
        <w:tc>
          <w:tcPr>
            <w:tcW w:w="2056"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+111</w:t>
            </w:r>
          </w:p>
        </w:tc>
        <w:tc>
          <w:tcPr>
            <w:tcW w:w="1747"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+11</w:t>
            </w:r>
          </w:p>
        </w:tc>
        <w:tc>
          <w:tcPr>
            <w:tcW w:w="1598"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+0,04</w:t>
            </w:r>
          </w:p>
        </w:tc>
        <w:tc>
          <w:tcPr>
            <w:tcW w:w="2542"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Данные официальной статистики</w:t>
            </w:r>
          </w:p>
        </w:tc>
      </w:tr>
      <w:tr w:rsidR="001124E3" w:rsidRPr="00D84669" w:rsidTr="000C2F20">
        <w:trPr>
          <w:trHeight w:val="2218"/>
        </w:trPr>
        <w:tc>
          <w:tcPr>
            <w:tcW w:w="603"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2</w:t>
            </w:r>
          </w:p>
        </w:tc>
        <w:tc>
          <w:tcPr>
            <w:tcW w:w="1060"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2019-2021</w:t>
            </w:r>
          </w:p>
        </w:tc>
        <w:tc>
          <w:tcPr>
            <w:tcW w:w="2056"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+6</w:t>
            </w:r>
          </w:p>
        </w:tc>
        <w:tc>
          <w:tcPr>
            <w:tcW w:w="1747"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+2</w:t>
            </w:r>
          </w:p>
        </w:tc>
        <w:tc>
          <w:tcPr>
            <w:tcW w:w="1598"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0.01</w:t>
            </w:r>
          </w:p>
        </w:tc>
        <w:tc>
          <w:tcPr>
            <w:tcW w:w="2542" w:type="dxa"/>
            <w:vAlign w:val="center"/>
          </w:tcPr>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 xml:space="preserve">Основные показатели городского округа, представляемые для разработки прогноза </w:t>
            </w:r>
          </w:p>
          <w:p w:rsidR="001124E3" w:rsidRPr="00D84669" w:rsidRDefault="001124E3" w:rsidP="000C2F20">
            <w:pPr>
              <w:rPr>
                <w:rFonts w:ascii="Times New Roman" w:hAnsi="Times New Roman" w:cs="Times New Roman"/>
                <w:sz w:val="20"/>
                <w:szCs w:val="20"/>
              </w:rPr>
            </w:pPr>
            <w:r w:rsidRPr="00D84669">
              <w:rPr>
                <w:rFonts w:ascii="Times New Roman" w:hAnsi="Times New Roman" w:cs="Times New Roman"/>
                <w:sz w:val="20"/>
                <w:szCs w:val="20"/>
              </w:rPr>
              <w:t>социально-экономического развития Самарской области на 2019 - 2021 годы, по разделу «Демографическая ситуация» (базовый вариант)</w:t>
            </w:r>
          </w:p>
        </w:tc>
      </w:tr>
    </w:tbl>
    <w:p w:rsidR="001124E3" w:rsidRPr="00D84669" w:rsidRDefault="001124E3" w:rsidP="00A66AB2">
      <w:pPr>
        <w:pStyle w:val="af1"/>
      </w:pPr>
    </w:p>
    <w:p w:rsidR="000C2F20" w:rsidRPr="00D84669" w:rsidRDefault="000C2F20" w:rsidP="000C2F20">
      <w:pPr>
        <w:pStyle w:val="af1"/>
        <w:rPr>
          <w:i/>
        </w:rPr>
      </w:pPr>
      <w:r w:rsidRPr="00D84669">
        <w:rPr>
          <w:i/>
        </w:rPr>
        <w:lastRenderedPageBreak/>
        <w:t>Сценарий 1. Инерционный (базовый)</w:t>
      </w:r>
    </w:p>
    <w:p w:rsidR="000C2F20" w:rsidRPr="00D84669" w:rsidRDefault="000C2F20" w:rsidP="000C2F20">
      <w:pPr>
        <w:pStyle w:val="af1"/>
      </w:pPr>
      <w:r w:rsidRPr="00D84669">
        <w:t xml:space="preserve">Расчет инерционного сценария производится на основе статистических данных прошлых лет. </w:t>
      </w:r>
      <w:r w:rsidR="0049166B" w:rsidRPr="00D84669">
        <w:t>Расчет перспективной численности населения на период 2019-2021 произведен с учетом прогнозного коэффициента, заложенного в Основные показатели городского округа, представляемые для разработки прогноза социально-экономического развития Самарской области на 2019 - 2021 годы, по разделу «Демографическая ситуация» (целевой вариант) и равного 0,06%.</w:t>
      </w:r>
    </w:p>
    <w:p w:rsidR="000C2F20" w:rsidRPr="00D84669" w:rsidRDefault="000C2F20" w:rsidP="000C2F20">
      <w:pPr>
        <w:pStyle w:val="af1"/>
      </w:pPr>
      <w:r w:rsidRPr="00D84669">
        <w:t xml:space="preserve">По данному сценарию развития предполагается увеличение численности населения поселения к расчетному сроку на </w:t>
      </w:r>
      <w:r w:rsidR="0049166B" w:rsidRPr="00D84669">
        <w:t>246 человек</w:t>
      </w:r>
      <w:r w:rsidRPr="00D84669">
        <w:t xml:space="preserve"> по отношению к численности населения по состоянию на 1 января 2019 года.</w:t>
      </w:r>
    </w:p>
    <w:p w:rsidR="001124E3" w:rsidRPr="00D84669" w:rsidRDefault="000C2F20" w:rsidP="000C2F20">
      <w:pPr>
        <w:pStyle w:val="af1"/>
      </w:pPr>
      <w:r w:rsidRPr="00D84669">
        <w:t>Изменение численности населения по Сценарию 1 представлено в таблице 2.2.1-2</w:t>
      </w:r>
    </w:p>
    <w:p w:rsidR="000C2F20" w:rsidRPr="00D84669" w:rsidRDefault="000C2F20" w:rsidP="000C2F20">
      <w:pPr>
        <w:pStyle w:val="11110"/>
      </w:pPr>
      <w:r w:rsidRPr="00D84669">
        <w:t>Численность населения согласно Сценарию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1424"/>
        <w:gridCol w:w="1499"/>
        <w:gridCol w:w="1493"/>
      </w:tblGrid>
      <w:tr w:rsidR="000C2F20" w:rsidRPr="00D84669" w:rsidTr="00D764D8">
        <w:trPr>
          <w:trHeight w:val="377"/>
          <w:jc w:val="center"/>
        </w:trPr>
        <w:tc>
          <w:tcPr>
            <w:tcW w:w="2637"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Показатели</w:t>
            </w:r>
          </w:p>
        </w:tc>
        <w:tc>
          <w:tcPr>
            <w:tcW w:w="762"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2019</w:t>
            </w:r>
          </w:p>
        </w:tc>
        <w:tc>
          <w:tcPr>
            <w:tcW w:w="802"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2030</w:t>
            </w:r>
          </w:p>
        </w:tc>
        <w:tc>
          <w:tcPr>
            <w:tcW w:w="799"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2040</w:t>
            </w:r>
          </w:p>
        </w:tc>
      </w:tr>
      <w:tr w:rsidR="0049166B" w:rsidRPr="00D84669" w:rsidTr="0049166B">
        <w:trPr>
          <w:trHeight w:val="366"/>
          <w:jc w:val="center"/>
        </w:trPr>
        <w:tc>
          <w:tcPr>
            <w:tcW w:w="2637"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Численность населения, чел.</w:t>
            </w:r>
          </w:p>
        </w:tc>
        <w:tc>
          <w:tcPr>
            <w:tcW w:w="762"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29046</w:t>
            </w:r>
          </w:p>
        </w:tc>
        <w:tc>
          <w:tcPr>
            <w:tcW w:w="802"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29181</w:t>
            </w:r>
          </w:p>
        </w:tc>
        <w:tc>
          <w:tcPr>
            <w:tcW w:w="799" w:type="pct"/>
            <w:vAlign w:val="center"/>
          </w:tcPr>
          <w:p w:rsidR="0049166B" w:rsidRPr="00D84669" w:rsidRDefault="00010FEF"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29291</w:t>
            </w:r>
          </w:p>
        </w:tc>
      </w:tr>
    </w:tbl>
    <w:p w:rsidR="000C2F20" w:rsidRPr="00D84669" w:rsidRDefault="000C2F20" w:rsidP="000C2F20">
      <w:pPr>
        <w:pStyle w:val="af1"/>
        <w:rPr>
          <w:i/>
        </w:rPr>
      </w:pPr>
      <w:r w:rsidRPr="00D84669">
        <w:rPr>
          <w:i/>
        </w:rPr>
        <w:t xml:space="preserve">Сценарий 2. Инновационный </w:t>
      </w:r>
    </w:p>
    <w:p w:rsidR="001124E3" w:rsidRPr="00D84669" w:rsidRDefault="0049166B" w:rsidP="000C2F20">
      <w:pPr>
        <w:pStyle w:val="af1"/>
      </w:pPr>
      <w:r w:rsidRPr="00D84669">
        <w:t>Для расчета перспективной численности населения инновационного сценария использованы сглаженные статистические данные, т.е. при определении среднегодового прироста населения в период с 2008 по 2018 годы исключены наименьшее и наибольшее значение прироста (2012 год, -208 человек; 2011 год, +148 человек).</w:t>
      </w:r>
    </w:p>
    <w:p w:rsidR="000C2F20" w:rsidRPr="00D84669" w:rsidRDefault="000C2F20" w:rsidP="000C2F20">
      <w:pPr>
        <w:pStyle w:val="11110"/>
      </w:pPr>
      <w:r w:rsidRPr="00D84669">
        <w:t>Численность населения согласно Сценарию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1424"/>
        <w:gridCol w:w="1499"/>
        <w:gridCol w:w="1493"/>
      </w:tblGrid>
      <w:tr w:rsidR="000C2F20" w:rsidRPr="00D84669" w:rsidTr="00D764D8">
        <w:trPr>
          <w:trHeight w:val="377"/>
          <w:jc w:val="center"/>
        </w:trPr>
        <w:tc>
          <w:tcPr>
            <w:tcW w:w="2637"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Показатели</w:t>
            </w:r>
          </w:p>
        </w:tc>
        <w:tc>
          <w:tcPr>
            <w:tcW w:w="762"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2019</w:t>
            </w:r>
          </w:p>
        </w:tc>
        <w:tc>
          <w:tcPr>
            <w:tcW w:w="802"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2030</w:t>
            </w:r>
          </w:p>
        </w:tc>
        <w:tc>
          <w:tcPr>
            <w:tcW w:w="799" w:type="pct"/>
            <w:shd w:val="clear" w:color="auto" w:fill="auto"/>
            <w:vAlign w:val="center"/>
          </w:tcPr>
          <w:p w:rsidR="000C2F20" w:rsidRPr="00D84669" w:rsidRDefault="000C2F20"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2040</w:t>
            </w:r>
          </w:p>
        </w:tc>
      </w:tr>
      <w:tr w:rsidR="0049166B" w:rsidRPr="00D84669" w:rsidTr="0049166B">
        <w:trPr>
          <w:trHeight w:val="366"/>
          <w:jc w:val="center"/>
        </w:trPr>
        <w:tc>
          <w:tcPr>
            <w:tcW w:w="2637"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Численность населения, чел.</w:t>
            </w:r>
          </w:p>
        </w:tc>
        <w:tc>
          <w:tcPr>
            <w:tcW w:w="762"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29046</w:t>
            </w:r>
          </w:p>
        </w:tc>
        <w:tc>
          <w:tcPr>
            <w:tcW w:w="802"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29241</w:t>
            </w:r>
          </w:p>
        </w:tc>
        <w:tc>
          <w:tcPr>
            <w:tcW w:w="799"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29352</w:t>
            </w:r>
          </w:p>
        </w:tc>
      </w:tr>
    </w:tbl>
    <w:p w:rsidR="000C2F20" w:rsidRPr="00D84669" w:rsidRDefault="000C2F20" w:rsidP="000C2F20">
      <w:pPr>
        <w:pStyle w:val="af1"/>
      </w:pPr>
      <w:r w:rsidRPr="00D84669">
        <w:t xml:space="preserve">Благодаря многолетней стабильности численности населения в городском округе Похвистнево отличия в сценариях не существенны. </w:t>
      </w:r>
    </w:p>
    <w:p w:rsidR="000C2F20" w:rsidRPr="00D84669" w:rsidRDefault="000C2F20" w:rsidP="000C2F20">
      <w:pPr>
        <w:pStyle w:val="af1"/>
      </w:pPr>
      <w:r w:rsidRPr="00D84669">
        <w:t>Для разработки проектных решений принято изменение численности населения на перспективу по базовому сценарию.</w:t>
      </w:r>
    </w:p>
    <w:p w:rsidR="005B72FD" w:rsidRPr="00D84669" w:rsidRDefault="005B72FD" w:rsidP="005B72FD">
      <w:pPr>
        <w:pStyle w:val="11110"/>
      </w:pPr>
      <w:r w:rsidRPr="00D84669">
        <w:t>Прогноз динамики численности населения городского округа Похвистнево по населенным пунктам.</w:t>
      </w:r>
    </w:p>
    <w:tbl>
      <w:tblPr>
        <w:tblW w:w="5000" w:type="pct"/>
        <w:jc w:val="center"/>
        <w:tblLayout w:type="fixed"/>
        <w:tblLook w:val="0000" w:firstRow="0" w:lastRow="0" w:firstColumn="0" w:lastColumn="0" w:noHBand="0" w:noVBand="0"/>
      </w:tblPr>
      <w:tblGrid>
        <w:gridCol w:w="798"/>
        <w:gridCol w:w="2811"/>
        <w:gridCol w:w="3037"/>
        <w:gridCol w:w="1510"/>
        <w:gridCol w:w="1189"/>
      </w:tblGrid>
      <w:tr w:rsidR="005B72FD" w:rsidRPr="00D84669" w:rsidTr="00D764D8">
        <w:trPr>
          <w:trHeight w:val="170"/>
          <w:jc w:val="center"/>
        </w:trPr>
        <w:tc>
          <w:tcPr>
            <w:tcW w:w="427" w:type="pct"/>
            <w:vMerge w:val="restart"/>
            <w:tcBorders>
              <w:top w:val="single" w:sz="4" w:space="0" w:color="auto"/>
              <w:left w:val="single" w:sz="4" w:space="0" w:color="auto"/>
              <w:right w:val="single" w:sz="4" w:space="0" w:color="auto"/>
            </w:tcBorders>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w:t>
            </w:r>
          </w:p>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п/п</w:t>
            </w:r>
          </w:p>
        </w:tc>
        <w:tc>
          <w:tcPr>
            <w:tcW w:w="1504" w:type="pct"/>
            <w:vMerge w:val="restart"/>
            <w:tcBorders>
              <w:top w:val="single" w:sz="4" w:space="0" w:color="auto"/>
              <w:left w:val="single" w:sz="4" w:space="0" w:color="auto"/>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Населенный  пункт</w:t>
            </w:r>
          </w:p>
        </w:tc>
        <w:tc>
          <w:tcPr>
            <w:tcW w:w="1625" w:type="pct"/>
            <w:vMerge w:val="restart"/>
            <w:tcBorders>
              <w:top w:val="single" w:sz="4" w:space="0" w:color="auto"/>
              <w:left w:val="nil"/>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Современное состояние, человек</w:t>
            </w:r>
          </w:p>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lastRenderedPageBreak/>
              <w:t>(01.01.2019 )</w:t>
            </w:r>
          </w:p>
        </w:tc>
        <w:tc>
          <w:tcPr>
            <w:tcW w:w="1444" w:type="pct"/>
            <w:gridSpan w:val="2"/>
            <w:tcBorders>
              <w:top w:val="single" w:sz="4" w:space="0" w:color="auto"/>
              <w:left w:val="nil"/>
              <w:bottom w:val="single" w:sz="4" w:space="0" w:color="auto"/>
              <w:right w:val="single" w:sz="4" w:space="0" w:color="auto"/>
            </w:tcBorders>
            <w:shd w:val="clear" w:color="auto" w:fill="auto"/>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lastRenderedPageBreak/>
              <w:t>Проектная численность населения, человек</w:t>
            </w:r>
          </w:p>
        </w:tc>
      </w:tr>
      <w:tr w:rsidR="005B72FD" w:rsidRPr="00D84669" w:rsidTr="00D764D8">
        <w:trPr>
          <w:trHeight w:val="170"/>
          <w:jc w:val="center"/>
        </w:trPr>
        <w:tc>
          <w:tcPr>
            <w:tcW w:w="427" w:type="pct"/>
            <w:vMerge/>
            <w:tcBorders>
              <w:left w:val="single" w:sz="4" w:space="0" w:color="auto"/>
              <w:bottom w:val="single" w:sz="4" w:space="0" w:color="auto"/>
              <w:right w:val="single" w:sz="4" w:space="0" w:color="auto"/>
            </w:tcBorders>
            <w:vAlign w:val="center"/>
          </w:tcPr>
          <w:p w:rsidR="005B72FD" w:rsidRPr="00D84669" w:rsidRDefault="005B72FD" w:rsidP="005B72FD">
            <w:pPr>
              <w:spacing w:after="0" w:line="240" w:lineRule="auto"/>
              <w:jc w:val="center"/>
              <w:rPr>
                <w:rFonts w:ascii="Times New Roman" w:hAnsi="Times New Roman" w:cs="Times New Roman"/>
                <w:b/>
                <w:sz w:val="20"/>
                <w:szCs w:val="20"/>
              </w:rPr>
            </w:pPr>
          </w:p>
        </w:tc>
        <w:tc>
          <w:tcPr>
            <w:tcW w:w="1504" w:type="pct"/>
            <w:vMerge/>
            <w:tcBorders>
              <w:left w:val="single" w:sz="4" w:space="0" w:color="auto"/>
              <w:bottom w:val="single" w:sz="4" w:space="0" w:color="auto"/>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p>
        </w:tc>
        <w:tc>
          <w:tcPr>
            <w:tcW w:w="1625" w:type="pct"/>
            <w:vMerge/>
            <w:tcBorders>
              <w:left w:val="single" w:sz="4" w:space="0" w:color="auto"/>
              <w:bottom w:val="single" w:sz="4" w:space="0" w:color="auto"/>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2030</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rsidR="005B72FD" w:rsidRPr="00D84669" w:rsidRDefault="005B72FD" w:rsidP="005B72F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2040</w:t>
            </w:r>
          </w:p>
        </w:tc>
      </w:tr>
      <w:tr w:rsidR="0049166B" w:rsidRPr="00D84669" w:rsidTr="00491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jc w:val="center"/>
        </w:trPr>
        <w:tc>
          <w:tcPr>
            <w:tcW w:w="427"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1504"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г. Похвистнево</w:t>
            </w:r>
          </w:p>
        </w:tc>
        <w:tc>
          <w:tcPr>
            <w:tcW w:w="1625"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28044</w:t>
            </w:r>
          </w:p>
        </w:tc>
        <w:tc>
          <w:tcPr>
            <w:tcW w:w="808"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28174</w:t>
            </w:r>
          </w:p>
        </w:tc>
        <w:tc>
          <w:tcPr>
            <w:tcW w:w="636"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28281</w:t>
            </w:r>
          </w:p>
        </w:tc>
      </w:tr>
      <w:tr w:rsidR="0049166B" w:rsidRPr="00D84669" w:rsidTr="00491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jc w:val="center"/>
        </w:trPr>
        <w:tc>
          <w:tcPr>
            <w:tcW w:w="427" w:type="pct"/>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1504"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п. Октябрьский</w:t>
            </w:r>
          </w:p>
        </w:tc>
        <w:tc>
          <w:tcPr>
            <w:tcW w:w="1625"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1002</w:t>
            </w:r>
          </w:p>
        </w:tc>
        <w:tc>
          <w:tcPr>
            <w:tcW w:w="808"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1007</w:t>
            </w:r>
          </w:p>
        </w:tc>
        <w:tc>
          <w:tcPr>
            <w:tcW w:w="636"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1010</w:t>
            </w:r>
          </w:p>
        </w:tc>
      </w:tr>
      <w:tr w:rsidR="0049166B" w:rsidRPr="00D84669" w:rsidTr="00491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jc w:val="center"/>
        </w:trPr>
        <w:tc>
          <w:tcPr>
            <w:tcW w:w="427" w:type="pct"/>
            <w:vAlign w:val="center"/>
          </w:tcPr>
          <w:p w:rsidR="0049166B" w:rsidRPr="00D84669" w:rsidRDefault="0049166B" w:rsidP="0049166B">
            <w:pPr>
              <w:spacing w:after="0" w:line="240" w:lineRule="auto"/>
              <w:jc w:val="center"/>
              <w:rPr>
                <w:rFonts w:ascii="Times New Roman" w:hAnsi="Times New Roman" w:cs="Times New Roman"/>
                <w:sz w:val="20"/>
                <w:szCs w:val="20"/>
              </w:rPr>
            </w:pPr>
          </w:p>
        </w:tc>
        <w:tc>
          <w:tcPr>
            <w:tcW w:w="1504" w:type="pct"/>
            <w:shd w:val="clear" w:color="auto" w:fill="auto"/>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Итого:</w:t>
            </w:r>
          </w:p>
        </w:tc>
        <w:tc>
          <w:tcPr>
            <w:tcW w:w="1625" w:type="pct"/>
            <w:shd w:val="clear" w:color="auto" w:fill="auto"/>
            <w:noWrap/>
            <w:vAlign w:val="center"/>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29046</w:t>
            </w:r>
          </w:p>
        </w:tc>
        <w:tc>
          <w:tcPr>
            <w:tcW w:w="808" w:type="pct"/>
            <w:shd w:val="clear" w:color="auto" w:fill="auto"/>
            <w:noWrap/>
          </w:tcPr>
          <w:p w:rsidR="0049166B" w:rsidRPr="00D84669" w:rsidRDefault="0049166B"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29181</w:t>
            </w:r>
          </w:p>
        </w:tc>
        <w:tc>
          <w:tcPr>
            <w:tcW w:w="636" w:type="pct"/>
            <w:shd w:val="clear" w:color="auto" w:fill="auto"/>
            <w:noWrap/>
          </w:tcPr>
          <w:p w:rsidR="0049166B" w:rsidRPr="00D84669" w:rsidRDefault="00010FEF" w:rsidP="0049166B">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29291</w:t>
            </w:r>
          </w:p>
        </w:tc>
      </w:tr>
    </w:tbl>
    <w:p w:rsidR="005B72FD" w:rsidRPr="00D84669" w:rsidRDefault="005B72FD" w:rsidP="005B72FD">
      <w:pPr>
        <w:pStyle w:val="af1"/>
      </w:pPr>
      <w:r w:rsidRPr="00D84669">
        <w:t>При расчете оптимального соотношения занятости населения учитывается перспективная хозяйственная деятельность населенного пункта и специфика его градостроительной ситуаций. В течение расчетного срока произойдут сдвиги в возрастной структуре поселения – увеличится доля населения моложе трудоспособного возраста. Увеличиться так же доля лиц в трудоспособном возрасте в основном за счет миграционной составляющей.</w:t>
      </w:r>
    </w:p>
    <w:p w:rsidR="00BB5AE3" w:rsidRPr="00D84669" w:rsidRDefault="005B72FD" w:rsidP="005B72FD">
      <w:pPr>
        <w:pStyle w:val="af1"/>
      </w:pPr>
      <w:r w:rsidRPr="00D84669">
        <w:t xml:space="preserve">Таким образом, проектная численность населения на первую очередь составит </w:t>
      </w:r>
      <w:r w:rsidR="0049166B" w:rsidRPr="00D84669">
        <w:t>29181 че</w:t>
      </w:r>
      <w:r w:rsidR="00010FEF" w:rsidRPr="00D84669">
        <w:t>ловек, на расчетный срок – 29291</w:t>
      </w:r>
      <w:r w:rsidR="0049166B" w:rsidRPr="00D84669">
        <w:t xml:space="preserve"> человек</w:t>
      </w:r>
      <w:r w:rsidRPr="00D84669">
        <w:t>.</w:t>
      </w:r>
    </w:p>
    <w:p w:rsidR="00251D62" w:rsidRPr="00D84669" w:rsidRDefault="00251D62" w:rsidP="00E141C0">
      <w:pPr>
        <w:pStyle w:val="110"/>
      </w:pPr>
      <w:bookmarkStart w:id="76" w:name="_Toc486843818"/>
      <w:bookmarkStart w:id="77" w:name="_Toc25309072"/>
      <w:r w:rsidRPr="00D84669">
        <w:t>Жилищное строительство</w:t>
      </w:r>
      <w:bookmarkEnd w:id="76"/>
      <w:bookmarkEnd w:id="77"/>
    </w:p>
    <w:p w:rsidR="00D764D8" w:rsidRPr="00D84669" w:rsidRDefault="00D764D8" w:rsidP="00D764D8">
      <w:pPr>
        <w:pStyle w:val="af1"/>
      </w:pPr>
      <w:r w:rsidRPr="00D84669">
        <w:t xml:space="preserve">Проектом предусматривается увеличение жилищной обеспеченности до 23 м² на человека на первую очередь и до 25 м² на человека к концу расчетного срока. Исходя из проектной численности населения и данных официальной статистики по изменению площадей жилой застройки за период 2010-2018 </w:t>
      </w:r>
      <w:proofErr w:type="spellStart"/>
      <w:r w:rsidRPr="00D84669">
        <w:t>гг</w:t>
      </w:r>
      <w:proofErr w:type="spellEnd"/>
      <w:r w:rsidRPr="00D84669">
        <w:t xml:space="preserve">, объем нового жилищного строительства на первую очередь за период с 2019 по 2030 </w:t>
      </w:r>
      <w:proofErr w:type="spellStart"/>
      <w:r w:rsidRPr="00D84669">
        <w:t>гг</w:t>
      </w:r>
      <w:proofErr w:type="spellEnd"/>
      <w:r w:rsidRPr="00D84669">
        <w:t xml:space="preserve"> прогнозируется в размере 117,8 тыс. м², за период с 2030 по 2040 </w:t>
      </w:r>
      <w:proofErr w:type="spellStart"/>
      <w:r w:rsidRPr="00D84669">
        <w:t>гг</w:t>
      </w:r>
      <w:proofErr w:type="spellEnd"/>
      <w:r w:rsidRPr="00D84669">
        <w:t xml:space="preserve"> – 98,2 тыс. м². Как и в предшествующем периоде прогнозируется превышение вводимых в эксплуатацию площадей индивидуальной жилой застройки над многоквартирными домами.</w:t>
      </w:r>
    </w:p>
    <w:p w:rsidR="00D764D8" w:rsidRPr="00D84669" w:rsidRDefault="00D764D8" w:rsidP="00D764D8">
      <w:pPr>
        <w:pStyle w:val="af1"/>
      </w:pPr>
      <w:r w:rsidRPr="00D84669">
        <w:t xml:space="preserve">Убыль жилого фонда предусматривает снос ветхого и аварийного жилья общей площадью 135,7 тыс. м² за весь расчетный период. Прогноз сноса ветхого и аварийного жилья опирается как на данные об уже признанных аварийными домах, так и на среднегодовые показатели официальной статистики по выводу жилья из эксплуатации за период 2010-2018 </w:t>
      </w:r>
      <w:proofErr w:type="spellStart"/>
      <w:r w:rsidRPr="00D84669">
        <w:t>гг</w:t>
      </w:r>
      <w:proofErr w:type="spellEnd"/>
      <w:r w:rsidRPr="00D84669">
        <w:t xml:space="preserve"> (среднее значение данного показателя составляет 9,8 тыс. </w:t>
      </w:r>
      <w:r w:rsidR="008604AC" w:rsidRPr="00D84669">
        <w:t>кв. м</w:t>
      </w:r>
      <w:r w:rsidRPr="00D84669">
        <w:t xml:space="preserve"> в год). Прирост площадей жилой застройки, для которого необходимо предусмотреть дополнительную нагрузку при подключении к магистральным инженерным сетям, составляет 80,23 тыс. </w:t>
      </w:r>
      <w:r w:rsidR="008604AC" w:rsidRPr="00D84669">
        <w:t>кв. м</w:t>
      </w:r>
      <w:r w:rsidRPr="00D84669">
        <w:t>.</w:t>
      </w:r>
    </w:p>
    <w:p w:rsidR="00D764D8" w:rsidRPr="00D84669" w:rsidRDefault="00D764D8" w:rsidP="00D764D8">
      <w:pPr>
        <w:pStyle w:val="11110"/>
      </w:pPr>
      <w:r w:rsidRPr="00D84669">
        <w:t>Расчет объемов жилого фонда на перспективу.</w:t>
      </w:r>
    </w:p>
    <w:tbl>
      <w:tblPr>
        <w:tblW w:w="9367" w:type="dxa"/>
        <w:tblInd w:w="103" w:type="dxa"/>
        <w:tblLook w:val="04A0" w:firstRow="1" w:lastRow="0" w:firstColumn="1" w:lastColumn="0" w:noHBand="0" w:noVBand="1"/>
      </w:tblPr>
      <w:tblGrid>
        <w:gridCol w:w="490"/>
        <w:gridCol w:w="4206"/>
        <w:gridCol w:w="1284"/>
        <w:gridCol w:w="1129"/>
        <w:gridCol w:w="1129"/>
        <w:gridCol w:w="1129"/>
      </w:tblGrid>
      <w:tr w:rsidR="00D764D8" w:rsidRPr="00D84669" w:rsidTr="00D764D8">
        <w:trPr>
          <w:trHeight w:val="668"/>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lastRenderedPageBreak/>
              <w:t xml:space="preserve">№ </w:t>
            </w:r>
            <w:proofErr w:type="spellStart"/>
            <w:r w:rsidRPr="00D84669">
              <w:rPr>
                <w:b/>
              </w:rPr>
              <w:t>пп</w:t>
            </w:r>
            <w:proofErr w:type="spellEnd"/>
          </w:p>
        </w:tc>
        <w:tc>
          <w:tcPr>
            <w:tcW w:w="42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Наименование показателей</w:t>
            </w:r>
          </w:p>
        </w:tc>
        <w:tc>
          <w:tcPr>
            <w:tcW w:w="12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Единицы измерения</w:t>
            </w:r>
          </w:p>
        </w:tc>
        <w:tc>
          <w:tcPr>
            <w:tcW w:w="11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2019</w:t>
            </w:r>
          </w:p>
        </w:tc>
        <w:tc>
          <w:tcPr>
            <w:tcW w:w="11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2030</w:t>
            </w:r>
          </w:p>
        </w:tc>
        <w:tc>
          <w:tcPr>
            <w:tcW w:w="11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4D8" w:rsidRPr="00D84669" w:rsidRDefault="00D764D8" w:rsidP="00D764D8">
            <w:pPr>
              <w:pStyle w:val="af0"/>
              <w:spacing w:before="0" w:after="0"/>
              <w:jc w:val="center"/>
              <w:rPr>
                <w:b/>
              </w:rPr>
            </w:pPr>
            <w:r w:rsidRPr="00D84669">
              <w:rPr>
                <w:b/>
              </w:rPr>
              <w:t>2040.</w:t>
            </w:r>
          </w:p>
        </w:tc>
      </w:tr>
      <w:tr w:rsidR="00D764D8" w:rsidRPr="00D84669" w:rsidTr="00D764D8">
        <w:trPr>
          <w:trHeight w:val="477"/>
        </w:trPr>
        <w:tc>
          <w:tcPr>
            <w:tcW w:w="4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Численность постоянного населения в границах проектирования</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чел</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29046</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29063</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29079</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Средняя жилищная обеспеченность</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м²/чел.</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22</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23</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25</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Существующий жилищный фонд на начало периода</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637,8</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Прогнозируемый жилищный фонд</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681,4</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718,0</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Убыль жилищного фонда (снос ветхого жилья)</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74,1</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61,6</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Сохраняемый жилищный фонд</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563,7</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619,9</w:t>
            </w:r>
          </w:p>
        </w:tc>
      </w:tr>
      <w:tr w:rsidR="00D764D8" w:rsidRPr="00D84669" w:rsidTr="00D764D8">
        <w:trPr>
          <w:trHeight w:val="477"/>
        </w:trPr>
        <w:tc>
          <w:tcPr>
            <w:tcW w:w="490" w:type="dxa"/>
            <w:vMerge w:val="restart"/>
            <w:tcBorders>
              <w:top w:val="nil"/>
              <w:left w:val="single" w:sz="4" w:space="0" w:color="auto"/>
              <w:bottom w:val="single" w:sz="4" w:space="0" w:color="auto"/>
              <w:right w:val="single" w:sz="4" w:space="0" w:color="auto"/>
            </w:tcBorders>
            <w:shd w:val="clear" w:color="auto" w:fill="auto"/>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Объем нового жилищного строительства, в том числе:</w:t>
            </w:r>
          </w:p>
        </w:tc>
        <w:tc>
          <w:tcPr>
            <w:tcW w:w="1284" w:type="dxa"/>
            <w:vMerge w:val="restart"/>
            <w:tcBorders>
              <w:top w:val="nil"/>
              <w:left w:val="single" w:sz="4" w:space="0" w:color="auto"/>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117,8</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98,2</w:t>
            </w:r>
          </w:p>
        </w:tc>
      </w:tr>
      <w:tr w:rsidR="00D764D8" w:rsidRPr="00D84669" w:rsidTr="00D764D8">
        <w:trPr>
          <w:trHeight w:val="255"/>
        </w:trPr>
        <w:tc>
          <w:tcPr>
            <w:tcW w:w="490" w:type="dxa"/>
            <w:vMerge/>
            <w:tcBorders>
              <w:top w:val="nil"/>
              <w:left w:val="single" w:sz="4" w:space="0" w:color="auto"/>
              <w:bottom w:val="single" w:sz="4" w:space="0" w:color="auto"/>
              <w:right w:val="single" w:sz="4" w:space="0" w:color="auto"/>
            </w:tcBorders>
            <w:vAlign w:val="center"/>
            <w:hideMark/>
          </w:tcPr>
          <w:p w:rsidR="00D764D8" w:rsidRPr="00D84669" w:rsidRDefault="00D764D8" w:rsidP="00D764D8">
            <w:pPr>
              <w:spacing w:after="0" w:line="240" w:lineRule="auto"/>
              <w:jc w:val="center"/>
              <w:rPr>
                <w:rFonts w:ascii="Times New Roman" w:hAnsi="Times New Roman" w:cs="Times New Roman"/>
                <w:sz w:val="20"/>
                <w:szCs w:val="20"/>
              </w:rPr>
            </w:pP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Многоквартирная застройка (1-3 этажа)</w:t>
            </w:r>
          </w:p>
        </w:tc>
        <w:tc>
          <w:tcPr>
            <w:tcW w:w="1284" w:type="dxa"/>
            <w:vMerge/>
            <w:tcBorders>
              <w:top w:val="nil"/>
              <w:left w:val="single" w:sz="4" w:space="0" w:color="auto"/>
              <w:bottom w:val="single" w:sz="4" w:space="0" w:color="auto"/>
              <w:right w:val="single" w:sz="4" w:space="0" w:color="auto"/>
            </w:tcBorders>
            <w:vAlign w:val="center"/>
            <w:hideMark/>
          </w:tcPr>
          <w:p w:rsidR="00D764D8" w:rsidRPr="00D84669" w:rsidRDefault="00D764D8" w:rsidP="00D764D8">
            <w:pPr>
              <w:spacing w:after="0" w:line="240" w:lineRule="auto"/>
              <w:jc w:val="center"/>
              <w:rPr>
                <w:rFonts w:ascii="Times New Roman" w:hAnsi="Times New Roman" w:cs="Times New Roman"/>
                <w:sz w:val="20"/>
                <w:szCs w:val="20"/>
              </w:rPr>
            </w:pP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43,4</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36,2</w:t>
            </w:r>
          </w:p>
        </w:tc>
      </w:tr>
      <w:tr w:rsidR="00D764D8" w:rsidRPr="00D84669" w:rsidTr="00D764D8">
        <w:trPr>
          <w:trHeight w:val="255"/>
        </w:trPr>
        <w:tc>
          <w:tcPr>
            <w:tcW w:w="490" w:type="dxa"/>
            <w:vMerge/>
            <w:tcBorders>
              <w:top w:val="nil"/>
              <w:left w:val="single" w:sz="4" w:space="0" w:color="auto"/>
              <w:bottom w:val="single" w:sz="4" w:space="0" w:color="auto"/>
              <w:right w:val="single" w:sz="4" w:space="0" w:color="auto"/>
            </w:tcBorders>
            <w:vAlign w:val="center"/>
            <w:hideMark/>
          </w:tcPr>
          <w:p w:rsidR="00D764D8" w:rsidRPr="00D84669" w:rsidRDefault="00D764D8" w:rsidP="00D764D8">
            <w:pPr>
              <w:spacing w:after="0" w:line="240" w:lineRule="auto"/>
              <w:jc w:val="center"/>
              <w:rPr>
                <w:rFonts w:ascii="Times New Roman" w:hAnsi="Times New Roman" w:cs="Times New Roman"/>
                <w:sz w:val="20"/>
                <w:szCs w:val="20"/>
              </w:rPr>
            </w:pP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Индивидуальная застройка (1-2 этажа)</w:t>
            </w:r>
          </w:p>
        </w:tc>
        <w:tc>
          <w:tcPr>
            <w:tcW w:w="1284" w:type="dxa"/>
            <w:vMerge/>
            <w:tcBorders>
              <w:top w:val="nil"/>
              <w:left w:val="single" w:sz="4" w:space="0" w:color="auto"/>
              <w:bottom w:val="single" w:sz="4" w:space="0" w:color="auto"/>
              <w:right w:val="single" w:sz="4" w:space="0" w:color="auto"/>
            </w:tcBorders>
            <w:vAlign w:val="center"/>
            <w:hideMark/>
          </w:tcPr>
          <w:p w:rsidR="00D764D8" w:rsidRPr="00D84669" w:rsidRDefault="00D764D8" w:rsidP="00D764D8">
            <w:pPr>
              <w:spacing w:after="0" w:line="240" w:lineRule="auto"/>
              <w:jc w:val="center"/>
              <w:rPr>
                <w:rFonts w:ascii="Times New Roman" w:hAnsi="Times New Roman" w:cs="Times New Roman"/>
                <w:sz w:val="20"/>
                <w:szCs w:val="20"/>
              </w:rPr>
            </w:pP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74,4</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62,0</w:t>
            </w:r>
          </w:p>
        </w:tc>
      </w:tr>
      <w:tr w:rsidR="00D764D8" w:rsidRPr="00D84669" w:rsidTr="00D764D8">
        <w:trPr>
          <w:trHeight w:val="255"/>
        </w:trPr>
        <w:tc>
          <w:tcPr>
            <w:tcW w:w="490" w:type="dxa"/>
            <w:tcBorders>
              <w:top w:val="nil"/>
              <w:left w:val="single" w:sz="4" w:space="0" w:color="auto"/>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w:t>
            </w:r>
          </w:p>
        </w:tc>
        <w:tc>
          <w:tcPr>
            <w:tcW w:w="4206" w:type="dxa"/>
            <w:tcBorders>
              <w:top w:val="nil"/>
              <w:left w:val="nil"/>
              <w:bottom w:val="single" w:sz="4" w:space="0" w:color="auto"/>
              <w:right w:val="single" w:sz="4" w:space="0" w:color="auto"/>
            </w:tcBorders>
            <w:shd w:val="clear" w:color="auto" w:fill="auto"/>
            <w:vAlign w:val="bottom"/>
            <w:hideMark/>
          </w:tcPr>
          <w:p w:rsidR="00D764D8" w:rsidRPr="00D84669" w:rsidRDefault="00D764D8" w:rsidP="00D764D8">
            <w:pPr>
              <w:spacing w:after="0" w:line="240" w:lineRule="auto"/>
              <w:rPr>
                <w:rFonts w:ascii="Times New Roman" w:hAnsi="Times New Roman" w:cs="Times New Roman"/>
                <w:sz w:val="20"/>
                <w:szCs w:val="20"/>
              </w:rPr>
            </w:pPr>
            <w:r w:rsidRPr="00D84669">
              <w:rPr>
                <w:rFonts w:ascii="Times New Roman" w:hAnsi="Times New Roman" w:cs="Times New Roman"/>
                <w:sz w:val="20"/>
                <w:szCs w:val="20"/>
              </w:rPr>
              <w:t>Итого жилой фонд поселения</w:t>
            </w:r>
          </w:p>
        </w:tc>
        <w:tc>
          <w:tcPr>
            <w:tcW w:w="1284"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тыс. м²</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637,8</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681,4</w:t>
            </w:r>
          </w:p>
        </w:tc>
        <w:tc>
          <w:tcPr>
            <w:tcW w:w="1129" w:type="dxa"/>
            <w:tcBorders>
              <w:top w:val="nil"/>
              <w:left w:val="nil"/>
              <w:bottom w:val="single" w:sz="4" w:space="0" w:color="auto"/>
              <w:right w:val="single" w:sz="4" w:space="0" w:color="auto"/>
            </w:tcBorders>
            <w:shd w:val="clear" w:color="auto" w:fill="auto"/>
            <w:vAlign w:val="center"/>
            <w:hideMark/>
          </w:tcPr>
          <w:p w:rsidR="00D764D8" w:rsidRPr="00D84669" w:rsidRDefault="00D764D8" w:rsidP="00D764D8">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718,0</w:t>
            </w:r>
          </w:p>
        </w:tc>
      </w:tr>
    </w:tbl>
    <w:p w:rsidR="00D764D8" w:rsidRPr="00D84669" w:rsidRDefault="00E1327D" w:rsidP="00D764D8">
      <w:pPr>
        <w:pStyle w:val="af1"/>
      </w:pPr>
      <w:r w:rsidRPr="00D84669">
        <w:t>Предполагается, что новое жилищное строительство будет вестись не только на вновь осваиваемых территориях, но и на территории уже сложившейся жилой застройки как за счёт сноса части ветхого жилья, так и за счёт укрупнения и реконструкции индивидуальных домов.</w:t>
      </w:r>
    </w:p>
    <w:p w:rsidR="00E1327D" w:rsidRPr="00D84669" w:rsidRDefault="00E1327D" w:rsidP="00E1327D">
      <w:pPr>
        <w:pStyle w:val="11110"/>
      </w:pPr>
      <w:r w:rsidRPr="00D84669">
        <w:t>Расчёт объёмов нового жилищного строительства в разрезе населенных пунктов.</w:t>
      </w:r>
    </w:p>
    <w:tbl>
      <w:tblPr>
        <w:tblW w:w="932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4797"/>
        <w:gridCol w:w="1441"/>
        <w:gridCol w:w="1276"/>
        <w:gridCol w:w="1277"/>
      </w:tblGrid>
      <w:tr w:rsidR="00E1327D" w:rsidRPr="00D84669" w:rsidTr="00062F6F">
        <w:trPr>
          <w:trHeight w:val="376"/>
        </w:trPr>
        <w:tc>
          <w:tcPr>
            <w:tcW w:w="531" w:type="dxa"/>
            <w:vMerge w:val="restart"/>
            <w:shd w:val="clear" w:color="auto" w:fill="auto"/>
            <w:vAlign w:val="center"/>
            <w:hideMark/>
          </w:tcPr>
          <w:p w:rsidR="00E1327D" w:rsidRPr="00D84669" w:rsidRDefault="00E1327D" w:rsidP="00062F6F">
            <w:pPr>
              <w:pStyle w:val="af0"/>
              <w:spacing w:before="0" w:after="0"/>
              <w:rPr>
                <w:b/>
              </w:rPr>
            </w:pPr>
            <w:r w:rsidRPr="00D84669">
              <w:rPr>
                <w:b/>
              </w:rPr>
              <w:t>№ п/п</w:t>
            </w:r>
          </w:p>
        </w:tc>
        <w:tc>
          <w:tcPr>
            <w:tcW w:w="4797" w:type="dxa"/>
            <w:vMerge w:val="restart"/>
            <w:shd w:val="clear" w:color="auto" w:fill="auto"/>
            <w:vAlign w:val="center"/>
            <w:hideMark/>
          </w:tcPr>
          <w:p w:rsidR="00E1327D" w:rsidRPr="00D84669" w:rsidRDefault="00E1327D" w:rsidP="00062F6F">
            <w:pPr>
              <w:pStyle w:val="af0"/>
              <w:spacing w:before="0" w:after="0"/>
              <w:rPr>
                <w:b/>
              </w:rPr>
            </w:pPr>
            <w:r w:rsidRPr="00D84669">
              <w:rPr>
                <w:b/>
              </w:rPr>
              <w:t>Местоположение жилых домов</w:t>
            </w:r>
          </w:p>
        </w:tc>
        <w:tc>
          <w:tcPr>
            <w:tcW w:w="1441" w:type="dxa"/>
            <w:vMerge w:val="restart"/>
            <w:shd w:val="clear" w:color="auto" w:fill="auto"/>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этажность</w:t>
            </w:r>
          </w:p>
        </w:tc>
        <w:tc>
          <w:tcPr>
            <w:tcW w:w="2553" w:type="dxa"/>
            <w:gridSpan w:val="2"/>
            <w:shd w:val="clear" w:color="auto" w:fill="auto"/>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Площадь вводимого жилого фонда, м²</w:t>
            </w:r>
          </w:p>
        </w:tc>
      </w:tr>
      <w:tr w:rsidR="00E1327D" w:rsidRPr="00D84669" w:rsidTr="00062F6F">
        <w:trPr>
          <w:trHeight w:val="540"/>
        </w:trPr>
        <w:tc>
          <w:tcPr>
            <w:tcW w:w="531" w:type="dxa"/>
            <w:vMerge/>
            <w:vAlign w:val="center"/>
            <w:hideMark/>
          </w:tcPr>
          <w:p w:rsidR="00E1327D" w:rsidRPr="00D84669" w:rsidRDefault="00E1327D" w:rsidP="00062F6F">
            <w:pPr>
              <w:pStyle w:val="af0"/>
              <w:spacing w:before="0" w:after="0"/>
              <w:rPr>
                <w:b/>
              </w:rPr>
            </w:pPr>
          </w:p>
        </w:tc>
        <w:tc>
          <w:tcPr>
            <w:tcW w:w="4797" w:type="dxa"/>
            <w:vMerge/>
            <w:vAlign w:val="center"/>
            <w:hideMark/>
          </w:tcPr>
          <w:p w:rsidR="00E1327D" w:rsidRPr="00D84669" w:rsidRDefault="00E1327D" w:rsidP="00062F6F">
            <w:pPr>
              <w:pStyle w:val="af0"/>
              <w:spacing w:before="0" w:after="0"/>
              <w:rPr>
                <w:b/>
              </w:rPr>
            </w:pPr>
          </w:p>
        </w:tc>
        <w:tc>
          <w:tcPr>
            <w:tcW w:w="1441" w:type="dxa"/>
            <w:vMerge/>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p>
        </w:tc>
        <w:tc>
          <w:tcPr>
            <w:tcW w:w="1276" w:type="dxa"/>
            <w:shd w:val="clear" w:color="auto" w:fill="auto"/>
            <w:noWrap/>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период 2019-2030</w:t>
            </w:r>
          </w:p>
        </w:tc>
        <w:tc>
          <w:tcPr>
            <w:tcW w:w="1276" w:type="dxa"/>
            <w:shd w:val="clear" w:color="auto" w:fill="auto"/>
            <w:noWrap/>
            <w:vAlign w:val="center"/>
            <w:hideMark/>
          </w:tcPr>
          <w:p w:rsidR="00E1327D" w:rsidRPr="00D84669" w:rsidRDefault="00E1327D" w:rsidP="00E1327D">
            <w:pPr>
              <w:spacing w:after="0" w:line="240" w:lineRule="auto"/>
              <w:jc w:val="center"/>
              <w:rPr>
                <w:rFonts w:ascii="Times New Roman" w:hAnsi="Times New Roman" w:cs="Times New Roman"/>
                <w:b/>
                <w:sz w:val="20"/>
                <w:szCs w:val="20"/>
              </w:rPr>
            </w:pPr>
            <w:r w:rsidRPr="00D84669">
              <w:rPr>
                <w:rFonts w:ascii="Times New Roman" w:hAnsi="Times New Roman" w:cs="Times New Roman"/>
                <w:b/>
                <w:sz w:val="20"/>
                <w:szCs w:val="20"/>
              </w:rPr>
              <w:t>период 2030-2040</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1</w:t>
            </w:r>
          </w:p>
        </w:tc>
        <w:tc>
          <w:tcPr>
            <w:tcW w:w="6238" w:type="dxa"/>
            <w:gridSpan w:val="2"/>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Многоквартирные жилые дома</w:t>
            </w:r>
          </w:p>
        </w:tc>
        <w:tc>
          <w:tcPr>
            <w:tcW w:w="1276" w:type="dxa"/>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43407</w:t>
            </w:r>
          </w:p>
        </w:tc>
        <w:tc>
          <w:tcPr>
            <w:tcW w:w="1276" w:type="dxa"/>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36173</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1.1.</w:t>
            </w:r>
          </w:p>
        </w:tc>
        <w:tc>
          <w:tcPr>
            <w:tcW w:w="4797" w:type="dxa"/>
            <w:shd w:val="clear" w:color="auto" w:fill="auto"/>
            <w:hideMark/>
          </w:tcPr>
          <w:p w:rsidR="00E1327D" w:rsidRPr="00D84669" w:rsidRDefault="00E1327D" w:rsidP="00E1327D">
            <w:pPr>
              <w:pStyle w:val="af0"/>
              <w:spacing w:before="0" w:after="0"/>
            </w:pPr>
            <w:r w:rsidRPr="00D84669">
              <w:t>г. Похвистнево</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 этажа</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41935</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34945</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1.2.</w:t>
            </w:r>
          </w:p>
        </w:tc>
        <w:tc>
          <w:tcPr>
            <w:tcW w:w="4797" w:type="dxa"/>
            <w:shd w:val="clear" w:color="auto" w:fill="auto"/>
            <w:hideMark/>
          </w:tcPr>
          <w:p w:rsidR="00E1327D" w:rsidRPr="00D84669" w:rsidRDefault="00E1327D" w:rsidP="00E1327D">
            <w:pPr>
              <w:pStyle w:val="af0"/>
              <w:spacing w:before="0" w:after="0"/>
            </w:pPr>
            <w:r w:rsidRPr="00D84669">
              <w:t>п. Октябрьский</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1-3 этажа</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1473</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1228</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2</w:t>
            </w:r>
          </w:p>
        </w:tc>
        <w:tc>
          <w:tcPr>
            <w:tcW w:w="6238" w:type="dxa"/>
            <w:gridSpan w:val="2"/>
            <w:shd w:val="clear" w:color="auto" w:fill="auto"/>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Индивидуальная жилая застройка</w:t>
            </w:r>
          </w:p>
        </w:tc>
        <w:tc>
          <w:tcPr>
            <w:tcW w:w="1276" w:type="dxa"/>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74375</w:t>
            </w:r>
          </w:p>
        </w:tc>
        <w:tc>
          <w:tcPr>
            <w:tcW w:w="1276" w:type="dxa"/>
            <w:shd w:val="clear" w:color="auto" w:fill="auto"/>
            <w:vAlign w:val="bottom"/>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61979</w:t>
            </w:r>
          </w:p>
        </w:tc>
      </w:tr>
      <w:tr w:rsidR="00E1327D" w:rsidRPr="00D84669" w:rsidTr="00062F6F">
        <w:trPr>
          <w:trHeight w:val="205"/>
        </w:trPr>
        <w:tc>
          <w:tcPr>
            <w:tcW w:w="531" w:type="dxa"/>
            <w:shd w:val="clear" w:color="auto" w:fill="auto"/>
            <w:noWrap/>
            <w:vAlign w:val="bottom"/>
            <w:hideMark/>
          </w:tcPr>
          <w:p w:rsidR="00E1327D" w:rsidRPr="00D84669" w:rsidRDefault="00E1327D" w:rsidP="00062F6F">
            <w:pPr>
              <w:pStyle w:val="af0"/>
              <w:spacing w:before="0" w:after="0"/>
            </w:pPr>
            <w:r w:rsidRPr="00D84669">
              <w:t>2.1.</w:t>
            </w:r>
          </w:p>
        </w:tc>
        <w:tc>
          <w:tcPr>
            <w:tcW w:w="4797" w:type="dxa"/>
            <w:shd w:val="clear" w:color="auto" w:fill="auto"/>
            <w:hideMark/>
          </w:tcPr>
          <w:p w:rsidR="00E1327D" w:rsidRPr="00D84669" w:rsidRDefault="00E1327D" w:rsidP="00062F6F">
            <w:pPr>
              <w:pStyle w:val="af0"/>
              <w:spacing w:before="0" w:after="0"/>
            </w:pPr>
            <w:r w:rsidRPr="00D84669">
              <w:t>г. Похвистнево</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 этажа</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73575</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61312</w:t>
            </w:r>
          </w:p>
        </w:tc>
      </w:tr>
      <w:tr w:rsidR="00E1327D" w:rsidRPr="00D84669" w:rsidTr="00E1327D">
        <w:trPr>
          <w:trHeight w:val="70"/>
        </w:trPr>
        <w:tc>
          <w:tcPr>
            <w:tcW w:w="531" w:type="dxa"/>
            <w:shd w:val="clear" w:color="auto" w:fill="auto"/>
            <w:noWrap/>
            <w:vAlign w:val="bottom"/>
            <w:hideMark/>
          </w:tcPr>
          <w:p w:rsidR="00E1327D" w:rsidRPr="00D84669" w:rsidRDefault="00E1327D" w:rsidP="00062F6F">
            <w:pPr>
              <w:pStyle w:val="af0"/>
              <w:spacing w:before="0" w:after="0"/>
            </w:pPr>
            <w:r w:rsidRPr="00D84669">
              <w:t>2.2.</w:t>
            </w:r>
          </w:p>
        </w:tc>
        <w:tc>
          <w:tcPr>
            <w:tcW w:w="4797" w:type="dxa"/>
            <w:shd w:val="clear" w:color="auto" w:fill="auto"/>
            <w:hideMark/>
          </w:tcPr>
          <w:p w:rsidR="00E1327D" w:rsidRPr="00D84669" w:rsidRDefault="00E1327D" w:rsidP="00062F6F">
            <w:pPr>
              <w:pStyle w:val="af0"/>
              <w:spacing w:before="0" w:after="0"/>
            </w:pPr>
            <w:r w:rsidRPr="00D84669">
              <w:t>п. Октябрьский</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1-2 этажа</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800</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667</w:t>
            </w:r>
          </w:p>
        </w:tc>
      </w:tr>
      <w:tr w:rsidR="00E1327D" w:rsidRPr="00D84669" w:rsidTr="00062F6F">
        <w:trPr>
          <w:trHeight w:val="205"/>
        </w:trPr>
        <w:tc>
          <w:tcPr>
            <w:tcW w:w="531" w:type="dxa"/>
            <w:shd w:val="clear" w:color="auto" w:fill="auto"/>
            <w:noWrap/>
            <w:hideMark/>
          </w:tcPr>
          <w:p w:rsidR="00E1327D" w:rsidRPr="00D84669" w:rsidRDefault="00E1327D" w:rsidP="00062F6F">
            <w:pPr>
              <w:pStyle w:val="af0"/>
              <w:spacing w:before="0" w:after="0"/>
            </w:pPr>
            <w:r w:rsidRPr="00D84669">
              <w:t> </w:t>
            </w:r>
          </w:p>
        </w:tc>
        <w:tc>
          <w:tcPr>
            <w:tcW w:w="4797" w:type="dxa"/>
            <w:shd w:val="clear" w:color="auto" w:fill="auto"/>
            <w:noWrap/>
            <w:hideMark/>
          </w:tcPr>
          <w:p w:rsidR="00E1327D" w:rsidRPr="00D84669" w:rsidRDefault="00E1327D" w:rsidP="00062F6F">
            <w:pPr>
              <w:pStyle w:val="af0"/>
              <w:spacing w:before="0" w:after="0"/>
            </w:pPr>
            <w:r w:rsidRPr="00D84669">
              <w:t>Итого:</w:t>
            </w:r>
          </w:p>
        </w:tc>
        <w:tc>
          <w:tcPr>
            <w:tcW w:w="1441"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 </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117782</w:t>
            </w:r>
          </w:p>
        </w:tc>
        <w:tc>
          <w:tcPr>
            <w:tcW w:w="1276" w:type="dxa"/>
            <w:shd w:val="clear" w:color="auto" w:fill="auto"/>
            <w:noWrap/>
            <w:hideMark/>
          </w:tcPr>
          <w:p w:rsidR="00E1327D" w:rsidRPr="00D84669" w:rsidRDefault="00E1327D" w:rsidP="00E1327D">
            <w:pPr>
              <w:spacing w:after="0" w:line="240" w:lineRule="auto"/>
              <w:jc w:val="center"/>
              <w:rPr>
                <w:rFonts w:ascii="Times New Roman" w:hAnsi="Times New Roman" w:cs="Times New Roman"/>
                <w:sz w:val="20"/>
                <w:szCs w:val="20"/>
              </w:rPr>
            </w:pPr>
            <w:r w:rsidRPr="00D84669">
              <w:rPr>
                <w:rFonts w:ascii="Times New Roman" w:hAnsi="Times New Roman" w:cs="Times New Roman"/>
                <w:sz w:val="20"/>
                <w:szCs w:val="20"/>
              </w:rPr>
              <w:t>98152</w:t>
            </w:r>
          </w:p>
        </w:tc>
      </w:tr>
    </w:tbl>
    <w:p w:rsidR="00E83DB8" w:rsidRPr="00D84669" w:rsidRDefault="00E83DB8" w:rsidP="00E141C0">
      <w:pPr>
        <w:pStyle w:val="110"/>
      </w:pPr>
      <w:bookmarkStart w:id="78" w:name="_Toc486843819"/>
      <w:bookmarkStart w:id="79" w:name="_Toc25309073"/>
      <w:r w:rsidRPr="00D84669">
        <w:t>Объекты социальной инфраструктуры</w:t>
      </w:r>
      <w:bookmarkEnd w:id="78"/>
      <w:bookmarkEnd w:id="79"/>
    </w:p>
    <w:p w:rsidR="00C13AB6" w:rsidRPr="00D84669" w:rsidRDefault="00C13AB6" w:rsidP="00C13AB6">
      <w:pPr>
        <w:pStyle w:val="af1"/>
      </w:pPr>
      <w:r w:rsidRPr="00D84669">
        <w:t>В связи с заложенными в проекте прогнозными показателями динамики численности населения, связанными с ними движениями жилищного фонда, а также изменившимися условиями экономического развития, проектом предусматриваются изменения в социальной инфраструктуре.</w:t>
      </w:r>
    </w:p>
    <w:p w:rsidR="00547A60" w:rsidRPr="00D84669" w:rsidRDefault="00547A60" w:rsidP="00C13AB6">
      <w:pPr>
        <w:pStyle w:val="af1"/>
      </w:pPr>
      <w:r w:rsidRPr="00D84669">
        <w:t>Расчет нормативной потребности по объектам социальной инфраструктуры выполнен согласно СП 42.13330.2016 «СНиП 2.07.01-89* Градостроительство. Планировка и застройка городских и сельских поселений» (Приказ Минстроя России от 30 декабря 2016 г. № 1034/</w:t>
      </w:r>
      <w:proofErr w:type="spellStart"/>
      <w:r w:rsidRPr="00D84669">
        <w:t>пр</w:t>
      </w:r>
      <w:proofErr w:type="spellEnd"/>
      <w:r w:rsidRPr="00D84669">
        <w:t xml:space="preserve">), Местные нормативы градостроительного </w:t>
      </w:r>
      <w:r w:rsidRPr="00D84669">
        <w:lastRenderedPageBreak/>
        <w:t>проектирования городского округа Похвистнево (утверждены решением Думы городского округа Похвистнево Самарской области от 06.12.2017 №33-221), Региональные нормативы градостроительного проектирования Самарской области</w:t>
      </w:r>
    </w:p>
    <w:p w:rsidR="00E83DB8" w:rsidRPr="00D84669" w:rsidRDefault="00E83DB8" w:rsidP="00C13AB6">
      <w:pPr>
        <w:pStyle w:val="affe"/>
      </w:pPr>
      <w:r w:rsidRPr="00D84669">
        <w:t>Образование</w:t>
      </w:r>
    </w:p>
    <w:p w:rsidR="00717511" w:rsidRPr="00D84669" w:rsidRDefault="00547A60" w:rsidP="00547A60">
      <w:pPr>
        <w:pStyle w:val="1110"/>
      </w:pPr>
      <w:r w:rsidRPr="00D84669">
        <w:t>Потребность в образовательных организациях на перспективу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3570"/>
        <w:gridCol w:w="1452"/>
        <w:gridCol w:w="1211"/>
        <w:gridCol w:w="1211"/>
        <w:gridCol w:w="1211"/>
      </w:tblGrid>
      <w:tr w:rsidR="00547A60" w:rsidRPr="00D84669" w:rsidTr="003E19AB">
        <w:trPr>
          <w:trHeight w:val="355"/>
          <w:jc w:val="center"/>
        </w:trPr>
        <w:tc>
          <w:tcPr>
            <w:tcW w:w="369" w:type="pct"/>
            <w:shd w:val="clear" w:color="auto" w:fill="auto"/>
            <w:vAlign w:val="center"/>
          </w:tcPr>
          <w:p w:rsidR="00547A60" w:rsidRPr="00D84669" w:rsidRDefault="00547A60" w:rsidP="003E19AB">
            <w:pPr>
              <w:pStyle w:val="af0"/>
              <w:spacing w:before="0" w:after="0"/>
              <w:jc w:val="center"/>
              <w:rPr>
                <w:b/>
              </w:rPr>
            </w:pPr>
            <w:r w:rsidRPr="00D84669">
              <w:rPr>
                <w:b/>
              </w:rPr>
              <w:t>№</w:t>
            </w:r>
          </w:p>
          <w:p w:rsidR="00547A60" w:rsidRPr="00D84669" w:rsidRDefault="00547A60" w:rsidP="003E19AB">
            <w:pPr>
              <w:pStyle w:val="af0"/>
              <w:spacing w:before="0" w:after="0"/>
              <w:jc w:val="center"/>
              <w:rPr>
                <w:b/>
              </w:rPr>
            </w:pPr>
            <w:r w:rsidRPr="00D84669">
              <w:rPr>
                <w:b/>
              </w:rPr>
              <w:t>п/п</w:t>
            </w:r>
          </w:p>
        </w:tc>
        <w:tc>
          <w:tcPr>
            <w:tcW w:w="1910" w:type="pct"/>
            <w:shd w:val="clear" w:color="auto" w:fill="auto"/>
            <w:vAlign w:val="center"/>
          </w:tcPr>
          <w:p w:rsidR="00547A60" w:rsidRPr="00D84669" w:rsidRDefault="00547A60" w:rsidP="003E19AB">
            <w:pPr>
              <w:pStyle w:val="af0"/>
              <w:spacing w:before="0" w:after="0"/>
              <w:jc w:val="center"/>
              <w:rPr>
                <w:b/>
              </w:rPr>
            </w:pPr>
            <w:r w:rsidRPr="00D84669">
              <w:rPr>
                <w:b/>
              </w:rPr>
              <w:t>Учреждения образования</w:t>
            </w:r>
          </w:p>
        </w:tc>
        <w:tc>
          <w:tcPr>
            <w:tcW w:w="777" w:type="pct"/>
            <w:shd w:val="clear" w:color="auto" w:fill="auto"/>
            <w:vAlign w:val="center"/>
          </w:tcPr>
          <w:p w:rsidR="00547A60" w:rsidRPr="00D84669" w:rsidRDefault="00547A60" w:rsidP="003E19AB">
            <w:pPr>
              <w:pStyle w:val="af0"/>
              <w:spacing w:before="0" w:after="0"/>
              <w:jc w:val="center"/>
              <w:rPr>
                <w:b/>
              </w:rPr>
            </w:pPr>
            <w:r w:rsidRPr="00D84669">
              <w:rPr>
                <w:b/>
              </w:rPr>
              <w:t>Норматив</w:t>
            </w:r>
          </w:p>
        </w:tc>
        <w:tc>
          <w:tcPr>
            <w:tcW w:w="648" w:type="pct"/>
            <w:shd w:val="clear" w:color="auto" w:fill="auto"/>
            <w:vAlign w:val="center"/>
          </w:tcPr>
          <w:p w:rsidR="00547A60" w:rsidRPr="00D84669" w:rsidRDefault="00334D18" w:rsidP="003E19AB">
            <w:pPr>
              <w:pStyle w:val="af0"/>
              <w:spacing w:before="0" w:after="0"/>
              <w:jc w:val="center"/>
              <w:rPr>
                <w:b/>
              </w:rPr>
            </w:pPr>
            <w:r w:rsidRPr="00D84669">
              <w:rPr>
                <w:b/>
              </w:rPr>
              <w:t>2019</w:t>
            </w:r>
          </w:p>
        </w:tc>
        <w:tc>
          <w:tcPr>
            <w:tcW w:w="648" w:type="pct"/>
            <w:shd w:val="clear" w:color="auto" w:fill="auto"/>
            <w:vAlign w:val="center"/>
          </w:tcPr>
          <w:p w:rsidR="00547A60" w:rsidRPr="00D84669" w:rsidRDefault="00334D18" w:rsidP="003E19AB">
            <w:pPr>
              <w:pStyle w:val="af0"/>
              <w:spacing w:before="0" w:after="0"/>
              <w:jc w:val="center"/>
              <w:rPr>
                <w:b/>
              </w:rPr>
            </w:pPr>
            <w:r w:rsidRPr="00D84669">
              <w:rPr>
                <w:b/>
              </w:rPr>
              <w:t>2030</w:t>
            </w:r>
          </w:p>
        </w:tc>
        <w:tc>
          <w:tcPr>
            <w:tcW w:w="648" w:type="pct"/>
            <w:shd w:val="clear" w:color="auto" w:fill="auto"/>
            <w:vAlign w:val="center"/>
          </w:tcPr>
          <w:p w:rsidR="00547A60" w:rsidRPr="00D84669" w:rsidRDefault="00334D18" w:rsidP="003E19AB">
            <w:pPr>
              <w:pStyle w:val="af0"/>
              <w:spacing w:before="0" w:after="0"/>
              <w:jc w:val="center"/>
              <w:rPr>
                <w:b/>
              </w:rPr>
            </w:pPr>
            <w:r w:rsidRPr="00D84669">
              <w:rPr>
                <w:b/>
              </w:rPr>
              <w:t>2040</w:t>
            </w:r>
          </w:p>
        </w:tc>
      </w:tr>
      <w:tr w:rsidR="0049166B" w:rsidRPr="00D84669" w:rsidTr="00D20655">
        <w:trPr>
          <w:trHeight w:val="559"/>
          <w:jc w:val="center"/>
        </w:trPr>
        <w:tc>
          <w:tcPr>
            <w:tcW w:w="369" w:type="pct"/>
            <w:shd w:val="clear" w:color="auto" w:fill="auto"/>
            <w:vAlign w:val="center"/>
          </w:tcPr>
          <w:p w:rsidR="0049166B" w:rsidRPr="00D84669" w:rsidRDefault="0049166B" w:rsidP="0049166B">
            <w:pPr>
              <w:pStyle w:val="af0"/>
              <w:spacing w:before="0" w:after="0"/>
              <w:jc w:val="center"/>
            </w:pPr>
            <w:r w:rsidRPr="00D84669">
              <w:t>1</w:t>
            </w:r>
          </w:p>
        </w:tc>
        <w:tc>
          <w:tcPr>
            <w:tcW w:w="1910" w:type="pct"/>
            <w:shd w:val="clear" w:color="auto" w:fill="auto"/>
          </w:tcPr>
          <w:p w:rsidR="0049166B" w:rsidRPr="00D84669" w:rsidRDefault="0049166B" w:rsidP="0049166B">
            <w:pPr>
              <w:pStyle w:val="af0"/>
              <w:spacing w:before="0" w:after="0"/>
            </w:pPr>
            <w:r w:rsidRPr="00D84669">
              <w:t>Детские дошкольные организации, мест</w:t>
            </w:r>
          </w:p>
        </w:tc>
        <w:tc>
          <w:tcPr>
            <w:tcW w:w="777" w:type="pct"/>
            <w:shd w:val="clear" w:color="auto" w:fill="auto"/>
          </w:tcPr>
          <w:p w:rsidR="0049166B" w:rsidRPr="00D84669" w:rsidRDefault="0049166B" w:rsidP="0049166B">
            <w:pPr>
              <w:pStyle w:val="af0"/>
              <w:spacing w:before="0" w:after="0"/>
            </w:pPr>
            <w:r w:rsidRPr="00D84669">
              <w:t>55 учащихся на 1000 жителей</w:t>
            </w:r>
          </w:p>
        </w:tc>
        <w:tc>
          <w:tcPr>
            <w:tcW w:w="648" w:type="pct"/>
            <w:shd w:val="clear" w:color="auto" w:fill="auto"/>
            <w:vAlign w:val="center"/>
          </w:tcPr>
          <w:p w:rsidR="0049166B" w:rsidRPr="00D84669" w:rsidRDefault="0049166B" w:rsidP="0049166B">
            <w:pPr>
              <w:pStyle w:val="af0"/>
              <w:spacing w:before="0" w:after="0"/>
              <w:jc w:val="center"/>
            </w:pPr>
            <w:r w:rsidRPr="00D84669">
              <w:t>1684</w:t>
            </w:r>
          </w:p>
        </w:tc>
        <w:tc>
          <w:tcPr>
            <w:tcW w:w="648" w:type="pct"/>
            <w:shd w:val="clear" w:color="auto" w:fill="auto"/>
            <w:vAlign w:val="center"/>
          </w:tcPr>
          <w:p w:rsidR="0049166B" w:rsidRPr="00D84669" w:rsidRDefault="0049166B" w:rsidP="00D20655">
            <w:pPr>
              <w:pStyle w:val="af0"/>
              <w:spacing w:before="0" w:after="0"/>
              <w:jc w:val="center"/>
            </w:pPr>
            <w:r w:rsidRPr="00D84669">
              <w:t>1605</w:t>
            </w:r>
          </w:p>
        </w:tc>
        <w:tc>
          <w:tcPr>
            <w:tcW w:w="648" w:type="pct"/>
            <w:shd w:val="clear" w:color="auto" w:fill="auto"/>
            <w:vAlign w:val="center"/>
          </w:tcPr>
          <w:p w:rsidR="0049166B" w:rsidRPr="00D84669" w:rsidRDefault="0049166B" w:rsidP="00D20655">
            <w:pPr>
              <w:pStyle w:val="af0"/>
              <w:spacing w:before="0" w:after="0"/>
              <w:jc w:val="center"/>
            </w:pPr>
            <w:r w:rsidRPr="00D84669">
              <w:t>1611</w:t>
            </w:r>
          </w:p>
        </w:tc>
      </w:tr>
      <w:tr w:rsidR="0049166B" w:rsidRPr="00D84669" w:rsidTr="00D20655">
        <w:trPr>
          <w:trHeight w:val="70"/>
          <w:jc w:val="center"/>
        </w:trPr>
        <w:tc>
          <w:tcPr>
            <w:tcW w:w="369" w:type="pct"/>
            <w:shd w:val="clear" w:color="auto" w:fill="auto"/>
            <w:vAlign w:val="center"/>
          </w:tcPr>
          <w:p w:rsidR="0049166B" w:rsidRPr="00D84669" w:rsidRDefault="0049166B" w:rsidP="0049166B">
            <w:pPr>
              <w:pStyle w:val="af0"/>
              <w:spacing w:before="0" w:after="0"/>
              <w:jc w:val="center"/>
            </w:pPr>
            <w:r w:rsidRPr="00D84669">
              <w:t>2</w:t>
            </w:r>
          </w:p>
        </w:tc>
        <w:tc>
          <w:tcPr>
            <w:tcW w:w="1910" w:type="pct"/>
            <w:shd w:val="clear" w:color="auto" w:fill="auto"/>
          </w:tcPr>
          <w:p w:rsidR="0049166B" w:rsidRPr="00D84669" w:rsidRDefault="0049166B" w:rsidP="0049166B">
            <w:pPr>
              <w:pStyle w:val="af0"/>
              <w:spacing w:before="0" w:after="0"/>
            </w:pPr>
            <w:r w:rsidRPr="00D84669">
              <w:t>Общеобразовательные организации, мест</w:t>
            </w:r>
          </w:p>
        </w:tc>
        <w:tc>
          <w:tcPr>
            <w:tcW w:w="777" w:type="pct"/>
            <w:shd w:val="clear" w:color="auto" w:fill="auto"/>
          </w:tcPr>
          <w:p w:rsidR="0049166B" w:rsidRPr="00D84669" w:rsidRDefault="0049166B" w:rsidP="0049166B">
            <w:pPr>
              <w:pStyle w:val="af0"/>
              <w:spacing w:before="0" w:after="0"/>
            </w:pPr>
            <w:r w:rsidRPr="00D84669">
              <w:t>110 учащихся на 1000 жителей</w:t>
            </w:r>
          </w:p>
        </w:tc>
        <w:tc>
          <w:tcPr>
            <w:tcW w:w="648" w:type="pct"/>
            <w:shd w:val="clear" w:color="auto" w:fill="auto"/>
            <w:vAlign w:val="center"/>
          </w:tcPr>
          <w:p w:rsidR="0049166B" w:rsidRPr="00D84669" w:rsidRDefault="0049166B" w:rsidP="0049166B">
            <w:pPr>
              <w:pStyle w:val="af0"/>
              <w:spacing w:before="0" w:after="0"/>
              <w:jc w:val="center"/>
            </w:pPr>
            <w:r w:rsidRPr="00D84669">
              <w:t>2740</w:t>
            </w:r>
          </w:p>
        </w:tc>
        <w:tc>
          <w:tcPr>
            <w:tcW w:w="648" w:type="pct"/>
            <w:shd w:val="clear" w:color="auto" w:fill="auto"/>
            <w:vAlign w:val="center"/>
          </w:tcPr>
          <w:p w:rsidR="0049166B" w:rsidRPr="00D84669" w:rsidRDefault="0049166B" w:rsidP="00D20655">
            <w:pPr>
              <w:pStyle w:val="af0"/>
              <w:spacing w:before="0" w:after="0"/>
              <w:jc w:val="center"/>
            </w:pPr>
            <w:r w:rsidRPr="00D84669">
              <w:t>3210</w:t>
            </w:r>
          </w:p>
        </w:tc>
        <w:tc>
          <w:tcPr>
            <w:tcW w:w="648" w:type="pct"/>
            <w:shd w:val="clear" w:color="auto" w:fill="auto"/>
            <w:vAlign w:val="center"/>
          </w:tcPr>
          <w:p w:rsidR="0049166B" w:rsidRPr="00D84669" w:rsidRDefault="0049166B" w:rsidP="00D20655">
            <w:pPr>
              <w:pStyle w:val="af0"/>
              <w:spacing w:before="0" w:after="0"/>
              <w:jc w:val="center"/>
            </w:pPr>
            <w:r w:rsidRPr="00D84669">
              <w:t>3222</w:t>
            </w:r>
          </w:p>
        </w:tc>
      </w:tr>
      <w:tr w:rsidR="0049166B" w:rsidRPr="00D84669" w:rsidTr="00D20655">
        <w:trPr>
          <w:trHeight w:val="70"/>
          <w:jc w:val="center"/>
        </w:trPr>
        <w:tc>
          <w:tcPr>
            <w:tcW w:w="369" w:type="pct"/>
            <w:shd w:val="clear" w:color="auto" w:fill="auto"/>
            <w:vAlign w:val="center"/>
          </w:tcPr>
          <w:p w:rsidR="0049166B" w:rsidRPr="00D84669" w:rsidRDefault="0049166B" w:rsidP="0049166B">
            <w:pPr>
              <w:pStyle w:val="af0"/>
              <w:spacing w:before="0" w:after="0"/>
              <w:jc w:val="center"/>
            </w:pPr>
            <w:r w:rsidRPr="00D84669">
              <w:t>3</w:t>
            </w:r>
          </w:p>
        </w:tc>
        <w:tc>
          <w:tcPr>
            <w:tcW w:w="1910" w:type="pct"/>
            <w:shd w:val="clear" w:color="auto" w:fill="auto"/>
            <w:vAlign w:val="center"/>
          </w:tcPr>
          <w:p w:rsidR="0049166B" w:rsidRPr="00D84669" w:rsidRDefault="0049166B" w:rsidP="0049166B">
            <w:pPr>
              <w:pStyle w:val="af0"/>
              <w:spacing w:before="0" w:after="0"/>
            </w:pPr>
            <w:r w:rsidRPr="00D84669">
              <w:t>Организации дополнительного образования, мест</w:t>
            </w:r>
          </w:p>
        </w:tc>
        <w:tc>
          <w:tcPr>
            <w:tcW w:w="777" w:type="pct"/>
            <w:shd w:val="clear" w:color="auto" w:fill="auto"/>
          </w:tcPr>
          <w:p w:rsidR="0049166B" w:rsidRPr="00D84669" w:rsidRDefault="0049166B" w:rsidP="0049166B">
            <w:pPr>
              <w:pStyle w:val="af0"/>
              <w:spacing w:before="0" w:after="0"/>
            </w:pPr>
            <w:r w:rsidRPr="00D84669">
              <w:t>45 учащихся на 1000 жителей</w:t>
            </w:r>
          </w:p>
        </w:tc>
        <w:tc>
          <w:tcPr>
            <w:tcW w:w="648" w:type="pct"/>
            <w:shd w:val="clear" w:color="auto" w:fill="auto"/>
            <w:vAlign w:val="center"/>
          </w:tcPr>
          <w:p w:rsidR="0049166B" w:rsidRPr="00D84669" w:rsidRDefault="0049166B" w:rsidP="0049166B">
            <w:pPr>
              <w:pStyle w:val="af0"/>
              <w:spacing w:before="0" w:after="0"/>
              <w:jc w:val="center"/>
            </w:pPr>
            <w:r w:rsidRPr="00D84669">
              <w:t>1314</w:t>
            </w:r>
          </w:p>
        </w:tc>
        <w:tc>
          <w:tcPr>
            <w:tcW w:w="648" w:type="pct"/>
            <w:shd w:val="clear" w:color="auto" w:fill="auto"/>
            <w:vAlign w:val="center"/>
          </w:tcPr>
          <w:p w:rsidR="0049166B" w:rsidRPr="00D84669" w:rsidRDefault="0049166B" w:rsidP="00D20655">
            <w:pPr>
              <w:pStyle w:val="af0"/>
              <w:spacing w:before="0" w:after="0"/>
              <w:jc w:val="center"/>
            </w:pPr>
            <w:r w:rsidRPr="00D84669">
              <w:t>1313</w:t>
            </w:r>
          </w:p>
        </w:tc>
        <w:tc>
          <w:tcPr>
            <w:tcW w:w="648" w:type="pct"/>
            <w:shd w:val="clear" w:color="auto" w:fill="auto"/>
            <w:vAlign w:val="center"/>
          </w:tcPr>
          <w:p w:rsidR="0049166B" w:rsidRPr="00D84669" w:rsidRDefault="0049166B" w:rsidP="00D20655">
            <w:pPr>
              <w:pStyle w:val="af0"/>
              <w:spacing w:before="0" w:after="0"/>
              <w:jc w:val="center"/>
            </w:pPr>
            <w:r w:rsidRPr="00D84669">
              <w:t>1318</w:t>
            </w:r>
          </w:p>
        </w:tc>
      </w:tr>
    </w:tbl>
    <w:p w:rsidR="003E19AB" w:rsidRPr="00D84669" w:rsidRDefault="003E19AB" w:rsidP="003E19AB">
      <w:pPr>
        <w:pStyle w:val="af1"/>
      </w:pPr>
      <w:r w:rsidRPr="00D84669">
        <w:t>Потребность детских дошкольных учреждений в 2019 году является фактическим показателем за 2018-2019 учебный год, перспективная потребность в детских дошкольных учреждениях рассчитана на основании местного норматива 55 мест на 1000 человек населения. С учетом имеющегося превышения фактической потребности над нормативной следует рассматривать необходимость обеспечения населения местами в дошкольных учреждениях с превышением местных нормативов градостроительного проектирования. Таким образом дополнительная потребность мест в ДДУ в городском округе Похвистнево составляет 212.</w:t>
      </w:r>
    </w:p>
    <w:p w:rsidR="003E19AB" w:rsidRPr="00D84669" w:rsidRDefault="003E19AB" w:rsidP="003E19AB">
      <w:pPr>
        <w:pStyle w:val="af1"/>
      </w:pPr>
      <w:r w:rsidRPr="00D84669">
        <w:t>Потребность мест в общеобразовательных учреждениях в 2019 году является фактическим показателем за 2018-2019 учебный год, перспективная потребность рассчитана на основании местного норматива 110 мест на 1000 жителей. Количество мест в общеобразовательных школах городского округа на 2019 год составляет 3859 мест. Таким образом, существующая сеть полностью удовлетворит потребность в общеобразовательных учреждениях на первую очередь и расчетный срок.</w:t>
      </w:r>
    </w:p>
    <w:p w:rsidR="003E19AB" w:rsidRPr="00D84669" w:rsidRDefault="003E19AB" w:rsidP="003E19AB">
      <w:pPr>
        <w:pStyle w:val="af1"/>
      </w:pPr>
      <w:r w:rsidRPr="00D84669">
        <w:t>Минимальная обеспеченность организациями дополнительного образования составляет 45 мест на 1000 жителей. По состоянию на начало 2019 года нормативная потребность составила 1314 мест</w:t>
      </w:r>
      <w:r w:rsidR="00D20655" w:rsidRPr="00D84669">
        <w:t>.</w:t>
      </w:r>
      <w:r w:rsidRPr="00D84669">
        <w:t xml:space="preserve"> </w:t>
      </w:r>
      <w:r w:rsidR="00D20655" w:rsidRPr="00D84669">
        <w:t>К 2040 году планируется увеличение потребности на 4 места по сравнению с 2019 годом.</w:t>
      </w:r>
      <w:r w:rsidRPr="00D84669">
        <w:t xml:space="preserve"> Дополните</w:t>
      </w:r>
      <w:r w:rsidR="00D20655" w:rsidRPr="00D84669">
        <w:t>льная потребность составляет 125 мест</w:t>
      </w:r>
      <w:r w:rsidRPr="00D84669">
        <w:t>.</w:t>
      </w:r>
    </w:p>
    <w:p w:rsidR="003E19AB" w:rsidRPr="00D84669" w:rsidRDefault="003E19AB" w:rsidP="00C13AB6">
      <w:pPr>
        <w:pStyle w:val="af1"/>
      </w:pPr>
      <w:r w:rsidRPr="00D84669">
        <w:lastRenderedPageBreak/>
        <w:t>В городском округе Похвистнево реализуются мероприятия по обеспечению дополнительной потребности услуг образования. В 2019 году выполнены строительно-монтажные работы по объекту: «Проектирование и строительство детского сада на 150 мест по ул. Губкина, 25 в городском округе Похвистнево»: устройство фундаментов, монтаж плит перекрытия 1-го и 2-го этажей; устройство крылец, пандусов, приямков и входов в подвал, кладка стен 1-го и 2-го этажа. Также запланирована реализация проекта строительства дополнительного корпуса детского сада «Солнышко», ул. Жуковского, 18.</w:t>
      </w:r>
    </w:p>
    <w:p w:rsidR="003E19AB" w:rsidRPr="00D84669" w:rsidRDefault="003E19AB" w:rsidP="003E19AB">
      <w:pPr>
        <w:pStyle w:val="1110"/>
      </w:pPr>
      <w:r w:rsidRPr="00D84669">
        <w:t>Перечень мероприятий по территориальному планированию и этапы их реализации по разделу образование на территории городского округа</w:t>
      </w:r>
    </w:p>
    <w:tbl>
      <w:tblPr>
        <w:tblW w:w="4932" w:type="pct"/>
        <w:tblLook w:val="0000" w:firstRow="0" w:lastRow="0" w:firstColumn="0" w:lastColumn="0" w:noHBand="0" w:noVBand="0"/>
      </w:tblPr>
      <w:tblGrid>
        <w:gridCol w:w="780"/>
        <w:gridCol w:w="4296"/>
        <w:gridCol w:w="1519"/>
        <w:gridCol w:w="2623"/>
      </w:tblGrid>
      <w:tr w:rsidR="003E19AB" w:rsidRPr="00D84669" w:rsidTr="003E19AB">
        <w:trPr>
          <w:trHeight w:val="465"/>
        </w:trPr>
        <w:tc>
          <w:tcPr>
            <w:tcW w:w="423" w:type="pct"/>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rPr>
                <w:b/>
              </w:rPr>
            </w:pPr>
            <w:r w:rsidRPr="00D84669">
              <w:rPr>
                <w:b/>
              </w:rPr>
              <w:t>№</w:t>
            </w:r>
          </w:p>
          <w:p w:rsidR="003E19AB" w:rsidRPr="00D84669" w:rsidRDefault="003E19AB" w:rsidP="003E19AB">
            <w:pPr>
              <w:pStyle w:val="af0"/>
              <w:spacing w:before="0" w:after="0"/>
              <w:rPr>
                <w:b/>
              </w:rPr>
            </w:pPr>
            <w:r w:rsidRPr="00D84669">
              <w:rPr>
                <w:b/>
              </w:rPr>
              <w:t xml:space="preserve"> п/п</w:t>
            </w:r>
          </w:p>
        </w:tc>
        <w:tc>
          <w:tcPr>
            <w:tcW w:w="2330"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rPr>
                <w:b/>
              </w:rPr>
            </w:pPr>
            <w:r w:rsidRPr="00D84669">
              <w:rPr>
                <w:b/>
              </w:rPr>
              <w:t>Мероприятие</w:t>
            </w:r>
          </w:p>
        </w:tc>
        <w:tc>
          <w:tcPr>
            <w:tcW w:w="824" w:type="pct"/>
            <w:tcBorders>
              <w:top w:val="single" w:sz="4" w:space="0" w:color="000000"/>
              <w:left w:val="single" w:sz="4" w:space="0" w:color="auto"/>
              <w:bottom w:val="single" w:sz="4" w:space="0" w:color="000000"/>
            </w:tcBorders>
            <w:vAlign w:val="center"/>
          </w:tcPr>
          <w:p w:rsidR="003E19AB" w:rsidRPr="00D84669" w:rsidRDefault="003E19AB" w:rsidP="003E19AB">
            <w:pPr>
              <w:pStyle w:val="af0"/>
              <w:spacing w:before="0" w:after="0"/>
              <w:rPr>
                <w:b/>
              </w:rPr>
            </w:pPr>
            <w:r w:rsidRPr="00D84669">
              <w:rPr>
                <w:b/>
              </w:rPr>
              <w:t>Мощность, мест</w:t>
            </w:r>
          </w:p>
        </w:tc>
        <w:tc>
          <w:tcPr>
            <w:tcW w:w="1423"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rPr>
                <w:b/>
              </w:rPr>
            </w:pPr>
            <w:r w:rsidRPr="00D84669">
              <w:rPr>
                <w:b/>
              </w:rPr>
              <w:t>Этапы реализации</w:t>
            </w:r>
          </w:p>
        </w:tc>
      </w:tr>
      <w:tr w:rsidR="003E19AB" w:rsidRPr="00D84669" w:rsidTr="003E19AB">
        <w:trPr>
          <w:trHeight w:val="465"/>
        </w:trPr>
        <w:tc>
          <w:tcPr>
            <w:tcW w:w="423" w:type="pct"/>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1</w:t>
            </w:r>
          </w:p>
        </w:tc>
        <w:tc>
          <w:tcPr>
            <w:tcW w:w="2330"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475BAF">
            <w:pPr>
              <w:pStyle w:val="af0"/>
              <w:spacing w:before="0" w:after="0"/>
            </w:pPr>
            <w:r w:rsidRPr="00D84669">
              <w:t xml:space="preserve">Дошкольные </w:t>
            </w:r>
            <w:r w:rsidR="00475BAF" w:rsidRPr="00D84669">
              <w:t>образовательные организации</w:t>
            </w:r>
            <w:r w:rsidRPr="00D84669">
              <w:t xml:space="preserve"> (Проектирование и строительство детского сада на 150 мест по ул. Губкина,</w:t>
            </w:r>
            <w:r w:rsidR="00475BAF" w:rsidRPr="00D84669">
              <w:t xml:space="preserve"> </w:t>
            </w:r>
            <w:r w:rsidRPr="00D84669">
              <w:t>25)</w:t>
            </w:r>
          </w:p>
        </w:tc>
        <w:tc>
          <w:tcPr>
            <w:tcW w:w="824" w:type="pct"/>
            <w:tcBorders>
              <w:top w:val="single" w:sz="4" w:space="0" w:color="000000"/>
              <w:left w:val="single" w:sz="4" w:space="0" w:color="auto"/>
              <w:bottom w:val="single" w:sz="4" w:space="0" w:color="000000"/>
            </w:tcBorders>
            <w:vAlign w:val="center"/>
          </w:tcPr>
          <w:p w:rsidR="003E19AB" w:rsidRPr="00D84669" w:rsidRDefault="003E19AB" w:rsidP="003E19AB">
            <w:pPr>
              <w:pStyle w:val="af0"/>
              <w:spacing w:before="0" w:after="0"/>
              <w:jc w:val="center"/>
            </w:pPr>
            <w:r w:rsidRPr="00D84669">
              <w:t>150</w:t>
            </w:r>
          </w:p>
        </w:tc>
        <w:tc>
          <w:tcPr>
            <w:tcW w:w="1423"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2030 год</w:t>
            </w:r>
          </w:p>
        </w:tc>
      </w:tr>
      <w:tr w:rsidR="003E19AB" w:rsidRPr="00D84669" w:rsidTr="003E19AB">
        <w:trPr>
          <w:trHeight w:val="465"/>
        </w:trPr>
        <w:tc>
          <w:tcPr>
            <w:tcW w:w="423" w:type="pct"/>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2</w:t>
            </w:r>
          </w:p>
        </w:tc>
        <w:tc>
          <w:tcPr>
            <w:tcW w:w="2330"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pPr>
            <w:r w:rsidRPr="00D84669">
              <w:t>Дошкольное ОУ (дополнительный корпус детского сада «Солнышко», ул. Жуковского,18.)</w:t>
            </w:r>
          </w:p>
        </w:tc>
        <w:tc>
          <w:tcPr>
            <w:tcW w:w="824" w:type="pct"/>
            <w:tcBorders>
              <w:top w:val="single" w:sz="4" w:space="0" w:color="000000"/>
              <w:left w:val="single" w:sz="4" w:space="0" w:color="auto"/>
              <w:bottom w:val="single" w:sz="4" w:space="0" w:color="000000"/>
            </w:tcBorders>
            <w:vAlign w:val="center"/>
          </w:tcPr>
          <w:p w:rsidR="003E19AB" w:rsidRPr="00D84669" w:rsidRDefault="003E19AB" w:rsidP="003E19AB">
            <w:pPr>
              <w:pStyle w:val="af0"/>
              <w:spacing w:before="0" w:after="0"/>
              <w:jc w:val="center"/>
            </w:pPr>
            <w:r w:rsidRPr="00D84669">
              <w:t>100</w:t>
            </w:r>
          </w:p>
        </w:tc>
        <w:tc>
          <w:tcPr>
            <w:tcW w:w="1423"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2040 год</w:t>
            </w:r>
          </w:p>
        </w:tc>
      </w:tr>
      <w:tr w:rsidR="003E19AB" w:rsidRPr="00D84669" w:rsidTr="003E19AB">
        <w:trPr>
          <w:trHeight w:val="465"/>
        </w:trPr>
        <w:tc>
          <w:tcPr>
            <w:tcW w:w="423" w:type="pct"/>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3</w:t>
            </w:r>
          </w:p>
        </w:tc>
        <w:tc>
          <w:tcPr>
            <w:tcW w:w="2330"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pPr>
            <w:r w:rsidRPr="00D84669">
              <w:t>Центр детского творчества</w:t>
            </w:r>
          </w:p>
        </w:tc>
        <w:tc>
          <w:tcPr>
            <w:tcW w:w="824" w:type="pct"/>
            <w:tcBorders>
              <w:top w:val="single" w:sz="4" w:space="0" w:color="000000"/>
              <w:left w:val="single" w:sz="4" w:space="0" w:color="auto"/>
              <w:bottom w:val="single" w:sz="4" w:space="0" w:color="000000"/>
            </w:tcBorders>
            <w:vAlign w:val="center"/>
          </w:tcPr>
          <w:p w:rsidR="003E19AB" w:rsidRPr="00D84669" w:rsidRDefault="003E19AB" w:rsidP="003E19AB">
            <w:pPr>
              <w:pStyle w:val="af0"/>
              <w:spacing w:before="0" w:after="0"/>
              <w:jc w:val="center"/>
            </w:pPr>
            <w:r w:rsidRPr="00D84669">
              <w:t>120</w:t>
            </w:r>
          </w:p>
        </w:tc>
        <w:tc>
          <w:tcPr>
            <w:tcW w:w="1423" w:type="pct"/>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2040 год</w:t>
            </w:r>
          </w:p>
        </w:tc>
      </w:tr>
    </w:tbl>
    <w:p w:rsidR="002D0CBF" w:rsidRPr="00D84669" w:rsidRDefault="00CB111F" w:rsidP="00C13AB6">
      <w:pPr>
        <w:pStyle w:val="affe"/>
      </w:pPr>
      <w:r w:rsidRPr="00D84669">
        <w:t>Здравоохранение</w:t>
      </w:r>
    </w:p>
    <w:p w:rsidR="003E19AB" w:rsidRPr="00D84669" w:rsidRDefault="003E19AB" w:rsidP="003E19AB">
      <w:pPr>
        <w:pStyle w:val="af1"/>
      </w:pPr>
      <w:r w:rsidRPr="00D84669">
        <w:t xml:space="preserve">Здравоохранение относится к полномочиям субъекта Российской Федерации. Мероприятия по развитию здравоохранения городского округа Похвистнево закладываются и утверждаются схемами территориального планирования более высокого уровня подчиненности. Необходимые вместимость и структура медицинских организаций определяются органами здравоохранения и указываются в задании на проектирование. Генеральный план городского округа не утверждает мероприятия по развитию системы здравоохранения. </w:t>
      </w:r>
    </w:p>
    <w:p w:rsidR="003E19AB" w:rsidRPr="00D84669" w:rsidRDefault="003E19AB" w:rsidP="003E19AB">
      <w:pPr>
        <w:pStyle w:val="af1"/>
      </w:pPr>
      <w:r w:rsidRPr="00D84669">
        <w:t>Главным фактором, сдерживающим дальнейшее развитие межмуниципального медицинского центра в городском округе Похвистнево, является территориальная разрозненность структуры больницы. Структурные подразделения ЦРБГР размещены в 28 зданиях, из них 27 - являются объектами 1960 - 1970- х гг. постройки, имеют значительную степень износа, не рассчитаны на выполнение сложных технических условий для размещения высокотехнологичного оборудования. Стратегией городского округа Похвистнево предусмотрена реализация следующих проектов в области здравоохранения:</w:t>
      </w:r>
    </w:p>
    <w:p w:rsidR="003E19AB" w:rsidRPr="00D84669" w:rsidRDefault="003E19AB" w:rsidP="003E19AB">
      <w:pPr>
        <w:pStyle w:val="1110"/>
      </w:pPr>
      <w:r w:rsidRPr="00D84669">
        <w:lastRenderedPageBreak/>
        <w:t>Перечень мероприятий по территориальному планированию и этапы их реализации по разделу здравоохранение на территории городского округа</w:t>
      </w:r>
    </w:p>
    <w:tbl>
      <w:tblPr>
        <w:tblW w:w="9634" w:type="dxa"/>
        <w:tblInd w:w="-170" w:type="dxa"/>
        <w:tblLayout w:type="fixed"/>
        <w:tblLook w:val="0000" w:firstRow="0" w:lastRow="0" w:firstColumn="0" w:lastColumn="0" w:noHBand="0" w:noVBand="0"/>
      </w:tblPr>
      <w:tblGrid>
        <w:gridCol w:w="845"/>
        <w:gridCol w:w="6237"/>
        <w:gridCol w:w="2552"/>
      </w:tblGrid>
      <w:tr w:rsidR="003E19AB" w:rsidRPr="00D84669" w:rsidTr="003E19AB">
        <w:trPr>
          <w:trHeight w:val="375"/>
        </w:trPr>
        <w:tc>
          <w:tcPr>
            <w:tcW w:w="845"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rPr>
                <w:b/>
              </w:rPr>
            </w:pPr>
            <w:r w:rsidRPr="00D84669">
              <w:rPr>
                <w:b/>
              </w:rPr>
              <w:t>№</w:t>
            </w:r>
          </w:p>
          <w:p w:rsidR="003E19AB" w:rsidRPr="00D84669" w:rsidRDefault="003E19AB" w:rsidP="003E19AB">
            <w:pPr>
              <w:pStyle w:val="af0"/>
              <w:spacing w:before="0" w:after="0"/>
              <w:rPr>
                <w:b/>
              </w:rPr>
            </w:pPr>
            <w:r w:rsidRPr="00D84669">
              <w:rPr>
                <w:b/>
              </w:rPr>
              <w:t>п/п</w:t>
            </w:r>
          </w:p>
        </w:tc>
        <w:tc>
          <w:tcPr>
            <w:tcW w:w="6237"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rPr>
                <w:b/>
              </w:rPr>
            </w:pPr>
            <w:r w:rsidRPr="00D84669">
              <w:rPr>
                <w:b/>
              </w:rPr>
              <w:t>Наименование мероприятия</w:t>
            </w:r>
          </w:p>
        </w:tc>
        <w:tc>
          <w:tcPr>
            <w:tcW w:w="2552" w:type="dxa"/>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rPr>
                <w:b/>
              </w:rPr>
            </w:pPr>
            <w:r w:rsidRPr="00D84669">
              <w:rPr>
                <w:b/>
              </w:rPr>
              <w:t>Этапы реализации</w:t>
            </w:r>
          </w:p>
        </w:tc>
      </w:tr>
      <w:tr w:rsidR="003E19AB" w:rsidRPr="00D84669" w:rsidTr="003E19AB">
        <w:trPr>
          <w:trHeight w:val="375"/>
        </w:trPr>
        <w:tc>
          <w:tcPr>
            <w:tcW w:w="845"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1</w:t>
            </w:r>
          </w:p>
        </w:tc>
        <w:tc>
          <w:tcPr>
            <w:tcW w:w="6237"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pPr>
            <w:r w:rsidRPr="00D84669">
              <w:t>Строительство нового лечебно-диагностического корпуса</w:t>
            </w:r>
          </w:p>
        </w:tc>
        <w:tc>
          <w:tcPr>
            <w:tcW w:w="2552" w:type="dxa"/>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2030</w:t>
            </w:r>
          </w:p>
        </w:tc>
      </w:tr>
      <w:tr w:rsidR="003E19AB" w:rsidRPr="00D84669" w:rsidTr="003E19AB">
        <w:trPr>
          <w:trHeight w:val="375"/>
        </w:trPr>
        <w:tc>
          <w:tcPr>
            <w:tcW w:w="845"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2</w:t>
            </w:r>
          </w:p>
        </w:tc>
        <w:tc>
          <w:tcPr>
            <w:tcW w:w="6237"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pPr>
            <w:r w:rsidRPr="00D84669">
              <w:t xml:space="preserve">Строительство </w:t>
            </w:r>
            <w:proofErr w:type="spellStart"/>
            <w:r w:rsidRPr="00D84669">
              <w:t>пристроя</w:t>
            </w:r>
            <w:proofErr w:type="spellEnd"/>
            <w:r w:rsidRPr="00D84669">
              <w:t xml:space="preserve"> к поликлинике</w:t>
            </w:r>
          </w:p>
        </w:tc>
        <w:tc>
          <w:tcPr>
            <w:tcW w:w="2552" w:type="dxa"/>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2030</w:t>
            </w:r>
          </w:p>
        </w:tc>
      </w:tr>
      <w:tr w:rsidR="003E19AB" w:rsidRPr="00D84669" w:rsidTr="003E19AB">
        <w:trPr>
          <w:trHeight w:val="375"/>
        </w:trPr>
        <w:tc>
          <w:tcPr>
            <w:tcW w:w="845"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jc w:val="center"/>
            </w:pPr>
            <w:r w:rsidRPr="00D84669">
              <w:t>3</w:t>
            </w:r>
          </w:p>
        </w:tc>
        <w:tc>
          <w:tcPr>
            <w:tcW w:w="6237" w:type="dxa"/>
            <w:tcBorders>
              <w:top w:val="single" w:sz="4" w:space="0" w:color="000000"/>
              <w:left w:val="single" w:sz="4" w:space="0" w:color="000000"/>
              <w:bottom w:val="single" w:sz="4" w:space="0" w:color="000000"/>
            </w:tcBorders>
            <w:vAlign w:val="center"/>
          </w:tcPr>
          <w:p w:rsidR="003E19AB" w:rsidRPr="00D84669" w:rsidRDefault="003E19AB" w:rsidP="003E19AB">
            <w:pPr>
              <w:pStyle w:val="af0"/>
              <w:spacing w:before="0" w:after="0"/>
            </w:pPr>
            <w:r w:rsidRPr="00D84669">
              <w:t xml:space="preserve">Строительство частного пансионата для пожилых и инвалидов в пос. Октябрьский </w:t>
            </w:r>
          </w:p>
        </w:tc>
        <w:tc>
          <w:tcPr>
            <w:tcW w:w="2552" w:type="dxa"/>
            <w:tcBorders>
              <w:top w:val="single" w:sz="4" w:space="0" w:color="000000"/>
              <w:left w:val="single" w:sz="4" w:space="0" w:color="000000"/>
              <w:bottom w:val="single" w:sz="4" w:space="0" w:color="000000"/>
              <w:right w:val="single" w:sz="4" w:space="0" w:color="auto"/>
            </w:tcBorders>
            <w:vAlign w:val="center"/>
          </w:tcPr>
          <w:p w:rsidR="003E19AB" w:rsidRPr="00D84669" w:rsidRDefault="003E19AB" w:rsidP="003E19AB">
            <w:pPr>
              <w:pStyle w:val="af0"/>
              <w:spacing w:before="0" w:after="0"/>
              <w:jc w:val="center"/>
            </w:pPr>
            <w:r w:rsidRPr="00D84669">
              <w:t>2030</w:t>
            </w:r>
          </w:p>
        </w:tc>
      </w:tr>
    </w:tbl>
    <w:p w:rsidR="00BA14FF" w:rsidRPr="00D84669" w:rsidRDefault="00F5001B" w:rsidP="00C13AB6">
      <w:pPr>
        <w:pStyle w:val="affe"/>
      </w:pPr>
      <w:r w:rsidRPr="00D84669">
        <w:t>Физическая культура и спорт</w:t>
      </w:r>
    </w:p>
    <w:p w:rsidR="003E19AB" w:rsidRPr="00D84669" w:rsidRDefault="003E19AB" w:rsidP="003E19AB">
      <w:pPr>
        <w:pStyle w:val="af1"/>
      </w:pPr>
      <w:r w:rsidRPr="00D84669">
        <w:t>К нормируемым учреждениям физкультуры и спорта относятся спортивные залы, бассейны, плоскостные сооружения, в том числе совмещенные со школьными объектами.</w:t>
      </w:r>
    </w:p>
    <w:p w:rsidR="003E19AB" w:rsidRPr="00D84669" w:rsidRDefault="003E19AB" w:rsidP="003E19AB">
      <w:pPr>
        <w:pStyle w:val="af1"/>
      </w:pPr>
      <w:r w:rsidRPr="00D84669">
        <w:t>Обеспеченность населения спортивными сооружениями проектируется по нормативной величине.</w:t>
      </w:r>
    </w:p>
    <w:p w:rsidR="003E19AB" w:rsidRPr="00D84669" w:rsidRDefault="00577462" w:rsidP="003E19AB">
      <w:pPr>
        <w:pStyle w:val="1110"/>
      </w:pPr>
      <w:r w:rsidRPr="00D84669">
        <w:t>Рас</w:t>
      </w:r>
      <w:r w:rsidR="003E19AB" w:rsidRPr="00D84669">
        <w:t>четная потребность в физкультурно-спортивных сооружениях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0"/>
        <w:gridCol w:w="2512"/>
        <w:gridCol w:w="1817"/>
        <w:gridCol w:w="1809"/>
        <w:gridCol w:w="1394"/>
        <w:gridCol w:w="1323"/>
      </w:tblGrid>
      <w:tr w:rsidR="003E19AB" w:rsidRPr="00D84669" w:rsidTr="003E19AB">
        <w:trPr>
          <w:trHeight w:val="460"/>
          <w:tblHeader/>
          <w:jc w:val="center"/>
        </w:trPr>
        <w:tc>
          <w:tcPr>
            <w:tcW w:w="262"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w:t>
            </w:r>
          </w:p>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п\п</w:t>
            </w:r>
          </w:p>
        </w:tc>
        <w:tc>
          <w:tcPr>
            <w:tcW w:w="1344"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Наименование объекта</w:t>
            </w:r>
          </w:p>
        </w:tc>
        <w:tc>
          <w:tcPr>
            <w:tcW w:w="972"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Норматив</w:t>
            </w:r>
          </w:p>
        </w:tc>
        <w:tc>
          <w:tcPr>
            <w:tcW w:w="968"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2019</w:t>
            </w:r>
          </w:p>
        </w:tc>
        <w:tc>
          <w:tcPr>
            <w:tcW w:w="746"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 xml:space="preserve">2030 </w:t>
            </w:r>
          </w:p>
        </w:tc>
        <w:tc>
          <w:tcPr>
            <w:tcW w:w="708" w:type="pct"/>
            <w:vAlign w:val="center"/>
          </w:tcPr>
          <w:p w:rsidR="003E19AB" w:rsidRPr="00D84669" w:rsidRDefault="003E19AB" w:rsidP="003E19AB">
            <w:pPr>
              <w:pStyle w:val="af1"/>
              <w:spacing w:before="0" w:after="0" w:line="240" w:lineRule="auto"/>
              <w:ind w:firstLine="0"/>
              <w:jc w:val="center"/>
              <w:rPr>
                <w:rFonts w:eastAsia="Calibri"/>
                <w:b/>
                <w:iCs w:val="0"/>
                <w:sz w:val="20"/>
                <w:szCs w:val="20"/>
              </w:rPr>
            </w:pPr>
            <w:r w:rsidRPr="00D84669">
              <w:rPr>
                <w:rFonts w:eastAsia="Calibri"/>
                <w:b/>
                <w:iCs w:val="0"/>
                <w:sz w:val="20"/>
                <w:szCs w:val="20"/>
              </w:rPr>
              <w:t>2040</w:t>
            </w:r>
          </w:p>
        </w:tc>
      </w:tr>
      <w:tr w:rsidR="00D20655" w:rsidRPr="00D84669" w:rsidTr="00D206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0"/>
              <w:spacing w:before="0" w:after="0"/>
            </w:pPr>
            <w:r w:rsidRPr="00D84669">
              <w:t>физкультурно-спортивные залы, кв. м</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350 кв. м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10166</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10213</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10252</w:t>
            </w:r>
          </w:p>
        </w:tc>
      </w:tr>
      <w:tr w:rsidR="00D20655" w:rsidRPr="00D84669" w:rsidTr="00D206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0"/>
              <w:spacing w:before="0" w:after="0"/>
            </w:pPr>
            <w:r w:rsidRPr="00D84669">
              <w:t>плавательные бассейны, кв. м зеркала воды</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75 кв. м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2178</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2189</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2197</w:t>
            </w:r>
          </w:p>
        </w:tc>
      </w:tr>
      <w:tr w:rsidR="00D20655" w:rsidRPr="00D84669" w:rsidTr="00D206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3</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0"/>
              <w:spacing w:before="0" w:after="0"/>
            </w:pPr>
            <w:r w:rsidRPr="00D84669">
              <w:t>плоскостные сооружения, кв. м</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2000 кв. м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58092</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58362</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58584</w:t>
            </w:r>
          </w:p>
        </w:tc>
      </w:tr>
      <w:tr w:rsidR="003E19AB" w:rsidRPr="00D84669" w:rsidTr="003E19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4</w:t>
            </w:r>
          </w:p>
        </w:tc>
        <w:tc>
          <w:tcPr>
            <w:tcW w:w="1344" w:type="pct"/>
            <w:tcBorders>
              <w:top w:val="single" w:sz="6" w:space="0" w:color="auto"/>
              <w:left w:val="single" w:sz="6" w:space="0" w:color="auto"/>
              <w:bottom w:val="single" w:sz="6" w:space="0" w:color="auto"/>
              <w:right w:val="single" w:sz="6" w:space="0" w:color="auto"/>
            </w:tcBorders>
            <w:vAlign w:val="center"/>
          </w:tcPr>
          <w:p w:rsidR="003E19AB" w:rsidRPr="00D84669" w:rsidRDefault="003E19AB" w:rsidP="00D1045A">
            <w:pPr>
              <w:pStyle w:val="af0"/>
              <w:spacing w:before="0" w:after="0"/>
            </w:pPr>
            <w:r w:rsidRPr="00D84669">
              <w:t>Спортивные сооружения, предназначенные для организации и проведения официальных физкультурно-оздоровительных и спортивных мероприятий, количество</w:t>
            </w:r>
          </w:p>
        </w:tc>
        <w:tc>
          <w:tcPr>
            <w:tcW w:w="972" w:type="pct"/>
            <w:tcBorders>
              <w:top w:val="single" w:sz="6" w:space="0" w:color="auto"/>
              <w:left w:val="single" w:sz="6" w:space="0" w:color="auto"/>
              <w:bottom w:val="single" w:sz="6" w:space="0" w:color="auto"/>
              <w:right w:val="single" w:sz="6"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08" w:type="pct"/>
            <w:tcBorders>
              <w:top w:val="single" w:sz="6" w:space="0" w:color="auto"/>
              <w:left w:val="single" w:sz="4" w:space="0" w:color="auto"/>
              <w:bottom w:val="single" w:sz="6" w:space="0" w:color="auto"/>
              <w:right w:val="single" w:sz="6" w:space="0" w:color="auto"/>
            </w:tcBorders>
            <w:vAlign w:val="center"/>
          </w:tcPr>
          <w:p w:rsidR="003E19AB" w:rsidRPr="00D84669" w:rsidRDefault="003E19AB" w:rsidP="003E19AB">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r>
    </w:tbl>
    <w:p w:rsidR="00577462" w:rsidRPr="00D84669" w:rsidRDefault="00577462" w:rsidP="00577462">
      <w:pPr>
        <w:pStyle w:val="af1"/>
      </w:pPr>
      <w:r w:rsidRPr="00D84669">
        <w:t>Согласно местным нормативам градостроительного проектирования нормативная обеспеченность спортивными залами рассчитывается исходя из показателя 350 кв. м на 1000 жителей, обеспеченность плоскостными сооружениями – 2000 кв. м на 1000 жителей, обеспеченность бассейнами – 75 кв. м на 1000 жителей. На сегодняшний день в городском округе Похвистнево существующие площади не обеспечивают нормативного охвата всех жителей.</w:t>
      </w:r>
    </w:p>
    <w:p w:rsidR="003E19AB" w:rsidRPr="00D84669" w:rsidRDefault="00577462" w:rsidP="00577462">
      <w:pPr>
        <w:pStyle w:val="af1"/>
      </w:pPr>
      <w:r w:rsidRPr="00D84669">
        <w:t xml:space="preserve">В 2019 году завершается строительство физкультурно-спортивного комплекса с универсальным игровым залом и бассейном общей площадью 6216 кв. м. Также реализуется строительство крытого катка с искусственным льдом. Кроме того, на </w:t>
      </w:r>
      <w:r w:rsidRPr="00D84669">
        <w:lastRenderedPageBreak/>
        <w:t>период до 2030 года запланировано строительство футбольного поля с искусственным покрытием. Однако реализация данных проектов не покроет дополнительную потребность в объектах физической культуры и спорта.</w:t>
      </w:r>
    </w:p>
    <w:p w:rsidR="00577462" w:rsidRPr="00D84669" w:rsidRDefault="00577462" w:rsidP="00577462">
      <w:pPr>
        <w:pStyle w:val="1110"/>
      </w:pPr>
      <w:r w:rsidRPr="00D84669">
        <w:t>Перечень мероприятий по территориальному планированию и этапы их реализации по разделу физическая культура и спорт на территории городского округа</w:t>
      </w:r>
    </w:p>
    <w:tbl>
      <w:tblPr>
        <w:tblW w:w="9272" w:type="dxa"/>
        <w:tblInd w:w="108" w:type="dxa"/>
        <w:tblLayout w:type="fixed"/>
        <w:tblLook w:val="0000" w:firstRow="0" w:lastRow="0" w:firstColumn="0" w:lastColumn="0" w:noHBand="0" w:noVBand="0"/>
      </w:tblPr>
      <w:tblGrid>
        <w:gridCol w:w="562"/>
        <w:gridCol w:w="5534"/>
        <w:gridCol w:w="1490"/>
        <w:gridCol w:w="1686"/>
      </w:tblGrid>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w:t>
            </w:r>
          </w:p>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п/п</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Наименование мероприятия</w:t>
            </w:r>
          </w:p>
        </w:tc>
        <w:tc>
          <w:tcPr>
            <w:tcW w:w="1490" w:type="dxa"/>
            <w:tcBorders>
              <w:top w:val="single" w:sz="4" w:space="0" w:color="000000"/>
              <w:left w:val="single" w:sz="4" w:space="0" w:color="auto"/>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Площадь, кв. м</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b/>
                <w:iCs w:val="0"/>
                <w:sz w:val="20"/>
                <w:szCs w:val="20"/>
              </w:rPr>
            </w:pPr>
            <w:r w:rsidRPr="00D84669">
              <w:rPr>
                <w:rFonts w:eastAsia="Calibri"/>
                <w:b/>
                <w:iCs w:val="0"/>
                <w:sz w:val="20"/>
                <w:szCs w:val="20"/>
              </w:rPr>
              <w:t>Этапы реализации</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физкультурно-спортивного комплекса с универсальным игровым залом и бассейном</w:t>
            </w:r>
          </w:p>
        </w:tc>
        <w:tc>
          <w:tcPr>
            <w:tcW w:w="1490" w:type="dxa"/>
            <w:tcBorders>
              <w:top w:val="single" w:sz="4" w:space="0" w:color="000000"/>
              <w:left w:val="single" w:sz="4" w:space="0" w:color="auto"/>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 xml:space="preserve">6216 </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футбольного поля с искусственным покрытием</w:t>
            </w:r>
          </w:p>
        </w:tc>
        <w:tc>
          <w:tcPr>
            <w:tcW w:w="1490" w:type="dxa"/>
            <w:tcBorders>
              <w:top w:val="single" w:sz="4" w:space="0" w:color="000000"/>
              <w:left w:val="single" w:sz="4" w:space="0" w:color="auto"/>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6175</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4</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5</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6</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7</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8</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универсальной спортивной площадки</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3586</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9</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физкультурно-спортивного зала</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1443</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10</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физкультурно-спортивного зала</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1443</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11</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физкультурно-спортивного зала</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1443</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577462" w:rsidRPr="00D84669" w:rsidTr="00806025">
        <w:trPr>
          <w:trHeight w:val="409"/>
        </w:trPr>
        <w:tc>
          <w:tcPr>
            <w:tcW w:w="562" w:type="dxa"/>
            <w:tcBorders>
              <w:top w:val="single" w:sz="4" w:space="0" w:color="000000"/>
              <w:left w:val="single" w:sz="4" w:space="0" w:color="000000"/>
              <w:bottom w:val="single" w:sz="4" w:space="0" w:color="000000"/>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12</w:t>
            </w:r>
          </w:p>
        </w:tc>
        <w:tc>
          <w:tcPr>
            <w:tcW w:w="5534"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0"/>
              <w:spacing w:before="0" w:after="0"/>
            </w:pPr>
            <w:r w:rsidRPr="00D84669">
              <w:t>Строительство крытого катка с искусственным льдом</w:t>
            </w:r>
          </w:p>
        </w:tc>
        <w:tc>
          <w:tcPr>
            <w:tcW w:w="1490" w:type="dxa"/>
            <w:tcBorders>
              <w:top w:val="single" w:sz="4" w:space="0" w:color="000000"/>
              <w:left w:val="single" w:sz="4" w:space="0" w:color="auto"/>
              <w:bottom w:val="single" w:sz="4" w:space="0" w:color="000000"/>
            </w:tcBorders>
            <w:shd w:val="clear" w:color="auto" w:fill="auto"/>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4233</w:t>
            </w:r>
          </w:p>
        </w:tc>
        <w:tc>
          <w:tcPr>
            <w:tcW w:w="1686" w:type="dxa"/>
            <w:tcBorders>
              <w:top w:val="single" w:sz="4" w:space="0" w:color="000000"/>
              <w:left w:val="single" w:sz="4" w:space="0" w:color="000000"/>
              <w:bottom w:val="single" w:sz="4" w:space="0" w:color="000000"/>
              <w:right w:val="single" w:sz="4" w:space="0" w:color="auto"/>
            </w:tcBorders>
            <w:vAlign w:val="center"/>
          </w:tcPr>
          <w:p w:rsidR="00577462" w:rsidRPr="00D84669" w:rsidRDefault="00577462" w:rsidP="00577462">
            <w:pPr>
              <w:pStyle w:val="af1"/>
              <w:spacing w:before="0" w:after="0" w:line="240" w:lineRule="auto"/>
              <w:ind w:firstLine="0"/>
              <w:jc w:val="center"/>
              <w:rPr>
                <w:rFonts w:eastAsia="Calibri"/>
                <w:iCs w:val="0"/>
                <w:sz w:val="20"/>
                <w:szCs w:val="20"/>
              </w:rPr>
            </w:pPr>
            <w:r w:rsidRPr="00D84669">
              <w:rPr>
                <w:rFonts w:eastAsia="Calibri"/>
                <w:iCs w:val="0"/>
                <w:sz w:val="20"/>
                <w:szCs w:val="20"/>
              </w:rPr>
              <w:t>2030</w:t>
            </w:r>
          </w:p>
        </w:tc>
      </w:tr>
    </w:tbl>
    <w:p w:rsidR="00CC57BB" w:rsidRPr="00D84669" w:rsidRDefault="00EE0FD8" w:rsidP="0000743D">
      <w:pPr>
        <w:pStyle w:val="affe"/>
      </w:pPr>
      <w:r w:rsidRPr="00D84669">
        <w:t>О</w:t>
      </w:r>
      <w:r w:rsidR="001D064E" w:rsidRPr="00D84669">
        <w:t>рганизаци</w:t>
      </w:r>
      <w:r w:rsidRPr="00D84669">
        <w:t>я</w:t>
      </w:r>
      <w:r w:rsidR="001D064E" w:rsidRPr="00D84669">
        <w:t xml:space="preserve"> досуга и обеспечения жителей поселения услугами организаций культуры</w:t>
      </w:r>
    </w:p>
    <w:p w:rsidR="002D2BF7" w:rsidRPr="00D84669" w:rsidRDefault="002D2BF7" w:rsidP="002D2BF7">
      <w:pPr>
        <w:pStyle w:val="af1"/>
      </w:pPr>
      <w:r w:rsidRPr="00D84669">
        <w:t>Создание качественной культурной среды – ключевая задача современного российского общества. Согласно Указу Президента Российской Федерации от 07.05.2018 г. № 204 «О национальных целях и стратегических задачах развития Российской Федерации на период до 2024 года» и с принятием «Основ государственной культурной политики» культура возведена в ранг национальных приоритетов страны и признается важнейшим фактором роста качества жизни и гармонизации общественных отношений, залогом динамичного социально-экономического развития, гарантом сохранения единого культурного пространства и территориальной целостности России.</w:t>
      </w:r>
    </w:p>
    <w:p w:rsidR="002D2BF7" w:rsidRPr="00D84669" w:rsidRDefault="002D2BF7" w:rsidP="002D2BF7">
      <w:pPr>
        <w:pStyle w:val="af1"/>
      </w:pPr>
      <w:r w:rsidRPr="00D84669">
        <w:t>К нормируемым учреждениям культуры и искусства относятся учреждения клубного типа, филиалы библиотек, музеи, выставочные залы и картинные галереи.</w:t>
      </w:r>
    </w:p>
    <w:p w:rsidR="002D2BF7" w:rsidRPr="00D84669" w:rsidRDefault="002D2BF7" w:rsidP="002D2BF7">
      <w:pPr>
        <w:pStyle w:val="1110"/>
      </w:pPr>
      <w:r w:rsidRPr="00D84669">
        <w:lastRenderedPageBreak/>
        <w:t>Расчетная потребность в объектах культуры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0"/>
        <w:gridCol w:w="2512"/>
        <w:gridCol w:w="1817"/>
        <w:gridCol w:w="1809"/>
        <w:gridCol w:w="1394"/>
        <w:gridCol w:w="1323"/>
      </w:tblGrid>
      <w:tr w:rsidR="002D2BF7" w:rsidRPr="00D84669" w:rsidTr="00806025">
        <w:trPr>
          <w:trHeight w:val="460"/>
          <w:tblHeader/>
          <w:jc w:val="center"/>
        </w:trPr>
        <w:tc>
          <w:tcPr>
            <w:tcW w:w="262"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w:t>
            </w:r>
          </w:p>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п\п</w:t>
            </w:r>
          </w:p>
        </w:tc>
        <w:tc>
          <w:tcPr>
            <w:tcW w:w="1344"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Наименование объекта</w:t>
            </w:r>
          </w:p>
        </w:tc>
        <w:tc>
          <w:tcPr>
            <w:tcW w:w="972"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Норматив</w:t>
            </w:r>
          </w:p>
        </w:tc>
        <w:tc>
          <w:tcPr>
            <w:tcW w:w="968"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2019</w:t>
            </w:r>
          </w:p>
        </w:tc>
        <w:tc>
          <w:tcPr>
            <w:tcW w:w="746"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 xml:space="preserve">2030 </w:t>
            </w:r>
          </w:p>
        </w:tc>
        <w:tc>
          <w:tcPr>
            <w:tcW w:w="708" w:type="pct"/>
            <w:vAlign w:val="center"/>
          </w:tcPr>
          <w:p w:rsidR="002D2BF7" w:rsidRPr="00D84669" w:rsidRDefault="002D2BF7"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2040</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1</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Общедоступные библиотеки, экземпляров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4-4,5 тыс.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116184</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116723</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117167</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2</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Детские библиотеки, количество объектов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3</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Юношеские библиотеки, количество объектов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4</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Учреждения культуры клубного типа, мест</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50 мест на 1000 жителей</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1452</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1459</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1465</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5</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Музеи, количество объектов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2</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2</w:t>
            </w:r>
          </w:p>
        </w:tc>
      </w:tr>
      <w:tr w:rsidR="00D20655" w:rsidRPr="00D84669" w:rsidTr="008060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26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6</w:t>
            </w:r>
          </w:p>
        </w:tc>
        <w:tc>
          <w:tcPr>
            <w:tcW w:w="1344"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left"/>
              <w:rPr>
                <w:rFonts w:eastAsia="Calibri"/>
                <w:iCs w:val="0"/>
                <w:sz w:val="20"/>
                <w:szCs w:val="20"/>
              </w:rPr>
            </w:pPr>
            <w:r w:rsidRPr="00D84669">
              <w:rPr>
                <w:rFonts w:eastAsia="Calibri"/>
                <w:iCs w:val="0"/>
                <w:sz w:val="20"/>
                <w:szCs w:val="20"/>
              </w:rPr>
              <w:t>Выставочные залы и галереи, количество объектов</w:t>
            </w:r>
          </w:p>
        </w:tc>
        <w:tc>
          <w:tcPr>
            <w:tcW w:w="972" w:type="pct"/>
            <w:tcBorders>
              <w:top w:val="single" w:sz="6" w:space="0" w:color="auto"/>
              <w:left w:val="single" w:sz="6"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968" w:type="pct"/>
            <w:tcBorders>
              <w:top w:val="single" w:sz="6" w:space="0" w:color="auto"/>
              <w:left w:val="single" w:sz="6"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746" w:type="pct"/>
            <w:tcBorders>
              <w:top w:val="single" w:sz="6" w:space="0" w:color="auto"/>
              <w:left w:val="single" w:sz="4" w:space="0" w:color="auto"/>
              <w:bottom w:val="single" w:sz="6" w:space="0" w:color="auto"/>
              <w:right w:val="single" w:sz="4"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c>
          <w:tcPr>
            <w:tcW w:w="708" w:type="pct"/>
            <w:tcBorders>
              <w:top w:val="single" w:sz="6" w:space="0" w:color="auto"/>
              <w:left w:val="single" w:sz="4" w:space="0" w:color="auto"/>
              <w:bottom w:val="single" w:sz="6" w:space="0" w:color="auto"/>
              <w:right w:val="single" w:sz="6" w:space="0" w:color="auto"/>
            </w:tcBorders>
            <w:vAlign w:val="center"/>
          </w:tcPr>
          <w:p w:rsidR="00D20655" w:rsidRPr="00D84669" w:rsidRDefault="00D20655" w:rsidP="00D20655">
            <w:pPr>
              <w:pStyle w:val="af1"/>
              <w:spacing w:before="0" w:after="0" w:line="240" w:lineRule="auto"/>
              <w:ind w:firstLine="0"/>
              <w:jc w:val="center"/>
              <w:rPr>
                <w:rFonts w:eastAsia="Calibri"/>
                <w:iCs w:val="0"/>
                <w:sz w:val="22"/>
                <w:szCs w:val="22"/>
              </w:rPr>
            </w:pPr>
            <w:r w:rsidRPr="00D84669">
              <w:rPr>
                <w:rFonts w:eastAsia="Calibri"/>
                <w:iCs w:val="0"/>
                <w:sz w:val="22"/>
                <w:szCs w:val="22"/>
              </w:rPr>
              <w:t>1</w:t>
            </w:r>
          </w:p>
        </w:tc>
      </w:tr>
    </w:tbl>
    <w:p w:rsidR="002D2BF7" w:rsidRPr="00D84669" w:rsidRDefault="00334D18" w:rsidP="0000743D">
      <w:pPr>
        <w:pStyle w:val="af1"/>
      </w:pPr>
      <w:r w:rsidRPr="00D84669">
        <w:t>Обеспеченность населения объектами культурно-досугового комплекса в настоящее время находится на высоком уровне, однако в соответствии с местными нормативами градостроительного проектирования существует дополнительная потребность в юношеской библиотеке, дополнительных учреждениях культуры, музее и выставочном зале.</w:t>
      </w:r>
    </w:p>
    <w:p w:rsidR="00334D18" w:rsidRPr="00D84669" w:rsidRDefault="00334D18" w:rsidP="00334D18">
      <w:pPr>
        <w:pStyle w:val="1110"/>
      </w:pPr>
      <w:r w:rsidRPr="00D84669">
        <w:t>Перечень мероприятий по территориальному планированию и этапы их реализации по разделу организация досуга и обеспечения жителей поселения услугами организаций культуры на территории городского округа</w:t>
      </w:r>
    </w:p>
    <w:tbl>
      <w:tblPr>
        <w:tblW w:w="9571" w:type="dxa"/>
        <w:tblInd w:w="108" w:type="dxa"/>
        <w:tblLayout w:type="fixed"/>
        <w:tblLook w:val="0000" w:firstRow="0" w:lastRow="0" w:firstColumn="0" w:lastColumn="0" w:noHBand="0" w:noVBand="0"/>
      </w:tblPr>
      <w:tblGrid>
        <w:gridCol w:w="736"/>
        <w:gridCol w:w="5707"/>
        <w:gridCol w:w="3128"/>
      </w:tblGrid>
      <w:tr w:rsidR="00334D18" w:rsidRPr="00D84669" w:rsidTr="00806025">
        <w:trPr>
          <w:trHeight w:val="396"/>
        </w:trPr>
        <w:tc>
          <w:tcPr>
            <w:tcW w:w="736" w:type="dxa"/>
            <w:tcBorders>
              <w:top w:val="single" w:sz="4" w:space="0" w:color="000000"/>
              <w:left w:val="single" w:sz="4" w:space="0" w:color="000000"/>
              <w:bottom w:val="single" w:sz="4" w:space="0" w:color="000000"/>
            </w:tcBorders>
            <w:vAlign w:val="center"/>
          </w:tcPr>
          <w:p w:rsidR="00334D18" w:rsidRPr="00D84669" w:rsidRDefault="00334D18"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w:t>
            </w:r>
          </w:p>
          <w:p w:rsidR="00334D18" w:rsidRPr="00D84669" w:rsidRDefault="00334D18"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п/п</w:t>
            </w:r>
          </w:p>
        </w:tc>
        <w:tc>
          <w:tcPr>
            <w:tcW w:w="5707"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Наименование мероприятия</w:t>
            </w:r>
          </w:p>
        </w:tc>
        <w:tc>
          <w:tcPr>
            <w:tcW w:w="3128"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center"/>
              <w:rPr>
                <w:rFonts w:eastAsia="Calibri"/>
                <w:b/>
                <w:iCs w:val="0"/>
                <w:sz w:val="20"/>
                <w:szCs w:val="20"/>
              </w:rPr>
            </w:pPr>
            <w:r w:rsidRPr="00D84669">
              <w:rPr>
                <w:rFonts w:eastAsia="Calibri"/>
                <w:b/>
                <w:iCs w:val="0"/>
                <w:sz w:val="20"/>
                <w:szCs w:val="20"/>
              </w:rPr>
              <w:t>Этапы реализации</w:t>
            </w:r>
          </w:p>
        </w:tc>
      </w:tr>
      <w:tr w:rsidR="00334D18" w:rsidRPr="00D84669" w:rsidTr="00806025">
        <w:trPr>
          <w:trHeight w:val="396"/>
        </w:trPr>
        <w:tc>
          <w:tcPr>
            <w:tcW w:w="736" w:type="dxa"/>
            <w:tcBorders>
              <w:top w:val="single" w:sz="4" w:space="0" w:color="000000"/>
              <w:left w:val="single" w:sz="4" w:space="0" w:color="000000"/>
              <w:bottom w:val="single" w:sz="4" w:space="0" w:color="000000"/>
            </w:tcBorders>
            <w:vAlign w:val="center"/>
          </w:tcPr>
          <w:p w:rsidR="00334D18" w:rsidRPr="00D84669" w:rsidRDefault="00334D18" w:rsidP="00806025">
            <w:pPr>
              <w:pStyle w:val="af1"/>
              <w:spacing w:before="0" w:after="0" w:line="240" w:lineRule="auto"/>
              <w:ind w:firstLine="0"/>
              <w:jc w:val="center"/>
              <w:rPr>
                <w:rFonts w:eastAsia="Calibri"/>
                <w:iCs w:val="0"/>
                <w:sz w:val="20"/>
                <w:szCs w:val="20"/>
              </w:rPr>
            </w:pPr>
            <w:r w:rsidRPr="00D84669">
              <w:rPr>
                <w:rFonts w:eastAsia="Calibri"/>
                <w:iCs w:val="0"/>
                <w:sz w:val="20"/>
                <w:szCs w:val="20"/>
              </w:rPr>
              <w:t>1</w:t>
            </w:r>
          </w:p>
        </w:tc>
        <w:tc>
          <w:tcPr>
            <w:tcW w:w="5707"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left"/>
              <w:rPr>
                <w:rFonts w:eastAsia="Calibri"/>
                <w:iCs w:val="0"/>
                <w:sz w:val="20"/>
                <w:szCs w:val="20"/>
              </w:rPr>
            </w:pPr>
            <w:r w:rsidRPr="00D84669">
              <w:rPr>
                <w:rFonts w:eastAsia="Calibri"/>
                <w:iCs w:val="0"/>
                <w:sz w:val="20"/>
                <w:szCs w:val="20"/>
              </w:rPr>
              <w:t>Строительство юношеской библиотеки</w:t>
            </w:r>
          </w:p>
        </w:tc>
        <w:tc>
          <w:tcPr>
            <w:tcW w:w="3128"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r w:rsidR="00334D18" w:rsidRPr="00D84669" w:rsidTr="00806025">
        <w:trPr>
          <w:trHeight w:val="396"/>
        </w:trPr>
        <w:tc>
          <w:tcPr>
            <w:tcW w:w="736" w:type="dxa"/>
            <w:tcBorders>
              <w:top w:val="single" w:sz="4" w:space="0" w:color="000000"/>
              <w:left w:val="single" w:sz="4" w:space="0" w:color="000000"/>
              <w:bottom w:val="single" w:sz="4" w:space="0" w:color="000000"/>
            </w:tcBorders>
            <w:vAlign w:val="center"/>
          </w:tcPr>
          <w:p w:rsidR="00334D18" w:rsidRPr="00D84669" w:rsidRDefault="00334D18" w:rsidP="00806025">
            <w:pPr>
              <w:pStyle w:val="af1"/>
              <w:spacing w:before="0" w:after="0" w:line="240" w:lineRule="auto"/>
              <w:ind w:firstLine="0"/>
              <w:jc w:val="center"/>
              <w:rPr>
                <w:rFonts w:eastAsia="Calibri"/>
                <w:iCs w:val="0"/>
                <w:sz w:val="20"/>
                <w:szCs w:val="20"/>
              </w:rPr>
            </w:pPr>
            <w:r w:rsidRPr="00D84669">
              <w:rPr>
                <w:rFonts w:eastAsia="Calibri"/>
                <w:iCs w:val="0"/>
                <w:sz w:val="20"/>
                <w:szCs w:val="20"/>
              </w:rPr>
              <w:t>6</w:t>
            </w:r>
          </w:p>
        </w:tc>
        <w:tc>
          <w:tcPr>
            <w:tcW w:w="5707"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left"/>
              <w:rPr>
                <w:rFonts w:eastAsia="Calibri"/>
                <w:iCs w:val="0"/>
                <w:sz w:val="20"/>
                <w:szCs w:val="20"/>
              </w:rPr>
            </w:pPr>
            <w:r w:rsidRPr="00D84669">
              <w:rPr>
                <w:rFonts w:eastAsia="Calibri"/>
                <w:iCs w:val="0"/>
                <w:sz w:val="20"/>
                <w:szCs w:val="20"/>
              </w:rPr>
              <w:t>Строительство выставочного зала</w:t>
            </w:r>
          </w:p>
        </w:tc>
        <w:tc>
          <w:tcPr>
            <w:tcW w:w="3128" w:type="dxa"/>
            <w:tcBorders>
              <w:top w:val="single" w:sz="4" w:space="0" w:color="000000"/>
              <w:left w:val="single" w:sz="4" w:space="0" w:color="000000"/>
              <w:bottom w:val="single" w:sz="4" w:space="0" w:color="000000"/>
              <w:right w:val="single" w:sz="4" w:space="0" w:color="auto"/>
            </w:tcBorders>
            <w:vAlign w:val="center"/>
          </w:tcPr>
          <w:p w:rsidR="00334D18" w:rsidRPr="00D84669" w:rsidRDefault="00334D18" w:rsidP="00806025">
            <w:pPr>
              <w:pStyle w:val="af1"/>
              <w:spacing w:before="0" w:after="0" w:line="240" w:lineRule="auto"/>
              <w:ind w:firstLine="0"/>
              <w:jc w:val="center"/>
              <w:rPr>
                <w:rFonts w:eastAsia="Calibri"/>
                <w:iCs w:val="0"/>
                <w:sz w:val="20"/>
                <w:szCs w:val="20"/>
              </w:rPr>
            </w:pPr>
            <w:r w:rsidRPr="00D84669">
              <w:rPr>
                <w:rFonts w:eastAsia="Calibri"/>
                <w:iCs w:val="0"/>
                <w:sz w:val="20"/>
                <w:szCs w:val="20"/>
              </w:rPr>
              <w:t>2040</w:t>
            </w:r>
          </w:p>
        </w:tc>
      </w:tr>
    </w:tbl>
    <w:p w:rsidR="00EE0FD8" w:rsidRPr="00D84669" w:rsidRDefault="00EE0FD8" w:rsidP="0000743D">
      <w:pPr>
        <w:pStyle w:val="affe"/>
      </w:pPr>
      <w:r w:rsidRPr="00D84669">
        <w:t>Объекты торговли, общественного питания, бытового обслуживания</w:t>
      </w:r>
    </w:p>
    <w:p w:rsidR="003F68F6" w:rsidRPr="00D84669" w:rsidRDefault="003F68F6" w:rsidP="003F68F6">
      <w:pPr>
        <w:pStyle w:val="af1"/>
      </w:pPr>
      <w:r w:rsidRPr="00D84669">
        <w:t xml:space="preserve">Сфера торговли, общественного питания и услуг представляет в </w:t>
      </w:r>
      <w:proofErr w:type="spellStart"/>
      <w:r w:rsidRPr="00D84669">
        <w:t>г.о</w:t>
      </w:r>
      <w:proofErr w:type="spellEnd"/>
      <w:r w:rsidRPr="00D84669">
        <w:t>. Похвистнево важный потенциал экономического развития и обеспечения высокого качества жизни населения, так как город располагает довольно развитой инфраструктурой в данной сфере, удовлетворяющей практически все потребности жителей. Данная сфера в городском округе преимущественно представлена субъектами малого и среднего предпринимательства. На сегодняшний день в структуре этих предприятий практически не осталось муниципальной собственности, предполагается, что они должны развиваться на основе частных предприятий.</w:t>
      </w:r>
    </w:p>
    <w:p w:rsidR="003F68F6" w:rsidRPr="00D84669" w:rsidRDefault="003F68F6" w:rsidP="003F68F6">
      <w:pPr>
        <w:pStyle w:val="af1"/>
      </w:pPr>
      <w:r w:rsidRPr="00D84669">
        <w:lastRenderedPageBreak/>
        <w:t xml:space="preserve">На территории городского округа Похвистнево разработан и утвержден Перечень мероприятий («Дорожную карту») по внедрению успешных практик, направленных на развитие малого и среднего предпринимательства и снятие административных барьеров в городском округе Похвистнево (Постановление Администрации городского округа Похвистнево от 02.02.2016 №133). Мероприятия «Дорожной карты» исполняются в соответствии с отдельным графиком. В настоящее время в рамках дорожной карты разработаны и приняты в работу: </w:t>
      </w:r>
    </w:p>
    <w:p w:rsidR="003F68F6" w:rsidRPr="00D84669" w:rsidRDefault="003F68F6" w:rsidP="003F68F6">
      <w:pPr>
        <w:pStyle w:val="a4"/>
      </w:pPr>
      <w:r w:rsidRPr="00D84669">
        <w:t xml:space="preserve">Инвестиционный паспорт территории городского округа Похвистнево; </w:t>
      </w:r>
    </w:p>
    <w:p w:rsidR="003F68F6" w:rsidRPr="00D84669" w:rsidRDefault="003F68F6" w:rsidP="003F68F6">
      <w:pPr>
        <w:pStyle w:val="a4"/>
      </w:pPr>
      <w:r w:rsidRPr="00D84669">
        <w:t>Создан совет по улучшению инвестиционного климата на территории городского округа Похвистнево;</w:t>
      </w:r>
    </w:p>
    <w:p w:rsidR="003F68F6" w:rsidRPr="00D84669" w:rsidRDefault="003F68F6" w:rsidP="003F68F6">
      <w:pPr>
        <w:pStyle w:val="a4"/>
      </w:pPr>
      <w:r w:rsidRPr="00D84669">
        <w:t>Единый регламент сопровождения инвестиционных проектов по принципу «Одного окна», реализуемых и планируемых к реализации на территории городского округа Похвистнево;</w:t>
      </w:r>
    </w:p>
    <w:p w:rsidR="003F68F6" w:rsidRPr="00D84669" w:rsidRDefault="003F68F6" w:rsidP="003F68F6">
      <w:pPr>
        <w:pStyle w:val="a4"/>
      </w:pPr>
      <w:r w:rsidRPr="00D84669">
        <w:t>Актуализирован раздел «Инвестору» на официальном сайте Администрации городского округа Похвистнево;</w:t>
      </w:r>
    </w:p>
    <w:p w:rsidR="003F68F6" w:rsidRPr="00D84669" w:rsidRDefault="003F68F6" w:rsidP="003F68F6">
      <w:pPr>
        <w:pStyle w:val="a4"/>
      </w:pPr>
      <w:r w:rsidRPr="00D84669">
        <w:t>Положение об инвестиционной деятельности на территории городского округа. Похвистнево:</w:t>
      </w:r>
    </w:p>
    <w:p w:rsidR="003F68F6" w:rsidRPr="00D84669" w:rsidRDefault="003F68F6" w:rsidP="003F68F6">
      <w:pPr>
        <w:pStyle w:val="a4"/>
      </w:pPr>
      <w:r w:rsidRPr="00D84669">
        <w:t xml:space="preserve">Инвестиционное послание Главы городского округа; </w:t>
      </w:r>
    </w:p>
    <w:p w:rsidR="003F68F6" w:rsidRPr="00D84669" w:rsidRDefault="003F68F6" w:rsidP="003F68F6">
      <w:pPr>
        <w:pStyle w:val="a4"/>
      </w:pPr>
      <w:r w:rsidRPr="00D84669">
        <w:t xml:space="preserve">Порядок взаимодействия структурных подразделений по развитию инвестиционной деятельности; </w:t>
      </w:r>
    </w:p>
    <w:p w:rsidR="003F68F6" w:rsidRPr="00D84669" w:rsidRDefault="003F68F6" w:rsidP="003F68F6">
      <w:pPr>
        <w:pStyle w:val="a4"/>
      </w:pPr>
      <w:r w:rsidRPr="00D84669">
        <w:t>Сформированы эффективные ставки земельного налога и арендной платы за земельные участки для приоритетных категорий плательщиков;</w:t>
      </w:r>
    </w:p>
    <w:p w:rsidR="003F68F6" w:rsidRPr="00D84669" w:rsidRDefault="003F68F6" w:rsidP="003F68F6">
      <w:pPr>
        <w:pStyle w:val="a4"/>
      </w:pPr>
      <w:r w:rsidRPr="00D84669">
        <w:t xml:space="preserve">В соответствии с Федеральным законом РФ от 13.07.2015 № 224-ФЗ «О государственно-частном партнерстве, </w:t>
      </w:r>
      <w:proofErr w:type="spellStart"/>
      <w:r w:rsidRPr="00D84669">
        <w:t>муниципально</w:t>
      </w:r>
      <w:proofErr w:type="spellEnd"/>
      <w:r w:rsidRPr="00D84669">
        <w:t>-частном партнерстве в Российской Федерации и внесении изменений в отдельные законодательные акты Российской Федерации», Администрацией городского округа Похвистнево были приняты все требуемые нормативно правовые акты в сфере МЧП.</w:t>
      </w:r>
    </w:p>
    <w:p w:rsidR="003F68F6" w:rsidRPr="00D84669" w:rsidRDefault="003F68F6" w:rsidP="003F68F6">
      <w:pPr>
        <w:pStyle w:val="af1"/>
      </w:pPr>
      <w:r w:rsidRPr="00D84669">
        <w:t>Для создания дополнительной мощности объектов торговли, общественного питания, бытового обслуживания в настоящее время на территории городского округа имеется один свободный инвестиционный участок (для размещения объекта производственного или коммерческого назначения), площадью 2,6 га. Местоположение: Самарская область, город Похвистнево, район ул. Революционная 249А.</w:t>
      </w:r>
    </w:p>
    <w:p w:rsidR="007037F1" w:rsidRPr="00D84669" w:rsidRDefault="00512DAB" w:rsidP="0000743D">
      <w:pPr>
        <w:pStyle w:val="affe"/>
      </w:pPr>
      <w:r w:rsidRPr="00D84669">
        <w:t>Социальное обслуживание и м</w:t>
      </w:r>
      <w:r w:rsidR="007037F1" w:rsidRPr="00D84669">
        <w:t>олодежная политика</w:t>
      </w:r>
    </w:p>
    <w:p w:rsidR="00334D18" w:rsidRPr="00D84669" w:rsidRDefault="00334D18" w:rsidP="00334D18">
      <w:pPr>
        <w:pStyle w:val="af1"/>
      </w:pPr>
      <w:r w:rsidRPr="00D84669">
        <w:t xml:space="preserve">Местными нормативами градостроительного проектирования предусматривается нормирование обеспеченности населения </w:t>
      </w:r>
      <w:r w:rsidRPr="00D84669">
        <w:lastRenderedPageBreak/>
        <w:t>многофункциональными центрами. На территории городского округа функционирует Муниципальное автономное учреждение городского округа Похвистнево Самарской области «Многофункциональный центр предоставления государственных и муниципальных услуг», расположенное по адресу ул. Лермонтова д. 2а.</w:t>
      </w:r>
    </w:p>
    <w:p w:rsidR="00334D18" w:rsidRPr="00D84669" w:rsidRDefault="00334D18" w:rsidP="00334D18">
      <w:pPr>
        <w:pStyle w:val="af1"/>
      </w:pPr>
      <w:r w:rsidRPr="00D84669">
        <w:t>Объекты молодежной политики нормированию не подлежат. Реализация молодежной политики на территории городского округа Похвистнево путем создания условий для самореализации молодого человека, поддержки и развития молодежных инициатив и включения молодежи в решение социально – экономических проблем общества является целью деятельности муниципального бюджетного учреждения «Дом молодежных организаций городского округа Похвистнево Самарской области».</w:t>
      </w:r>
    </w:p>
    <w:p w:rsidR="00334D18" w:rsidRPr="00D84669" w:rsidRDefault="00334D18" w:rsidP="00334D18">
      <w:pPr>
        <w:pStyle w:val="af1"/>
      </w:pPr>
      <w:r w:rsidRPr="00D84669">
        <w:t>При новом проектировании и реконструкции зданий социального обслуживания и молодежной политики необходимо предусматривать для граждан маломобильных групп населения условия жизнедеятельности, равные с остальными категориями населения в соответствии с требованиями СНиП 35.01.2001 «Доступность зданий и сооружений для маломобильных групп населения».</w:t>
      </w:r>
    </w:p>
    <w:p w:rsidR="008353FF" w:rsidRPr="00D84669" w:rsidRDefault="003764DB" w:rsidP="0000743D">
      <w:pPr>
        <w:pStyle w:val="affe"/>
      </w:pPr>
      <w:r w:rsidRPr="00D84669">
        <w:t>Объекты массового отдыха населения и озеленение территории</w:t>
      </w:r>
    </w:p>
    <w:p w:rsidR="004414F8" w:rsidRPr="00D84669" w:rsidRDefault="0000743D" w:rsidP="004414F8">
      <w:pPr>
        <w:pStyle w:val="af1"/>
      </w:pPr>
      <w:bookmarkStart w:id="80" w:name="_Toc486843820"/>
      <w:r w:rsidRPr="00D84669">
        <w:t>Согласно местным нормативам градостроительного проектирования</w:t>
      </w:r>
      <w:r w:rsidR="004414F8" w:rsidRPr="00D84669">
        <w:t xml:space="preserve"> городского округа Похвистнево</w:t>
      </w:r>
      <w:r w:rsidRPr="00D84669">
        <w:t xml:space="preserve"> необходимо размещение минимум одного парка</w:t>
      </w:r>
      <w:r w:rsidR="004414F8" w:rsidRPr="00D84669">
        <w:t xml:space="preserve"> и обеспечение транспортной доступности парков населения в 20 минут. Несмотря на то, что минимальный уровень обеспечивается, для формирования комфортной и здоровой городской среды проектом предлагается размещение в юго-западной части города Похвистнево разместится новый сквер вдоль улицы </w:t>
      </w:r>
      <w:proofErr w:type="spellStart"/>
      <w:r w:rsidR="004414F8" w:rsidRPr="00D84669">
        <w:t>Бережкова</w:t>
      </w:r>
      <w:proofErr w:type="spellEnd"/>
      <w:r w:rsidR="004414F8" w:rsidRPr="00D84669">
        <w:t xml:space="preserve"> между улицами Льва Толстого и Сенной.</w:t>
      </w:r>
    </w:p>
    <w:p w:rsidR="004414F8" w:rsidRPr="00D84669" w:rsidRDefault="004414F8" w:rsidP="004414F8">
      <w:pPr>
        <w:pStyle w:val="af1"/>
      </w:pPr>
      <w:r w:rsidRPr="00D84669">
        <w:t xml:space="preserve">На берегу реки Большой </w:t>
      </w:r>
      <w:proofErr w:type="spellStart"/>
      <w:r w:rsidRPr="00D84669">
        <w:t>Кинель</w:t>
      </w:r>
      <w:proofErr w:type="spellEnd"/>
      <w:r w:rsidRPr="00D84669">
        <w:t xml:space="preserve"> в северной части города Похвистнево (в створе улиц А. Васильева и Речной) формируется комплексная зона отдыха на прибрежной территории, определенной постановлением администрации городского округа. Предлагается организация пляжа, детских игровых комплексов, долговременных лежаков и подобной околоводной рекреации.</w:t>
      </w:r>
    </w:p>
    <w:p w:rsidR="0000743D" w:rsidRPr="00D84669" w:rsidRDefault="0000743D" w:rsidP="0000743D">
      <w:pPr>
        <w:pStyle w:val="af1"/>
      </w:pPr>
      <w:r w:rsidRPr="00D84669">
        <w:t xml:space="preserve">Минимальная площадь озелененных территорий общего пользования в границах </w:t>
      </w:r>
      <w:r w:rsidR="004414F8" w:rsidRPr="00D84669">
        <w:t>города Похвистнево</w:t>
      </w:r>
      <w:r w:rsidRPr="00D84669">
        <w:t xml:space="preserve"> должна составлять </w:t>
      </w:r>
      <w:r w:rsidR="004414F8" w:rsidRPr="00D84669">
        <w:t>6</w:t>
      </w:r>
      <w:r w:rsidRPr="00D84669">
        <w:t xml:space="preserve"> </w:t>
      </w:r>
      <w:r w:rsidR="00D3052A" w:rsidRPr="00D84669">
        <w:t>м²</w:t>
      </w:r>
      <w:r w:rsidRPr="00D84669">
        <w:t xml:space="preserve">. на человека. В </w:t>
      </w:r>
      <w:r w:rsidR="004414F8" w:rsidRPr="00D84669">
        <w:t xml:space="preserve">поселке </w:t>
      </w:r>
      <w:r w:rsidR="004414F8" w:rsidRPr="00D84669">
        <w:lastRenderedPageBreak/>
        <w:t>Похвистнево, расположенном</w:t>
      </w:r>
      <w:r w:rsidRPr="00D84669">
        <w:t xml:space="preserve"> в окружении лесов и открытых незастроенных пространств, минимальная площадь озелененных территорий общего пользования не устанавливается.</w:t>
      </w:r>
      <w:r w:rsidR="004414F8" w:rsidRPr="00D84669">
        <w:t xml:space="preserve"> Для рекреации используются прилегающие природные объекты.</w:t>
      </w:r>
    </w:p>
    <w:p w:rsidR="003F68F6" w:rsidRPr="00D84669" w:rsidRDefault="003F68F6" w:rsidP="003F68F6">
      <w:pPr>
        <w:pStyle w:val="af1"/>
      </w:pPr>
      <w:r w:rsidRPr="00D84669">
        <w:t>Адресный перечень общественных территорий городского округа Похвистнево, подлежащих благоустройству в 2018-2022 годах по итогам инвентаризации общественных территорий:</w:t>
      </w:r>
    </w:p>
    <w:p w:rsidR="003F68F6" w:rsidRPr="00D84669" w:rsidRDefault="003F68F6" w:rsidP="003F68F6">
      <w:pPr>
        <w:pStyle w:val="a4"/>
      </w:pPr>
      <w:r w:rsidRPr="00D84669">
        <w:t>•</w:t>
      </w:r>
      <w:r w:rsidRPr="00D84669">
        <w:tab/>
        <w:t>Парк культуры и отдыха «Дружба» на ул. Комсомольская (2018);</w:t>
      </w:r>
    </w:p>
    <w:p w:rsidR="003F68F6" w:rsidRPr="00D84669" w:rsidRDefault="003F68F6" w:rsidP="003F68F6">
      <w:pPr>
        <w:pStyle w:val="a4"/>
      </w:pPr>
      <w:r w:rsidRPr="00D84669">
        <w:t>•</w:t>
      </w:r>
      <w:r w:rsidRPr="00D84669">
        <w:tab/>
        <w:t xml:space="preserve">Парк «Юбилейный» на ул. </w:t>
      </w:r>
      <w:proofErr w:type="spellStart"/>
      <w:r w:rsidRPr="00D84669">
        <w:t>Косогорная</w:t>
      </w:r>
      <w:proofErr w:type="spellEnd"/>
      <w:r w:rsidRPr="00D84669">
        <w:t xml:space="preserve"> (2018);</w:t>
      </w:r>
    </w:p>
    <w:p w:rsidR="003F68F6" w:rsidRPr="00D84669" w:rsidRDefault="003F68F6" w:rsidP="003F68F6">
      <w:pPr>
        <w:pStyle w:val="a4"/>
      </w:pPr>
      <w:r w:rsidRPr="00D84669">
        <w:t>•</w:t>
      </w:r>
      <w:r w:rsidRPr="00D84669">
        <w:tab/>
        <w:t>Пешеходная зона на ул. Андрея Васильева;</w:t>
      </w:r>
    </w:p>
    <w:p w:rsidR="003F68F6" w:rsidRPr="00D84669" w:rsidRDefault="003F68F6" w:rsidP="003F68F6">
      <w:pPr>
        <w:pStyle w:val="a4"/>
      </w:pPr>
      <w:r w:rsidRPr="00D84669">
        <w:t>•</w:t>
      </w:r>
      <w:r w:rsidRPr="00D84669">
        <w:tab/>
        <w:t>Универсальная спортивная площадка на ул. Мира, 41а;</w:t>
      </w:r>
    </w:p>
    <w:p w:rsidR="003F68F6" w:rsidRPr="00D84669" w:rsidRDefault="003F68F6" w:rsidP="003F68F6">
      <w:pPr>
        <w:pStyle w:val="a4"/>
      </w:pPr>
      <w:r w:rsidRPr="00D84669">
        <w:t>•</w:t>
      </w:r>
      <w:r w:rsidRPr="00D84669">
        <w:tab/>
        <w:t>Сквер участников локальных войн и вооруженных конфликтов на ул. Революционная, 10;</w:t>
      </w:r>
    </w:p>
    <w:p w:rsidR="003F68F6" w:rsidRPr="00D84669" w:rsidRDefault="003F68F6" w:rsidP="003F68F6">
      <w:pPr>
        <w:pStyle w:val="a4"/>
      </w:pPr>
      <w:r w:rsidRPr="00D84669">
        <w:t>•</w:t>
      </w:r>
      <w:r w:rsidRPr="00D84669">
        <w:tab/>
        <w:t xml:space="preserve"> Сквер в честь участников Великой отечественной войны на ул. </w:t>
      </w:r>
      <w:proofErr w:type="spellStart"/>
      <w:r w:rsidRPr="00D84669">
        <w:t>Бугурусланская</w:t>
      </w:r>
      <w:proofErr w:type="spellEnd"/>
      <w:r w:rsidRPr="00D84669">
        <w:t>, 15;</w:t>
      </w:r>
    </w:p>
    <w:p w:rsidR="003F68F6" w:rsidRPr="00D84669" w:rsidRDefault="003F68F6" w:rsidP="003F68F6">
      <w:pPr>
        <w:pStyle w:val="a4"/>
      </w:pPr>
      <w:r w:rsidRPr="00D84669">
        <w:t>•</w:t>
      </w:r>
      <w:r w:rsidRPr="00D84669">
        <w:tab/>
        <w:t>Сквер на территории клуба пос. Октябрьский;</w:t>
      </w:r>
    </w:p>
    <w:p w:rsidR="003F68F6" w:rsidRPr="00D84669" w:rsidRDefault="003F68F6" w:rsidP="003F68F6">
      <w:pPr>
        <w:pStyle w:val="a4"/>
      </w:pPr>
      <w:r w:rsidRPr="00D84669">
        <w:t>•</w:t>
      </w:r>
      <w:r w:rsidRPr="00D84669">
        <w:tab/>
        <w:t xml:space="preserve">Сквер на территории клуба </w:t>
      </w:r>
      <w:r w:rsidR="009471C4" w:rsidRPr="00D84669">
        <w:t>микрорайона</w:t>
      </w:r>
      <w:r w:rsidRPr="00D84669">
        <w:t xml:space="preserve"> Красные Пески.</w:t>
      </w:r>
    </w:p>
    <w:p w:rsidR="00CC57BB" w:rsidRPr="00D84669" w:rsidRDefault="00CC57BB" w:rsidP="00E141C0">
      <w:pPr>
        <w:pStyle w:val="110"/>
      </w:pPr>
      <w:bookmarkStart w:id="81" w:name="_Toc25309074"/>
      <w:r w:rsidRPr="00D84669">
        <w:t>Перспективы экономического развития</w:t>
      </w:r>
      <w:bookmarkEnd w:id="80"/>
      <w:bookmarkEnd w:id="81"/>
    </w:p>
    <w:p w:rsidR="003F68F6" w:rsidRPr="00D84669" w:rsidRDefault="003F68F6" w:rsidP="003F68F6">
      <w:pPr>
        <w:pStyle w:val="af1"/>
      </w:pPr>
      <w:r w:rsidRPr="00D84669">
        <w:t xml:space="preserve">Городской округ Похвистнево, являясь транспортно-логистическим межрегиональным узлом на стратегических железнодорожных и автомобильных магистралях, вносит значимый вклад в формирование межрегионального транспортно-логического центра. Стратегическими точками роста и направлениями данного центра в Стратегии региона обозначены: модернизация и развитие автодорожного каркаса; развитие логистической инфраструктуры и логистических услуг; совершенствование и внедрение механизмов ГЧП для развития транспортной инфраструктуры; строительство складской инфраструктуры и внедрение передовых транспортных технологий. </w:t>
      </w:r>
    </w:p>
    <w:p w:rsidR="003F68F6" w:rsidRPr="00D84669" w:rsidRDefault="003F68F6" w:rsidP="003F68F6">
      <w:pPr>
        <w:pStyle w:val="af1"/>
      </w:pPr>
      <w:r w:rsidRPr="00D84669">
        <w:t xml:space="preserve">Основными направлениями развития </w:t>
      </w:r>
      <w:proofErr w:type="spellStart"/>
      <w:r w:rsidRPr="00D84669">
        <w:t>Похвистневского</w:t>
      </w:r>
      <w:proofErr w:type="spellEnd"/>
      <w:r w:rsidRPr="00D84669">
        <w:t xml:space="preserve"> </w:t>
      </w:r>
      <w:proofErr w:type="spellStart"/>
      <w:r w:rsidRPr="00D84669">
        <w:t>субрегиона</w:t>
      </w:r>
      <w:proofErr w:type="spellEnd"/>
      <w:r w:rsidRPr="00D84669">
        <w:t xml:space="preserve"> станут: развитие дорожно-транспортной и телекоммуникационной инфраструктуры; совершенствование социальной инфраструктуры; улучшение санитарного состояния территорий, развитие комплексной системы сбора, утилизации и переработки отходов производства и потребления; развитие экологической и рекреационной функции территорий; обеспечение населения чистой питьевой водой, формирование современной системы водоснабжения, водоочистки и </w:t>
      </w:r>
      <w:r w:rsidRPr="00D84669">
        <w:lastRenderedPageBreak/>
        <w:t>водоотведения; создание межмуниципальных туристических объектов и развитие событийного туризма.</w:t>
      </w:r>
    </w:p>
    <w:p w:rsidR="003F68F6" w:rsidRPr="00D84669" w:rsidRDefault="003F68F6" w:rsidP="003F68F6">
      <w:pPr>
        <w:pStyle w:val="af1"/>
      </w:pPr>
      <w:r w:rsidRPr="00D84669">
        <w:t xml:space="preserve">Стратегия Самарской области определила перспективные функции городского округа Похвистнево следующим образом: </w:t>
      </w:r>
    </w:p>
    <w:p w:rsidR="003F68F6" w:rsidRPr="00D84669" w:rsidRDefault="003F68F6" w:rsidP="005B65DE">
      <w:pPr>
        <w:pStyle w:val="a4"/>
      </w:pPr>
      <w:r w:rsidRPr="00D84669">
        <w:t>центр активного развития промышленного комплекса и обслуживания населения на периферии области;</w:t>
      </w:r>
    </w:p>
    <w:p w:rsidR="003F68F6" w:rsidRPr="00D84669" w:rsidRDefault="003F68F6" w:rsidP="005B65DE">
      <w:pPr>
        <w:pStyle w:val="a4"/>
      </w:pPr>
      <w:r w:rsidRPr="00D84669">
        <w:t>региональный «полюс роста», способный принять значительные инвестиции и развиваться ускоренными темпами, значительно усилив свое влияние на соседние территории.</w:t>
      </w:r>
    </w:p>
    <w:p w:rsidR="0000743D" w:rsidRPr="00D84669" w:rsidRDefault="0000743D" w:rsidP="0000743D">
      <w:pPr>
        <w:pStyle w:val="affe"/>
      </w:pPr>
      <w:r w:rsidRPr="00D84669">
        <w:t>Планируемые мероприятия в сфере промышленного комплекса</w:t>
      </w:r>
    </w:p>
    <w:p w:rsidR="005B65DE" w:rsidRPr="00D84669" w:rsidRDefault="005B65DE" w:rsidP="005B65DE">
      <w:pPr>
        <w:pStyle w:val="af1"/>
      </w:pPr>
      <w:r w:rsidRPr="00D84669">
        <w:t>Стратегией городского округа Похвистнево предусмотрено создание территории с диверсифицированным промышленным комплексом и эффективной инвестиционной средой.</w:t>
      </w:r>
    </w:p>
    <w:p w:rsidR="005B65DE" w:rsidRPr="00D84669" w:rsidRDefault="005B65DE" w:rsidP="005B65DE">
      <w:pPr>
        <w:pStyle w:val="af1"/>
      </w:pPr>
      <w:r w:rsidRPr="00D84669">
        <w:t>Основные проекты развития промышленного комплекса:</w:t>
      </w:r>
    </w:p>
    <w:p w:rsidR="005B65DE" w:rsidRPr="00D84669" w:rsidRDefault="005B65DE" w:rsidP="005B65DE">
      <w:pPr>
        <w:pStyle w:val="a4"/>
      </w:pPr>
      <w:r w:rsidRPr="00D84669">
        <w:t>Строительство дополнительного производственного цеха по выпуску электрозащитных средств ООО ПП «</w:t>
      </w:r>
      <w:proofErr w:type="spellStart"/>
      <w:r w:rsidRPr="00D84669">
        <w:t>Промтехресурсы</w:t>
      </w:r>
      <w:proofErr w:type="spellEnd"/>
      <w:r w:rsidRPr="00D84669">
        <w:t>».</w:t>
      </w:r>
    </w:p>
    <w:p w:rsidR="005B65DE" w:rsidRPr="00D84669" w:rsidRDefault="005B65DE" w:rsidP="005B65DE">
      <w:pPr>
        <w:pStyle w:val="a4"/>
      </w:pPr>
      <w:r w:rsidRPr="00D84669">
        <w:t xml:space="preserve">Завершение строительства нефтеперерабатывающего завода мощностью 500 тыс. тонн перерабатываемого сырья в год. Готовность нефтеперерабатывающего завода к запуску основного производства – 70-80%. Инициатор проекта – Администрация </w:t>
      </w:r>
      <w:proofErr w:type="spellStart"/>
      <w:r w:rsidRPr="00D84669">
        <w:t>г.о</w:t>
      </w:r>
      <w:proofErr w:type="spellEnd"/>
      <w:r w:rsidRPr="00D84669">
        <w:t>. Похвистнево.  Срок реализации проекта: 2019-2030 годы.</w:t>
      </w:r>
    </w:p>
    <w:p w:rsidR="005B65DE" w:rsidRPr="00D84669" w:rsidRDefault="005B65DE" w:rsidP="005B65DE">
      <w:pPr>
        <w:pStyle w:val="a4"/>
      </w:pPr>
      <w:r w:rsidRPr="00D84669">
        <w:t>Строительство установки по очистке и переработке попутного газа. Цель проекта: максимальная переработка попутного нефтяного газа с получением высококачественных продуктов, востребованных у покупателей в РФ и за его пределами. Ожидаемый эффект: сокращение загрязнения атмосферного воздуха продуктами сжигания попутного газа на факельных установках за счет уменьшения сжигания газа на факелах.</w:t>
      </w:r>
    </w:p>
    <w:p w:rsidR="005B65DE" w:rsidRPr="00D84669" w:rsidRDefault="005B65DE" w:rsidP="005B65DE">
      <w:pPr>
        <w:pStyle w:val="a4"/>
      </w:pPr>
      <w:r w:rsidRPr="00D84669">
        <w:t xml:space="preserve">Реализация на территории </w:t>
      </w:r>
      <w:proofErr w:type="spellStart"/>
      <w:r w:rsidRPr="00D84669">
        <w:t>г.о</w:t>
      </w:r>
      <w:proofErr w:type="spellEnd"/>
      <w:r w:rsidRPr="00D84669">
        <w:t xml:space="preserve">. Похвистнево стратегического регионального проекта по развитию нефтедобычи за счет внедрения новых технологий, интенсивного проведения </w:t>
      </w:r>
      <w:proofErr w:type="spellStart"/>
      <w:r w:rsidRPr="00D84669">
        <w:t>геологотехнических</w:t>
      </w:r>
      <w:proofErr w:type="spellEnd"/>
      <w:r w:rsidRPr="00D84669">
        <w:t xml:space="preserve"> мероприятий и геологоразведочных работ на месторождениях.</w:t>
      </w:r>
    </w:p>
    <w:p w:rsidR="005B65DE" w:rsidRPr="00D84669" w:rsidRDefault="005B65DE" w:rsidP="005B65DE">
      <w:pPr>
        <w:pStyle w:val="a4"/>
      </w:pPr>
      <w:r w:rsidRPr="00D84669">
        <w:t xml:space="preserve">Проект создания и развития индустриального парка в </w:t>
      </w:r>
      <w:proofErr w:type="spellStart"/>
      <w:r w:rsidRPr="00D84669">
        <w:t>г.о</w:t>
      </w:r>
      <w:proofErr w:type="spellEnd"/>
      <w:r w:rsidRPr="00D84669">
        <w:t>. Похвистнево на базе бывшего завода ЖБИ.</w:t>
      </w:r>
    </w:p>
    <w:p w:rsidR="005B65DE" w:rsidRPr="00D84669" w:rsidRDefault="005B65DE" w:rsidP="005B65DE">
      <w:pPr>
        <w:pStyle w:val="a4"/>
      </w:pPr>
      <w:r w:rsidRPr="00D84669">
        <w:t>«</w:t>
      </w:r>
      <w:proofErr w:type="spellStart"/>
      <w:r w:rsidRPr="00D84669">
        <w:t>Ветропарк</w:t>
      </w:r>
      <w:proofErr w:type="spellEnd"/>
      <w:r w:rsidRPr="00D84669">
        <w:t xml:space="preserve"> «Город ветра»». Цель проекта: Установка ветряных генераторов проектов ветроэнергетики — строительство ветряка типа «</w:t>
      </w:r>
      <w:proofErr w:type="spellStart"/>
      <w:r w:rsidRPr="00D84669">
        <w:t>энеркон</w:t>
      </w:r>
      <w:proofErr w:type="spellEnd"/>
      <w:r w:rsidRPr="00D84669">
        <w:t xml:space="preserve"> Е-126». Сроки реализации 2021-2027 гг.</w:t>
      </w:r>
    </w:p>
    <w:p w:rsidR="0000743D" w:rsidRPr="00D84669" w:rsidRDefault="0000743D" w:rsidP="0000743D">
      <w:pPr>
        <w:pStyle w:val="affe"/>
      </w:pPr>
      <w:r w:rsidRPr="00D84669">
        <w:lastRenderedPageBreak/>
        <w:t>Планируемые мероприятия в сфере сельского хозяйства</w:t>
      </w:r>
    </w:p>
    <w:p w:rsidR="005B65DE" w:rsidRPr="00D84669" w:rsidRDefault="005B65DE" w:rsidP="0000743D">
      <w:pPr>
        <w:pStyle w:val="af1"/>
      </w:pPr>
      <w:r w:rsidRPr="00D84669">
        <w:t>Агропромышленный комплекс в городском округе практически полностью представлен частными хозяйствами населения. Стратегией городского округа предусмотрены следующие проекты в области сельского хозяйства:</w:t>
      </w:r>
    </w:p>
    <w:p w:rsidR="005B65DE" w:rsidRPr="00D84669" w:rsidRDefault="005B65DE" w:rsidP="005B65DE">
      <w:pPr>
        <w:pStyle w:val="af1"/>
      </w:pPr>
      <w:r w:rsidRPr="00D84669">
        <w:t xml:space="preserve">1. Организация производства по убою скота, первичная переработка мяса, охлаждение, хранение и реализация. Инициатор проекта - ОАО «Оптово-распределительный центр». Цель проекта: обеспечение бесперебойной переработки и сбыт животноводческой продукции местных </w:t>
      </w:r>
      <w:r w:rsidR="00A96B64" w:rsidRPr="00D84669">
        <w:t>сельскохозяйственных производителей</w:t>
      </w:r>
      <w:r w:rsidRPr="00D84669">
        <w:t>: замороженное мясо свиней и крупного рогатого скота, пищевой жир, технический жир, шкуры, субпродукты, колбасные изделия, мясокостная мука. Срок реализации: 2018-2020 гг.</w:t>
      </w:r>
    </w:p>
    <w:p w:rsidR="005B65DE" w:rsidRPr="00D84669" w:rsidRDefault="00A96B64" w:rsidP="005B65DE">
      <w:pPr>
        <w:pStyle w:val="af1"/>
      </w:pPr>
      <w:r w:rsidRPr="00D84669">
        <w:t>2</w:t>
      </w:r>
      <w:r w:rsidR="005B65DE" w:rsidRPr="00D84669">
        <w:t xml:space="preserve">. Проект «Создание межмуниципального высокотехнологичного центра глубокой переработки сельскохозяйственной продукции». Цель проекта: формирование и реализация на муниципальном уровне принципов Научной технологической инициативы </w:t>
      </w:r>
      <w:proofErr w:type="spellStart"/>
      <w:r w:rsidR="005B65DE" w:rsidRPr="00D84669">
        <w:t>FoodNet</w:t>
      </w:r>
      <w:proofErr w:type="spellEnd"/>
      <w:r w:rsidR="005B65DE" w:rsidRPr="00D84669">
        <w:t>: производство и реализации питательных веществ и конечных видов пищевых продуктов (персонализированных и общих, на основе традиционного сырья и его заменителей), а также сопутствующих IT-решений (например, обеспечивающие сервисы по логистике и подбору индивидуального питания). Центр представляет собой современный центр глубокой переработки продукции растениеводства и животноводства на основе внедрения эффективных технологических решений (автоматизации и роботизации) и других цифровых технологий, включая «умное» сельское хозяйство. Сроки реализации 2021-2025 гг.</w:t>
      </w:r>
    </w:p>
    <w:p w:rsidR="0000743D" w:rsidRPr="00D84669" w:rsidRDefault="0000743D" w:rsidP="009B3A3E">
      <w:pPr>
        <w:pStyle w:val="affe"/>
      </w:pPr>
      <w:r w:rsidRPr="00D84669">
        <w:t>Планируемые мероприятия для развития туристско-рекреационного комплекса</w:t>
      </w:r>
    </w:p>
    <w:p w:rsidR="00A96B64" w:rsidRPr="00D84669" w:rsidRDefault="00A96B64" w:rsidP="00A96B64">
      <w:pPr>
        <w:pStyle w:val="af1"/>
      </w:pPr>
      <w:r w:rsidRPr="00D84669">
        <w:t xml:space="preserve">Создание и развитие межмуниципальных туристических объектов, развитие событийного туризма определены приоритетными направлениями Стратегии развития городского округа Похвистнево. </w:t>
      </w:r>
    </w:p>
    <w:p w:rsidR="00A96B64" w:rsidRPr="00D84669" w:rsidRDefault="00A96B64" w:rsidP="00A96B64">
      <w:pPr>
        <w:pStyle w:val="af1"/>
      </w:pPr>
      <w:r w:rsidRPr="00D84669">
        <w:t>Стратегическими документами городского округа Похвистнево и Самарской области предусмотрены следующие проекты:</w:t>
      </w:r>
    </w:p>
    <w:p w:rsidR="00A96B64" w:rsidRPr="00D84669" w:rsidRDefault="00A96B64" w:rsidP="00A96B64">
      <w:pPr>
        <w:pStyle w:val="af1"/>
      </w:pPr>
      <w:r w:rsidRPr="00D84669">
        <w:t xml:space="preserve">1. Создание первого в РФ межмуниципального культурно-событийного кластера </w:t>
      </w:r>
      <w:proofErr w:type="spellStart"/>
      <w:r w:rsidRPr="00D84669">
        <w:t>Похвистневского</w:t>
      </w:r>
      <w:proofErr w:type="spellEnd"/>
      <w:r w:rsidRPr="00D84669">
        <w:t xml:space="preserve"> района и </w:t>
      </w:r>
      <w:proofErr w:type="spellStart"/>
      <w:r w:rsidRPr="00D84669">
        <w:t>г.о</w:t>
      </w:r>
      <w:proofErr w:type="spellEnd"/>
      <w:r w:rsidRPr="00D84669">
        <w:t xml:space="preserve">. Похвистнево «Похвистнево событийный» </w:t>
      </w:r>
      <w:r w:rsidRPr="00D84669">
        <w:lastRenderedPageBreak/>
        <w:t xml:space="preserve">как перспективного компонента приоритетного стратегического проекта Самарской области «Туристско-рекреационный кластер «Событийная агломерация»», федеральной целевой программы «Развитие внутреннего и въездного туризма в РФ (2019 - 2025 годы)». </w:t>
      </w:r>
    </w:p>
    <w:p w:rsidR="00A96B64" w:rsidRPr="00D84669" w:rsidRDefault="00A96B64" w:rsidP="00A96B64">
      <w:pPr>
        <w:pStyle w:val="af1"/>
      </w:pPr>
      <w:r w:rsidRPr="00D84669">
        <w:t xml:space="preserve">Цель проекта: Создание на территории </w:t>
      </w:r>
      <w:proofErr w:type="spellStart"/>
      <w:r w:rsidRPr="00D84669">
        <w:t>г.о</w:t>
      </w:r>
      <w:proofErr w:type="spellEnd"/>
      <w:r w:rsidRPr="00D84669">
        <w:t xml:space="preserve">. Похвистнево и </w:t>
      </w:r>
      <w:proofErr w:type="spellStart"/>
      <w:r w:rsidRPr="00D84669">
        <w:t>Похвистневского</w:t>
      </w:r>
      <w:proofErr w:type="spellEnd"/>
      <w:r w:rsidRPr="00D84669">
        <w:t xml:space="preserve"> района Самарской области конкурентоспособной инфраструктуры культурно-событийного туризма и гостеприимства для проведения мероприятий всероссийского и международного уровня, увеличения въездного туристского потока и улучшения социально-экономического развития муниципальных образований и региона.</w:t>
      </w:r>
    </w:p>
    <w:p w:rsidR="00A96B64" w:rsidRPr="00D84669" w:rsidRDefault="00A96B64" w:rsidP="00A96B64">
      <w:pPr>
        <w:pStyle w:val="af1"/>
      </w:pPr>
      <w:r w:rsidRPr="00D84669">
        <w:t>Проект включает следующее:</w:t>
      </w:r>
    </w:p>
    <w:p w:rsidR="00A96B64" w:rsidRPr="00D84669" w:rsidRDefault="00A96B64" w:rsidP="00A96B64">
      <w:pPr>
        <w:pStyle w:val="af1"/>
      </w:pPr>
      <w:r w:rsidRPr="00D84669">
        <w:t xml:space="preserve">Разработка уникальных брендовых событийных мероприятий, таких как Парусная регата, Всероссийский форум-фестиваль «Город ветра», фестиваль </w:t>
      </w:r>
      <w:proofErr w:type="spellStart"/>
      <w:r w:rsidRPr="00D84669">
        <w:t>этногастрономического</w:t>
      </w:r>
      <w:proofErr w:type="spellEnd"/>
      <w:r w:rsidRPr="00D84669">
        <w:t xml:space="preserve"> туризма и </w:t>
      </w:r>
      <w:proofErr w:type="spellStart"/>
      <w:r w:rsidRPr="00D84669">
        <w:t>др</w:t>
      </w:r>
      <w:proofErr w:type="spellEnd"/>
      <w:r w:rsidRPr="00D84669">
        <w:t xml:space="preserve">; создание межмуниципальной особой </w:t>
      </w:r>
      <w:proofErr w:type="spellStart"/>
      <w:r w:rsidRPr="00D84669">
        <w:t>туристско</w:t>
      </w:r>
      <w:proofErr w:type="spellEnd"/>
      <w:r w:rsidRPr="00D84669">
        <w:t xml:space="preserve">–рекреационной зоны, объединяющей возможности реки Большой </w:t>
      </w:r>
      <w:proofErr w:type="spellStart"/>
      <w:r w:rsidRPr="00D84669">
        <w:t>Кинель</w:t>
      </w:r>
      <w:proofErr w:type="spellEnd"/>
      <w:r w:rsidRPr="00D84669">
        <w:t xml:space="preserve">, сочетания автомобильной стратегической магистрали и Транссибирской железной дороги; создание межмуниципальных туристских объектов, маршрутов и событий, мест притяжения туристических потоков. </w:t>
      </w:r>
    </w:p>
    <w:p w:rsidR="00A96B64" w:rsidRPr="00D84669" w:rsidRDefault="00A96B64" w:rsidP="00A96B64">
      <w:pPr>
        <w:pStyle w:val="af1"/>
      </w:pPr>
      <w:r w:rsidRPr="00D84669">
        <w:t>Срок реализации проекта: 2019-2025 годы.</w:t>
      </w:r>
    </w:p>
    <w:p w:rsidR="00A96B64" w:rsidRPr="00D84669" w:rsidRDefault="00A96B64" w:rsidP="00A96B64">
      <w:pPr>
        <w:pStyle w:val="af1"/>
      </w:pPr>
      <w:r w:rsidRPr="00D84669">
        <w:t xml:space="preserve">2. «Разработка концепции комплексного </w:t>
      </w:r>
      <w:proofErr w:type="spellStart"/>
      <w:r w:rsidRPr="00D84669">
        <w:t>брендинга</w:t>
      </w:r>
      <w:proofErr w:type="spellEnd"/>
      <w:r w:rsidRPr="00D84669">
        <w:t xml:space="preserve"> </w:t>
      </w:r>
      <w:proofErr w:type="spellStart"/>
      <w:r w:rsidRPr="00D84669">
        <w:t>г.о</w:t>
      </w:r>
      <w:proofErr w:type="spellEnd"/>
      <w:r w:rsidRPr="00D84669">
        <w:t xml:space="preserve">. Похвистнево на период 2020-2024 гг.». Проблема, которую решает проект: отсутствие узнаваемого бренда </w:t>
      </w:r>
      <w:proofErr w:type="spellStart"/>
      <w:r w:rsidRPr="00D84669">
        <w:t>г.о</w:t>
      </w:r>
      <w:proofErr w:type="spellEnd"/>
      <w:r w:rsidRPr="00D84669">
        <w:t xml:space="preserve">. Похвистнево. Цель проекта: создание четкого и привлекательного образа </w:t>
      </w:r>
      <w:proofErr w:type="spellStart"/>
      <w:r w:rsidRPr="00D84669">
        <w:t>г.о</w:t>
      </w:r>
      <w:proofErr w:type="spellEnd"/>
      <w:r w:rsidRPr="00D84669">
        <w:t>. Похвистнево как одного из перспективных и активно развивающихся малых городов Самарской области. В рамках задачи предусматривается:</w:t>
      </w:r>
    </w:p>
    <w:p w:rsidR="00A96B64" w:rsidRPr="00D84669" w:rsidRDefault="00A96B64" w:rsidP="00A96B64">
      <w:pPr>
        <w:pStyle w:val="a4"/>
      </w:pPr>
      <w:r w:rsidRPr="00D84669">
        <w:t xml:space="preserve">создание условий для развития событийного (в </w:t>
      </w:r>
      <w:proofErr w:type="spellStart"/>
      <w:r w:rsidRPr="00D84669">
        <w:t>т.ч</w:t>
      </w:r>
      <w:proofErr w:type="spellEnd"/>
      <w:r w:rsidRPr="00D84669">
        <w:t>. спортивного), зеленого туризма, культурно-познавательного, оздоровительного, экологического туризма;</w:t>
      </w:r>
    </w:p>
    <w:p w:rsidR="00A96B64" w:rsidRPr="00D84669" w:rsidRDefault="00A96B64" w:rsidP="00A96B64">
      <w:pPr>
        <w:pStyle w:val="a4"/>
      </w:pPr>
      <w:r w:rsidRPr="00D84669">
        <w:t xml:space="preserve">формирование и продвижение единой системы туристских маршрутов, объектов и событийных мероприятий на цифровой всероссийской платформе «Атлас </w:t>
      </w:r>
      <w:proofErr w:type="spellStart"/>
      <w:r w:rsidRPr="00D84669">
        <w:t>турмаршрутов</w:t>
      </w:r>
      <w:proofErr w:type="spellEnd"/>
      <w:r w:rsidRPr="00D84669">
        <w:t>» в партнерстве с Самарским областным отделением ВОО «Русское географическое общество».</w:t>
      </w:r>
    </w:p>
    <w:p w:rsidR="00A96B64" w:rsidRPr="00D84669" w:rsidRDefault="00A96B64" w:rsidP="00A96B64">
      <w:pPr>
        <w:pStyle w:val="af1"/>
      </w:pPr>
      <w:r w:rsidRPr="00D84669">
        <w:t xml:space="preserve">3. Проектирование и строительство зоны отдыха с набережной протяженностью 2 км в районе ФОК на р. Большой </w:t>
      </w:r>
      <w:proofErr w:type="spellStart"/>
      <w:r w:rsidRPr="00D84669">
        <w:t>Кинель</w:t>
      </w:r>
      <w:proofErr w:type="spellEnd"/>
      <w:r w:rsidRPr="00D84669">
        <w:t xml:space="preserve">. Цель проекта: создание </w:t>
      </w:r>
      <w:r w:rsidRPr="00D84669">
        <w:lastRenderedPageBreak/>
        <w:t>общественного пространства для отдыха горожан и привлекательного объекта событийного туризма.</w:t>
      </w:r>
    </w:p>
    <w:p w:rsidR="00A96B64" w:rsidRPr="00D84669" w:rsidRDefault="00A96B64" w:rsidP="00A96B64">
      <w:pPr>
        <w:pStyle w:val="af1"/>
      </w:pPr>
      <w:r w:rsidRPr="00D84669">
        <w:t>Формирование конкурентоспособного туристско-рекреационного комплекса приведет к увеличению бюджета городского округа, созданию новых рабочих мест, развитию малого и среднего предпринимательства.</w:t>
      </w:r>
    </w:p>
    <w:p w:rsidR="005E75D4" w:rsidRPr="00D84669" w:rsidRDefault="00E141C0" w:rsidP="005E75D4">
      <w:pPr>
        <w:pStyle w:val="110"/>
      </w:pPr>
      <w:bookmarkStart w:id="82" w:name="_Toc525920088"/>
      <w:bookmarkStart w:id="83" w:name="_Toc25309075"/>
      <w:r w:rsidRPr="00D84669">
        <w:t>Развитие планировочной структуры и функциональное зонирование территории</w:t>
      </w:r>
      <w:bookmarkEnd w:id="82"/>
      <w:bookmarkEnd w:id="83"/>
    </w:p>
    <w:p w:rsidR="00C55B1D" w:rsidRPr="00D84669" w:rsidRDefault="005E75D4" w:rsidP="009B3A3E">
      <w:pPr>
        <w:pStyle w:val="af1"/>
      </w:pPr>
      <w:r w:rsidRPr="00D84669">
        <w:t>В качестве</w:t>
      </w:r>
      <w:r w:rsidR="00F75EB8" w:rsidRPr="00D84669">
        <w:t xml:space="preserve"> площадок для </w:t>
      </w:r>
      <w:r w:rsidRPr="00D84669">
        <w:t>потенциальн</w:t>
      </w:r>
      <w:r w:rsidR="00F75EB8" w:rsidRPr="00D84669">
        <w:t>ого</w:t>
      </w:r>
      <w:r w:rsidRPr="00D84669">
        <w:t xml:space="preserve"> жилищного строительства площадок рассматривались территории, благополучные в экологическом отношении и свободные в настоящее время от застройки, расположенные вблизи селитебных зон.</w:t>
      </w:r>
      <w:r w:rsidR="00F75EB8" w:rsidRPr="00D84669">
        <w:t xml:space="preserve"> В первую очередь – для размещения</w:t>
      </w:r>
      <w:r w:rsidR="00C556C1" w:rsidRPr="00D84669">
        <w:t xml:space="preserve"> зоны</w:t>
      </w:r>
      <w:r w:rsidR="00F75EB8" w:rsidRPr="00D84669">
        <w:t xml:space="preserve"> индивидуальных жилых домов. </w:t>
      </w:r>
      <w:r w:rsidR="006B473E" w:rsidRPr="00D84669">
        <w:t xml:space="preserve">Это территории в </w:t>
      </w:r>
      <w:r w:rsidR="007B13FF" w:rsidRPr="00D84669">
        <w:t xml:space="preserve">городе Похвистнево (основной массив застройки) на западной окраине к югу от железной дороги на месте пустующих территорий </w:t>
      </w:r>
      <w:r w:rsidR="00AE0714" w:rsidRPr="00D84669">
        <w:t xml:space="preserve">к северо-западу от </w:t>
      </w:r>
      <w:proofErr w:type="spellStart"/>
      <w:r w:rsidR="004414F8" w:rsidRPr="00D84669">
        <w:t>Похвистневского</w:t>
      </w:r>
      <w:proofErr w:type="spellEnd"/>
      <w:r w:rsidR="004414F8" w:rsidRPr="00D84669">
        <w:t xml:space="preserve"> молодежного пансионата для инвалидов</w:t>
      </w:r>
      <w:r w:rsidR="00AE0714" w:rsidRPr="00D84669">
        <w:t xml:space="preserve">, в микрорайоне Волчьи Ямы к северу от </w:t>
      </w:r>
      <w:proofErr w:type="spellStart"/>
      <w:r w:rsidR="00AE0714" w:rsidRPr="00D84669">
        <w:t>Бугурусланской</w:t>
      </w:r>
      <w:proofErr w:type="spellEnd"/>
      <w:r w:rsidR="00AE0714" w:rsidRPr="00D84669">
        <w:t xml:space="preserve"> улицы, на северо-востоке микрорайона Венера.</w:t>
      </w:r>
    </w:p>
    <w:p w:rsidR="00C55B1D" w:rsidRPr="00D84669" w:rsidRDefault="00C55B1D" w:rsidP="009B3A3E">
      <w:pPr>
        <w:pStyle w:val="af1"/>
      </w:pPr>
      <w:r w:rsidRPr="00D84669">
        <w:t>Также на свободных от существующей застройки территориях может размещаться общественно-деловая зона (</w:t>
      </w:r>
      <w:r w:rsidR="0066108E" w:rsidRPr="00D84669">
        <w:t>в центре новой жилой застройки микрорайона Венера</w:t>
      </w:r>
      <w:r w:rsidR="00032374" w:rsidRPr="00D84669">
        <w:t xml:space="preserve"> и на юго-западе города Похвистнево</w:t>
      </w:r>
      <w:r w:rsidRPr="00D84669">
        <w:t>)</w:t>
      </w:r>
    </w:p>
    <w:p w:rsidR="00C55B1D" w:rsidRPr="00D84669" w:rsidRDefault="004414F8" w:rsidP="009B3A3E">
      <w:pPr>
        <w:pStyle w:val="af1"/>
      </w:pPr>
      <w:r w:rsidRPr="00D84669">
        <w:t xml:space="preserve">В поселке Октябрьский для развития индивидуального жилищного </w:t>
      </w:r>
      <w:r w:rsidR="00032374" w:rsidRPr="00D84669">
        <w:t>строительства используются незастроенные территории внутри существующих массивов застройки и по её периметру.</w:t>
      </w:r>
    </w:p>
    <w:p w:rsidR="0066108E" w:rsidRPr="00D84669" w:rsidRDefault="004E1ECB" w:rsidP="009B3A3E">
      <w:pPr>
        <w:pStyle w:val="af1"/>
      </w:pPr>
      <w:r w:rsidRPr="00D84669">
        <w:t>Территориальными ресурсами для размещения</w:t>
      </w:r>
      <w:r w:rsidR="00C556C1" w:rsidRPr="00D84669">
        <w:t xml:space="preserve"> зоны</w:t>
      </w:r>
      <w:r w:rsidRPr="00D84669">
        <w:t xml:space="preserve"> индивидуальных жилых домов </w:t>
      </w:r>
      <w:r w:rsidR="00C55B1D" w:rsidRPr="00D84669">
        <w:t>дополнительно</w:t>
      </w:r>
      <w:r w:rsidRPr="00D84669">
        <w:t xml:space="preserve"> служ</w:t>
      </w:r>
      <w:r w:rsidR="00C55B1D" w:rsidRPr="00D84669">
        <w:t>а</w:t>
      </w:r>
      <w:r w:rsidRPr="00D84669">
        <w:t>т участки</w:t>
      </w:r>
      <w:r w:rsidR="0066108E" w:rsidRPr="00D84669">
        <w:t xml:space="preserve"> земли</w:t>
      </w:r>
      <w:r w:rsidRPr="00D84669">
        <w:t>,</w:t>
      </w:r>
      <w:r w:rsidR="0066108E" w:rsidRPr="00D84669">
        <w:t xml:space="preserve"> которые свободны от застройки и не используются в градостроительной, промышленной, сельскохозяйственной или иной деятельности.</w:t>
      </w:r>
      <w:r w:rsidRPr="00D84669">
        <w:t xml:space="preserve"> </w:t>
      </w:r>
    </w:p>
    <w:p w:rsidR="00375442" w:rsidRPr="00D84669" w:rsidRDefault="00CE385A" w:rsidP="009B3A3E">
      <w:pPr>
        <w:pStyle w:val="af1"/>
      </w:pPr>
      <w:r w:rsidRPr="00D84669">
        <w:t xml:space="preserve">Территории на берегу р. </w:t>
      </w:r>
      <w:r w:rsidR="00D10C09" w:rsidRPr="00D84669">
        <w:t xml:space="preserve">Большой </w:t>
      </w:r>
      <w:proofErr w:type="spellStart"/>
      <w:r w:rsidR="00D10C09" w:rsidRPr="00D84669">
        <w:t>Кинель</w:t>
      </w:r>
      <w:proofErr w:type="spellEnd"/>
      <w:r w:rsidRPr="00D84669">
        <w:t xml:space="preserve">, в настоящее время свободные от застройки, при условии инженерной подготовки территории могут использоваться для размещения зон </w:t>
      </w:r>
      <w:r w:rsidR="00D10C09" w:rsidRPr="00D84669">
        <w:t>рекреационного назначения – набережных, пляжей, некапитальных спортивных сооружений и иных, не предполагающих возведение промышленной, общественно-деловой или жилой застройки</w:t>
      </w:r>
      <w:r w:rsidR="00C55B1D" w:rsidRPr="00D84669">
        <w:t>.</w:t>
      </w:r>
    </w:p>
    <w:p w:rsidR="00772AA5" w:rsidRPr="00D84669" w:rsidRDefault="00772AA5" w:rsidP="009B3A3E">
      <w:pPr>
        <w:pStyle w:val="af1"/>
      </w:pPr>
      <w:r w:rsidRPr="00D84669">
        <w:lastRenderedPageBreak/>
        <w:t xml:space="preserve">Пустующие территории между регулярной застройкой в </w:t>
      </w:r>
      <w:r w:rsidR="00D10C09" w:rsidRPr="00D84669">
        <w:t xml:space="preserve">городе Похвистнево и поселке Октябрьский заняты </w:t>
      </w:r>
      <w:r w:rsidR="00D4468B" w:rsidRPr="00D84669">
        <w:t>озеленен</w:t>
      </w:r>
      <w:r w:rsidR="00D10C09" w:rsidRPr="00D84669">
        <w:t>ными</w:t>
      </w:r>
      <w:r w:rsidRPr="00D84669">
        <w:t xml:space="preserve"> территори</w:t>
      </w:r>
      <w:r w:rsidR="00D10C09" w:rsidRPr="00D84669">
        <w:t>ями</w:t>
      </w:r>
      <w:r w:rsidRPr="00D84669">
        <w:t xml:space="preserve"> общего пользования.</w:t>
      </w:r>
    </w:p>
    <w:p w:rsidR="00E141C0" w:rsidRPr="00D84669" w:rsidRDefault="00E141C0" w:rsidP="00E141C0">
      <w:pPr>
        <w:pStyle w:val="111"/>
      </w:pPr>
      <w:bookmarkStart w:id="84" w:name="_Toc525920089"/>
      <w:bookmarkStart w:id="85" w:name="_Toc25309076"/>
      <w:r w:rsidRPr="00D84669">
        <w:t>Проектная организация территории населенных пунктов, мероприятия по территориальному планированию</w:t>
      </w:r>
      <w:bookmarkEnd w:id="84"/>
      <w:bookmarkEnd w:id="85"/>
    </w:p>
    <w:p w:rsidR="001D4506" w:rsidRPr="00D84669" w:rsidRDefault="00C55B1D" w:rsidP="009B3A3E">
      <w:pPr>
        <w:pStyle w:val="af1"/>
      </w:pPr>
      <w:r w:rsidRPr="00D84669">
        <w:t xml:space="preserve">Проектные предложения генерального плана </w:t>
      </w:r>
      <w:r w:rsidR="00C06D6E" w:rsidRPr="00D84669">
        <w:t>городского Похвистнево</w:t>
      </w:r>
      <w:r w:rsidRPr="00D84669">
        <w:t xml:space="preserve"> направлены, прежде всего:</w:t>
      </w:r>
    </w:p>
    <w:p w:rsidR="00772AA5" w:rsidRPr="00D84669" w:rsidRDefault="00772AA5" w:rsidP="009B3A3E">
      <w:pPr>
        <w:pStyle w:val="a4"/>
      </w:pPr>
      <w:r w:rsidRPr="00D84669">
        <w:t>на сохранение и развитие сложившейся планировочной структуры,</w:t>
      </w:r>
    </w:p>
    <w:p w:rsidR="00772AA5" w:rsidRPr="00D84669" w:rsidRDefault="00772AA5" w:rsidP="009B3A3E">
      <w:pPr>
        <w:pStyle w:val="a4"/>
      </w:pPr>
      <w:r w:rsidRPr="00D84669">
        <w:t>сохранение и развитие природного каркаса,</w:t>
      </w:r>
    </w:p>
    <w:p w:rsidR="00772AA5" w:rsidRPr="00D84669" w:rsidRDefault="00772AA5" w:rsidP="009B3A3E">
      <w:pPr>
        <w:pStyle w:val="a4"/>
      </w:pPr>
      <w:r w:rsidRPr="00D84669">
        <w:t>улучшения качества жизни населения,</w:t>
      </w:r>
    </w:p>
    <w:p w:rsidR="00772AA5" w:rsidRPr="00D84669" w:rsidRDefault="00772AA5" w:rsidP="009B3A3E">
      <w:pPr>
        <w:pStyle w:val="a4"/>
      </w:pPr>
      <w:r w:rsidRPr="00D84669">
        <w:t>обеспечение инженерной инфраструктурой.</w:t>
      </w:r>
    </w:p>
    <w:p w:rsidR="00971301" w:rsidRPr="00D84669" w:rsidRDefault="00971301" w:rsidP="009B3A3E">
      <w:pPr>
        <w:pStyle w:val="af1"/>
      </w:pPr>
      <w:r w:rsidRPr="00D84669">
        <w:t xml:space="preserve">Функциональное зонирование территории </w:t>
      </w:r>
      <w:r w:rsidR="00C06D6E" w:rsidRPr="00D84669">
        <w:t>городского округа Похвистнево</w:t>
      </w:r>
      <w:r w:rsidRPr="00D84669">
        <w:t xml:space="preserve"> является одним из главных элементов регулирования территориального развития, определяющим хозяйственно-градостроительную направленность функциональных зон, их границы, параметры использования.</w:t>
      </w:r>
    </w:p>
    <w:p w:rsidR="00DE4A40" w:rsidRPr="00D84669" w:rsidRDefault="00DE4A40" w:rsidP="009B3A3E">
      <w:pPr>
        <w:pStyle w:val="af1"/>
      </w:pPr>
      <w:r w:rsidRPr="00D84669">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w:t>
      </w:r>
      <w:r w:rsidR="009B3A3E" w:rsidRPr="00D84669">
        <w:t>ии землей и иной недвижимостью.</w:t>
      </w:r>
    </w:p>
    <w:p w:rsidR="00DE4A40" w:rsidRPr="00D84669" w:rsidRDefault="00DE4A40" w:rsidP="009B3A3E">
      <w:pPr>
        <w:pStyle w:val="af1"/>
      </w:pPr>
      <w:r w:rsidRPr="00D84669">
        <w:t>В пределах поселения выделены</w:t>
      </w:r>
      <w:r w:rsidR="009B3A3E" w:rsidRPr="00D84669">
        <w:t xml:space="preserve"> следующие функциональные зоны:</w:t>
      </w:r>
    </w:p>
    <w:p w:rsidR="00DE4A40" w:rsidRPr="00D84669" w:rsidRDefault="00DE4A40" w:rsidP="009204C9">
      <w:pPr>
        <w:pStyle w:val="a2"/>
        <w:numPr>
          <w:ilvl w:val="0"/>
          <w:numId w:val="25"/>
        </w:numPr>
      </w:pPr>
      <w:r w:rsidRPr="00D84669">
        <w:t>Жилые зоны;</w:t>
      </w:r>
    </w:p>
    <w:p w:rsidR="00DE4A40" w:rsidRPr="00D84669" w:rsidRDefault="00DE4A40" w:rsidP="009B3A3E">
      <w:pPr>
        <w:pStyle w:val="a2"/>
      </w:pPr>
      <w:r w:rsidRPr="00D84669">
        <w:t>Общественно-деловая зона;</w:t>
      </w:r>
    </w:p>
    <w:p w:rsidR="00DE4A40" w:rsidRPr="00D84669" w:rsidRDefault="00DE4A40" w:rsidP="009B3A3E">
      <w:pPr>
        <w:pStyle w:val="a2"/>
      </w:pPr>
      <w:r w:rsidRPr="00D84669">
        <w:t>Производственные зоны, зоны инженерной и транспортной инфраструктур;</w:t>
      </w:r>
    </w:p>
    <w:p w:rsidR="00DE4A40" w:rsidRPr="00D84669" w:rsidRDefault="00DE4A40" w:rsidP="009B3A3E">
      <w:pPr>
        <w:pStyle w:val="a2"/>
      </w:pPr>
      <w:r w:rsidRPr="00D84669">
        <w:t>Зоны сельскохозяйственного использования;</w:t>
      </w:r>
    </w:p>
    <w:p w:rsidR="00DE4A40" w:rsidRPr="00D84669" w:rsidRDefault="00DE4A40" w:rsidP="009B3A3E">
      <w:pPr>
        <w:pStyle w:val="a2"/>
      </w:pPr>
      <w:r w:rsidRPr="00D84669">
        <w:t>Зоны рекреационного назначения;</w:t>
      </w:r>
    </w:p>
    <w:p w:rsidR="00DE4A40" w:rsidRPr="00D84669" w:rsidRDefault="00DE4A40" w:rsidP="009B3A3E">
      <w:pPr>
        <w:pStyle w:val="a2"/>
      </w:pPr>
      <w:r w:rsidRPr="00D84669">
        <w:t>Зоны специального назначения.</w:t>
      </w:r>
    </w:p>
    <w:p w:rsidR="00DE4A40" w:rsidRPr="00D84669" w:rsidRDefault="00DE4A40" w:rsidP="009B3A3E">
      <w:pPr>
        <w:pStyle w:val="af1"/>
      </w:pPr>
      <w:r w:rsidRPr="00D84669">
        <w:t>При определении характера и масштаба функциональных зон проектом учтена сложившаяся на настоящий момент градостроительная ситуация, потребности в тех или иных ее изменениях в течение расчетного периода и тенденции в социальных, экономических и демографичес</w:t>
      </w:r>
      <w:r w:rsidR="009B3A3E" w:rsidRPr="00D84669">
        <w:t>ких процессах, влияющих на нее.</w:t>
      </w:r>
    </w:p>
    <w:p w:rsidR="00DE4A40" w:rsidRPr="00D84669" w:rsidRDefault="00DE4A40" w:rsidP="009B3A3E">
      <w:pPr>
        <w:pStyle w:val="af1"/>
      </w:pPr>
      <w:r w:rsidRPr="00D84669">
        <w:t>Исходя из этого, для отдельных функциональных зон, проектом предлагается большее территориальное развитие, чем требуется на расчетный срок, обеспечивая, таким образом, долгосрочный целевой резерв. Это относится, прежде всего, к жилым зонам.</w:t>
      </w:r>
    </w:p>
    <w:p w:rsidR="00DE4A40" w:rsidRPr="00D84669" w:rsidRDefault="00DE4A40" w:rsidP="009B3A3E">
      <w:pPr>
        <w:pStyle w:val="af1"/>
      </w:pPr>
      <w:r w:rsidRPr="00D84669">
        <w:lastRenderedPageBreak/>
        <w:t xml:space="preserve">На основе анализа основных направлений развития </w:t>
      </w:r>
      <w:r w:rsidR="00C06D6E" w:rsidRPr="00D84669">
        <w:t>городского округа Похвистнево</w:t>
      </w:r>
      <w:r w:rsidRPr="00D84669">
        <w:t>, современной системы использования территории, формирующих структурно-планировочную организацию поселения, в проекте определено функциональное назначение территории, что предполагает более качественное преобразование жилой и общественной среды и, как следствие, повышение стоимости земельных участков.</w:t>
      </w:r>
    </w:p>
    <w:p w:rsidR="00DE4A40" w:rsidRPr="00D84669" w:rsidRDefault="00DE4A40" w:rsidP="009B3A3E">
      <w:pPr>
        <w:pStyle w:val="affe"/>
      </w:pPr>
      <w:r w:rsidRPr="00D84669">
        <w:t>Жилые зоны</w:t>
      </w:r>
    </w:p>
    <w:p w:rsidR="00DE4A40" w:rsidRPr="00D84669" w:rsidRDefault="00DE4A40" w:rsidP="0025021C">
      <w:pPr>
        <w:pStyle w:val="af1"/>
      </w:pPr>
      <w:r w:rsidRPr="00D84669">
        <w:t>Жилищное строительство предусматривается осуществлять в существующ</w:t>
      </w:r>
      <w:r w:rsidR="0025021C" w:rsidRPr="00D84669">
        <w:t>их границах населенных пунктов.</w:t>
      </w:r>
    </w:p>
    <w:p w:rsidR="00DE4A40" w:rsidRPr="00D84669" w:rsidRDefault="00DE4A40" w:rsidP="0025021C">
      <w:pPr>
        <w:pStyle w:val="af1"/>
      </w:pPr>
      <w:r w:rsidRPr="00D84669">
        <w:t>В составе жилых зон выделены следующие зоны:</w:t>
      </w:r>
    </w:p>
    <w:p w:rsidR="00DE4A40" w:rsidRPr="00D84669" w:rsidRDefault="0025021C" w:rsidP="0025021C">
      <w:pPr>
        <w:pStyle w:val="a4"/>
      </w:pPr>
      <w:r w:rsidRPr="00D84669">
        <w:t>з</w:t>
      </w:r>
      <w:r w:rsidR="00DE4A40" w:rsidRPr="00D84669">
        <w:t xml:space="preserve">она застройки </w:t>
      </w:r>
      <w:r w:rsidR="008829AB" w:rsidRPr="00D84669">
        <w:t>индивидуальными жилыми домами</w:t>
      </w:r>
      <w:r w:rsidR="00DE4A40" w:rsidRPr="00D84669">
        <w:t>;</w:t>
      </w:r>
    </w:p>
    <w:p w:rsidR="00DE4A40" w:rsidRPr="00D84669" w:rsidRDefault="0025021C" w:rsidP="0025021C">
      <w:pPr>
        <w:pStyle w:val="a4"/>
      </w:pPr>
      <w:r w:rsidRPr="00D84669">
        <w:t>з</w:t>
      </w:r>
      <w:r w:rsidR="00DE4A40" w:rsidRPr="00D84669">
        <w:t>она застройки</w:t>
      </w:r>
      <w:r w:rsidR="00C06D6E" w:rsidRPr="00D84669">
        <w:t xml:space="preserve"> малоэтажными</w:t>
      </w:r>
      <w:r w:rsidR="00DE4A40" w:rsidRPr="00D84669">
        <w:t xml:space="preserve"> </w:t>
      </w:r>
      <w:r w:rsidR="008829AB" w:rsidRPr="00D84669">
        <w:t>многоквартирными</w:t>
      </w:r>
      <w:r w:rsidRPr="00D84669">
        <w:t xml:space="preserve"> жилыми домами</w:t>
      </w:r>
      <w:r w:rsidR="00C06D6E" w:rsidRPr="00D84669">
        <w:t>;</w:t>
      </w:r>
    </w:p>
    <w:p w:rsidR="00C06D6E" w:rsidRPr="00D84669" w:rsidRDefault="00C06D6E" w:rsidP="00C06D6E">
      <w:pPr>
        <w:pStyle w:val="a4"/>
      </w:pPr>
      <w:r w:rsidRPr="00D84669">
        <w:t xml:space="preserve">зона застройки </w:t>
      </w:r>
      <w:proofErr w:type="spellStart"/>
      <w:r w:rsidRPr="00D84669">
        <w:t>среднеэтажными</w:t>
      </w:r>
      <w:proofErr w:type="spellEnd"/>
      <w:r w:rsidRPr="00D84669">
        <w:t xml:space="preserve"> многоквартирными жилыми домами.</w:t>
      </w:r>
    </w:p>
    <w:p w:rsidR="00DE4A40" w:rsidRPr="00D84669" w:rsidRDefault="00DE4A40" w:rsidP="0025021C">
      <w:pPr>
        <w:pStyle w:val="af1"/>
      </w:pPr>
      <w:r w:rsidRPr="00D84669">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w:t>
      </w:r>
      <w:r w:rsidR="0025021C" w:rsidRPr="00D84669">
        <w:t>оздействия на окружающую среду.</w:t>
      </w:r>
    </w:p>
    <w:p w:rsidR="00DE4A40" w:rsidRPr="00D84669" w:rsidRDefault="00DE4A40" w:rsidP="0025021C">
      <w:pPr>
        <w:pStyle w:val="af1"/>
      </w:pPr>
      <w:r w:rsidRPr="00D84669">
        <w:t>Проектом предлагается увеличение селитебной территории с формированием но</w:t>
      </w:r>
      <w:r w:rsidR="008829AB" w:rsidRPr="00D84669">
        <w:t xml:space="preserve">вых кварталов жилой застройки в </w:t>
      </w:r>
      <w:r w:rsidRPr="00D84669">
        <w:t>существующи</w:t>
      </w:r>
      <w:r w:rsidR="008829AB" w:rsidRPr="00D84669">
        <w:t xml:space="preserve">х границах </w:t>
      </w:r>
      <w:r w:rsidR="00C06D6E" w:rsidRPr="00D84669">
        <w:t>города Похвистнево (основной массив застройки города Похвистнево, микрорайоны Волчья Яма и Венера</w:t>
      </w:r>
    </w:p>
    <w:p w:rsidR="00E14B00" w:rsidRPr="00D84669" w:rsidRDefault="00E14B00" w:rsidP="0025021C">
      <w:pPr>
        <w:pStyle w:val="af1"/>
      </w:pPr>
      <w:r w:rsidRPr="00D84669">
        <w:t xml:space="preserve">Для реализации положений </w:t>
      </w:r>
      <w:r w:rsidR="006A15B0" w:rsidRPr="00D84669">
        <w:t>закон</w:t>
      </w:r>
      <w:r w:rsidR="00404405" w:rsidRPr="00D84669">
        <w:t>а</w:t>
      </w:r>
      <w:r w:rsidR="006A15B0" w:rsidRPr="00D84669">
        <w:t xml:space="preserve"> </w:t>
      </w:r>
      <w:r w:rsidR="00404405" w:rsidRPr="00D84669">
        <w:t>Самарской области</w:t>
      </w:r>
      <w:r w:rsidR="006A15B0" w:rsidRPr="00D84669">
        <w:t xml:space="preserve"> «О </w:t>
      </w:r>
      <w:r w:rsidR="00404405" w:rsidRPr="00D84669">
        <w:t>земле</w:t>
      </w:r>
      <w:r w:rsidR="006A15B0" w:rsidRPr="00D84669">
        <w:t xml:space="preserve">» № </w:t>
      </w:r>
      <w:r w:rsidR="00404405" w:rsidRPr="00D84669">
        <w:t>94</w:t>
      </w:r>
      <w:r w:rsidR="006A15B0" w:rsidRPr="00D84669">
        <w:t>-</w:t>
      </w:r>
      <w:r w:rsidR="00404405" w:rsidRPr="00D84669">
        <w:t>гд</w:t>
      </w:r>
      <w:r w:rsidR="006A15B0" w:rsidRPr="00D84669">
        <w:t xml:space="preserve"> от 1</w:t>
      </w:r>
      <w:r w:rsidR="00404405" w:rsidRPr="00D84669">
        <w:t>1</w:t>
      </w:r>
      <w:r w:rsidR="006A15B0" w:rsidRPr="00D84669">
        <w:t>.</w:t>
      </w:r>
      <w:r w:rsidR="00404405" w:rsidRPr="00D84669">
        <w:t>03</w:t>
      </w:r>
      <w:r w:rsidR="006A15B0" w:rsidRPr="00D84669">
        <w:t>.200</w:t>
      </w:r>
      <w:r w:rsidR="00404405" w:rsidRPr="00D84669">
        <w:t>5</w:t>
      </w:r>
      <w:r w:rsidR="009A6B5D" w:rsidRPr="00D84669">
        <w:t xml:space="preserve"> </w:t>
      </w:r>
      <w:r w:rsidR="006A15B0" w:rsidRPr="00D84669">
        <w:t xml:space="preserve">предлагается выделение участка площадью </w:t>
      </w:r>
      <w:r w:rsidR="00062F6F" w:rsidRPr="00D84669">
        <w:t>4,6</w:t>
      </w:r>
      <w:r w:rsidR="006A15B0" w:rsidRPr="00D84669">
        <w:t xml:space="preserve"> га</w:t>
      </w:r>
      <w:r w:rsidR="00062F6F" w:rsidRPr="00D84669">
        <w:t xml:space="preserve"> в микрорайоне Венера.</w:t>
      </w:r>
    </w:p>
    <w:p w:rsidR="000E4C13" w:rsidRPr="00D84669" w:rsidRDefault="000E4C13" w:rsidP="0025021C">
      <w:pPr>
        <w:pStyle w:val="affe"/>
      </w:pPr>
      <w:r w:rsidRPr="00D84669">
        <w:t>Общественно-деловые зоны</w:t>
      </w:r>
    </w:p>
    <w:p w:rsidR="000E4C13" w:rsidRPr="00D84669" w:rsidRDefault="000E4C13" w:rsidP="000E4C13">
      <w:pPr>
        <w:pStyle w:val="af1"/>
        <w:ind w:firstLine="567"/>
        <w:rPr>
          <w:lang w:val="x-none"/>
        </w:rPr>
      </w:pPr>
      <w:r w:rsidRPr="00D84669">
        <w:rPr>
          <w:lang w:val="x-none"/>
        </w:rPr>
        <w:t xml:space="preserve">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w:t>
      </w:r>
      <w:r w:rsidRPr="00D84669">
        <w:rPr>
          <w:lang w:val="x-none"/>
        </w:rPr>
        <w:lastRenderedPageBreak/>
        <w:t>транспорта, объектов делового, финансового назначения, иных объектов, связанных с обеспечением жизнедеятельности граждан.</w:t>
      </w:r>
    </w:p>
    <w:p w:rsidR="000E4C13" w:rsidRPr="00D84669" w:rsidRDefault="000E4C13" w:rsidP="000E4C13">
      <w:pPr>
        <w:pStyle w:val="af1"/>
        <w:ind w:firstLine="567"/>
        <w:rPr>
          <w:lang w:val="x-none"/>
        </w:rPr>
      </w:pPr>
      <w:r w:rsidRPr="00D84669">
        <w:rPr>
          <w:lang w:val="x-none"/>
        </w:rPr>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8829AB" w:rsidRPr="00D84669" w:rsidRDefault="000E4C13" w:rsidP="000E4C13">
      <w:pPr>
        <w:pStyle w:val="af1"/>
        <w:ind w:firstLine="567"/>
      </w:pPr>
      <w:r w:rsidRPr="00D84669">
        <w:rPr>
          <w:lang w:val="x-none"/>
        </w:rPr>
        <w:t>Проектные общественно-деловые зоны предусмотрены для размещения проектируемых объектов капитального строительства и многофункционального развития территории</w:t>
      </w:r>
      <w:r w:rsidRPr="00D84669">
        <w:t xml:space="preserve">. </w:t>
      </w:r>
      <w:r w:rsidRPr="00D84669">
        <w:rPr>
          <w:lang w:val="x-none"/>
        </w:rPr>
        <w:t>Проектные общественно-деловые зоны</w:t>
      </w:r>
      <w:r w:rsidRPr="00D84669">
        <w:t xml:space="preserve"> размещаются в существующих границах </w:t>
      </w:r>
      <w:r w:rsidR="004D0C5B" w:rsidRPr="00D84669">
        <w:t>города в микрорайоне Венера</w:t>
      </w:r>
      <w:r w:rsidR="00445029" w:rsidRPr="00D84669">
        <w:t>, а так же в развивающемся районе с застройкой последних 10 лет на юго-западе города Похвистнево</w:t>
      </w:r>
    </w:p>
    <w:p w:rsidR="000E4C13" w:rsidRPr="00D84669" w:rsidRDefault="007F0731" w:rsidP="0025021C">
      <w:pPr>
        <w:pStyle w:val="affe"/>
      </w:pPr>
      <w:r w:rsidRPr="00D84669">
        <w:t>Производственные зоны, зоны инженерной и транспортной инфраструктур</w:t>
      </w:r>
    </w:p>
    <w:p w:rsidR="007F0731" w:rsidRPr="00D84669" w:rsidRDefault="007F0731" w:rsidP="007F0731">
      <w:pPr>
        <w:pStyle w:val="af1"/>
        <w:ind w:firstLine="567"/>
        <w:rPr>
          <w:lang w:val="x-none"/>
        </w:rPr>
      </w:pPr>
      <w:r w:rsidRPr="00D84669">
        <w:rPr>
          <w:lang w:val="x-none"/>
        </w:rPr>
        <w:t>В составе производственных зон, зон инженерной и транспортной инфраструктур выделены следующие зоны:</w:t>
      </w:r>
    </w:p>
    <w:p w:rsidR="007F0731" w:rsidRPr="00D84669" w:rsidRDefault="0025021C" w:rsidP="0025021C">
      <w:pPr>
        <w:pStyle w:val="a4"/>
      </w:pPr>
      <w:r w:rsidRPr="00D84669">
        <w:t>п</w:t>
      </w:r>
      <w:r w:rsidR="007F0731" w:rsidRPr="00D84669">
        <w:t>роизводственная зон</w:t>
      </w:r>
      <w:r w:rsidR="002C5D5B" w:rsidRPr="00D84669">
        <w:t>а</w:t>
      </w:r>
      <w:r w:rsidR="007F0731" w:rsidRPr="00D84669">
        <w:t>;</w:t>
      </w:r>
    </w:p>
    <w:p w:rsidR="002C5D5B" w:rsidRPr="00D84669" w:rsidRDefault="002C5D5B" w:rsidP="0025021C">
      <w:pPr>
        <w:pStyle w:val="a4"/>
      </w:pPr>
      <w:r w:rsidRPr="00D84669">
        <w:t>коммунально-складская зона;</w:t>
      </w:r>
    </w:p>
    <w:p w:rsidR="007F0731" w:rsidRPr="00D84669" w:rsidRDefault="0025021C" w:rsidP="0025021C">
      <w:pPr>
        <w:pStyle w:val="a4"/>
      </w:pPr>
      <w:r w:rsidRPr="00D84669">
        <w:t>з</w:t>
      </w:r>
      <w:r w:rsidR="007F0731" w:rsidRPr="00D84669">
        <w:t>она инженерной инфраструктуры;</w:t>
      </w:r>
    </w:p>
    <w:p w:rsidR="001F3FAF" w:rsidRPr="00D84669" w:rsidRDefault="001F3FAF" w:rsidP="0025021C">
      <w:pPr>
        <w:pStyle w:val="a4"/>
      </w:pPr>
      <w:r w:rsidRPr="00D84669">
        <w:t>зона железнодорожного транспорта</w:t>
      </w:r>
    </w:p>
    <w:p w:rsidR="007F0731" w:rsidRPr="00D84669" w:rsidRDefault="0025021C" w:rsidP="0025021C">
      <w:pPr>
        <w:pStyle w:val="a4"/>
      </w:pPr>
      <w:r w:rsidRPr="00D84669">
        <w:t>з</w:t>
      </w:r>
      <w:r w:rsidR="007F0731" w:rsidRPr="00D84669">
        <w:t>она транспортной инфраструктуры.</w:t>
      </w:r>
    </w:p>
    <w:p w:rsidR="007F0731" w:rsidRPr="00D84669" w:rsidRDefault="00A24E0C" w:rsidP="007F0731">
      <w:pPr>
        <w:pStyle w:val="af1"/>
        <w:ind w:firstLine="567"/>
        <w:rPr>
          <w:lang w:val="x-none"/>
        </w:rPr>
      </w:pPr>
      <w:r w:rsidRPr="00D84669">
        <w:rPr>
          <w:lang w:val="x-none"/>
        </w:rPr>
        <w:t>Производственные зоны, зоны инженерной и транспортной инфраструктур предназначены</w:t>
      </w:r>
      <w:r w:rsidR="007F0731" w:rsidRPr="00D84669">
        <w:rPr>
          <w:lang w:val="x-none"/>
        </w:rPr>
        <w:t xml:space="preserve"> для размещения промышленных, коммунальных и складских объектов</w:t>
      </w:r>
      <w:r w:rsidR="002C5D5B" w:rsidRPr="00D84669">
        <w:t>, объектов железнодорожного и</w:t>
      </w:r>
      <w:r w:rsidRPr="00D84669">
        <w:t xml:space="preserve"> автомобильного</w:t>
      </w:r>
      <w:r w:rsidR="007F0731" w:rsidRPr="00D84669">
        <w:rPr>
          <w:lang w:val="x-none"/>
        </w:rPr>
        <w:t>, а также для установления санитарно-защитных зон таких объектов в соответствии с требованиями технических регламентов.</w:t>
      </w:r>
    </w:p>
    <w:p w:rsidR="00A24E0C" w:rsidRPr="00D84669" w:rsidRDefault="00A24E0C" w:rsidP="007F0731">
      <w:pPr>
        <w:pStyle w:val="af1"/>
        <w:ind w:firstLine="567"/>
        <w:rPr>
          <w:lang w:val="x-none"/>
        </w:rPr>
      </w:pPr>
      <w:r w:rsidRPr="00D84669">
        <w:rPr>
          <w:lang w:val="x-none"/>
        </w:rPr>
        <w:t>Во всех зонах предусматриваются подъезды, паркинги, стоянки и озеленение территории.</w:t>
      </w:r>
    </w:p>
    <w:p w:rsidR="00A24E0C" w:rsidRPr="00D84669" w:rsidRDefault="00A24E0C" w:rsidP="007F0731">
      <w:pPr>
        <w:pStyle w:val="af1"/>
        <w:ind w:firstLine="567"/>
        <w:rPr>
          <w:lang w:val="x-none"/>
        </w:rPr>
      </w:pPr>
      <w:r w:rsidRPr="00D84669">
        <w:rPr>
          <w:lang w:val="x-none"/>
        </w:rPr>
        <w:t>При выборе участков и трасс различных коммуникационных коридоров, надо минимизировать изъятие пригодных для застройки земель. А также для предотвращения вредного воздействия от сооружений и коммуникаций транспорта, связи, инженерного оборудования на среду жизнедеятельности обеспечивается соблюдение необходимых расстояний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w:t>
      </w:r>
    </w:p>
    <w:p w:rsidR="00A24E0C" w:rsidRPr="00D84669" w:rsidRDefault="00A24E0C" w:rsidP="007F0731">
      <w:pPr>
        <w:pStyle w:val="af1"/>
        <w:ind w:firstLine="567"/>
      </w:pPr>
      <w:r w:rsidRPr="00D84669">
        <w:rPr>
          <w:lang w:val="x-none"/>
        </w:rPr>
        <w:lastRenderedPageBreak/>
        <w:t>Проектные производственные зоны, зоны инженерной и транспортной инфраструктур</w:t>
      </w:r>
      <w:r w:rsidR="002C5D5B" w:rsidRPr="00D84669">
        <w:t xml:space="preserve"> на территории городского округа Похвистнево не размещаются, но ряд существующих зон данного вида (на южной юго-восточной окраине города Похвистнево) в настоящее время свободен от застройки. На их площадях планируется развитие промышленных объектов</w:t>
      </w:r>
      <w:r w:rsidR="009E19D8" w:rsidRPr="00D84669">
        <w:t>.</w:t>
      </w:r>
    </w:p>
    <w:p w:rsidR="00A24E0C" w:rsidRPr="00D84669" w:rsidRDefault="000D51FB" w:rsidP="0025021C">
      <w:pPr>
        <w:pStyle w:val="affe"/>
      </w:pPr>
      <w:r w:rsidRPr="00D84669">
        <w:t>Зоны сельскохозяйственного использования</w:t>
      </w:r>
    </w:p>
    <w:p w:rsidR="000D51FB" w:rsidRPr="00D84669" w:rsidRDefault="000D51FB" w:rsidP="000D51FB">
      <w:pPr>
        <w:pStyle w:val="af1"/>
        <w:ind w:firstLine="567"/>
        <w:rPr>
          <w:lang w:val="x-none"/>
        </w:rPr>
      </w:pPr>
      <w:r w:rsidRPr="00D84669">
        <w:rPr>
          <w:lang w:val="x-none"/>
        </w:rPr>
        <w:t>Территория, на которой преобладают земли сельскохозяйственного использования, предназначенная для производства товарной сельскохозяйственной продукции и размещения</w:t>
      </w:r>
      <w:r w:rsidR="0025021C" w:rsidRPr="00D84669">
        <w:rPr>
          <w:lang w:val="x-none"/>
        </w:rPr>
        <w:t xml:space="preserve"> предприятий по ее переработке.</w:t>
      </w:r>
    </w:p>
    <w:p w:rsidR="000D51FB" w:rsidRPr="00D84669" w:rsidRDefault="000D51FB" w:rsidP="000D51FB">
      <w:pPr>
        <w:pStyle w:val="af1"/>
        <w:ind w:firstLine="567"/>
        <w:rPr>
          <w:lang w:val="x-none"/>
        </w:rPr>
      </w:pPr>
      <w:r w:rsidRPr="00D84669">
        <w:rPr>
          <w:lang w:val="x-none"/>
        </w:rPr>
        <w:t xml:space="preserve">Участки сельхозугодий, попадающие в границы </w:t>
      </w:r>
      <w:r w:rsidRPr="00D84669">
        <w:t>зон с особыми условиями использования территории</w:t>
      </w:r>
      <w:r w:rsidRPr="00D84669">
        <w:rPr>
          <w:lang w:val="x-none"/>
        </w:rPr>
        <w:t>, сохраняют свои функции с теми ограничениями, которые предусмотрены режимом использования этой конкретной</w:t>
      </w:r>
      <w:r w:rsidRPr="00D84669">
        <w:t xml:space="preserve"> зоны</w:t>
      </w:r>
      <w:r w:rsidRPr="00D84669">
        <w:rPr>
          <w:lang w:val="x-none"/>
        </w:rPr>
        <w:t>.</w:t>
      </w:r>
    </w:p>
    <w:p w:rsidR="000D51FB" w:rsidRPr="00D84669" w:rsidRDefault="000D51FB" w:rsidP="000D51FB">
      <w:pPr>
        <w:pStyle w:val="af1"/>
        <w:ind w:firstLine="567"/>
        <w:rPr>
          <w:lang w:val="x-none"/>
        </w:rPr>
      </w:pPr>
      <w:r w:rsidRPr="00D84669">
        <w:rPr>
          <w:lang w:val="x-none"/>
        </w:rPr>
        <w:t>В составе зон сельскохозяйственного использования выделены следующие зоны:</w:t>
      </w:r>
    </w:p>
    <w:p w:rsidR="000D51FB" w:rsidRPr="00D84669" w:rsidRDefault="0025021C" w:rsidP="0025021C">
      <w:pPr>
        <w:pStyle w:val="a4"/>
      </w:pPr>
      <w:r w:rsidRPr="00D84669">
        <w:t>з</w:t>
      </w:r>
      <w:r w:rsidR="000D51FB" w:rsidRPr="00D84669">
        <w:t>она сельскохозяйственных угодий;</w:t>
      </w:r>
    </w:p>
    <w:p w:rsidR="000D51FB" w:rsidRPr="00D84669" w:rsidRDefault="0025021C" w:rsidP="0025021C">
      <w:pPr>
        <w:pStyle w:val="a4"/>
      </w:pPr>
      <w:r w:rsidRPr="00D84669">
        <w:t>з</w:t>
      </w:r>
      <w:r w:rsidR="000D51FB" w:rsidRPr="00D84669">
        <w:t>она садоводческих, огороднических или дачных некоммерческих объединений граждан;</w:t>
      </w:r>
    </w:p>
    <w:p w:rsidR="000D51FB" w:rsidRPr="00D84669" w:rsidRDefault="0025021C" w:rsidP="0025021C">
      <w:pPr>
        <w:pStyle w:val="a4"/>
      </w:pPr>
      <w:r w:rsidRPr="00D84669">
        <w:t>п</w:t>
      </w:r>
      <w:r w:rsidR="000D51FB" w:rsidRPr="00D84669">
        <w:t>роизводственная зона сельскохозяйственных предприятий.</w:t>
      </w:r>
    </w:p>
    <w:p w:rsidR="000D51FB" w:rsidRPr="00D84669" w:rsidRDefault="00CF539C" w:rsidP="000D51FB">
      <w:pPr>
        <w:pStyle w:val="af1"/>
        <w:ind w:firstLine="567"/>
      </w:pPr>
      <w:r w:rsidRPr="00D84669">
        <w:t>Увеличения площадей зон сельскохозяйственного использо</w:t>
      </w:r>
      <w:r w:rsidR="002352A4" w:rsidRPr="00D84669">
        <w:t>вания территории не планируется</w:t>
      </w:r>
      <w:r w:rsidR="004B128F" w:rsidRPr="00D84669">
        <w:t>.</w:t>
      </w:r>
    </w:p>
    <w:p w:rsidR="00817023" w:rsidRPr="00D84669" w:rsidRDefault="00817023" w:rsidP="0025021C">
      <w:pPr>
        <w:pStyle w:val="affe"/>
      </w:pPr>
      <w:r w:rsidRPr="00D84669">
        <w:t>Зоны рекреационного назначения</w:t>
      </w:r>
    </w:p>
    <w:p w:rsidR="00817023" w:rsidRPr="00D84669" w:rsidRDefault="00817023" w:rsidP="00817023">
      <w:pPr>
        <w:pStyle w:val="af1"/>
        <w:ind w:firstLine="567"/>
        <w:rPr>
          <w:lang w:val="x-none"/>
        </w:rPr>
      </w:pPr>
      <w:r w:rsidRPr="00D84669">
        <w:rPr>
          <w:lang w:val="x-none"/>
        </w:rPr>
        <w:t xml:space="preserve">В составе зон </w:t>
      </w:r>
      <w:r w:rsidRPr="00D84669">
        <w:t>рекреационного назначения</w:t>
      </w:r>
      <w:r w:rsidRPr="00D84669">
        <w:rPr>
          <w:lang w:val="x-none"/>
        </w:rPr>
        <w:t xml:space="preserve"> выделены следующие зоны:</w:t>
      </w:r>
    </w:p>
    <w:p w:rsidR="00817023" w:rsidRPr="00D84669" w:rsidRDefault="0025021C" w:rsidP="0025021C">
      <w:pPr>
        <w:pStyle w:val="a4"/>
        <w:rPr>
          <w:lang w:val="x-none"/>
        </w:rPr>
      </w:pPr>
      <w:r w:rsidRPr="00D84669">
        <w:rPr>
          <w:lang w:val="x-none"/>
        </w:rPr>
        <w:t>з</w:t>
      </w:r>
      <w:r w:rsidR="00817023" w:rsidRPr="00D84669">
        <w:rPr>
          <w:lang w:val="x-none"/>
        </w:rPr>
        <w:t xml:space="preserve">она </w:t>
      </w:r>
      <w:r w:rsidR="00817023" w:rsidRPr="00D84669">
        <w:t>озелененных территорий общего пользования</w:t>
      </w:r>
      <w:r w:rsidR="00817023" w:rsidRPr="00D84669">
        <w:rPr>
          <w:lang w:val="x-none"/>
        </w:rPr>
        <w:t>;</w:t>
      </w:r>
    </w:p>
    <w:p w:rsidR="00817023" w:rsidRPr="00D84669" w:rsidRDefault="0025021C" w:rsidP="0025021C">
      <w:pPr>
        <w:pStyle w:val="a4"/>
        <w:rPr>
          <w:lang w:val="x-none"/>
        </w:rPr>
      </w:pPr>
      <w:r w:rsidRPr="00D84669">
        <w:rPr>
          <w:lang w:val="x-none"/>
        </w:rPr>
        <w:t>з</w:t>
      </w:r>
      <w:r w:rsidR="00817023" w:rsidRPr="00D84669">
        <w:rPr>
          <w:lang w:val="x-none"/>
        </w:rPr>
        <w:t xml:space="preserve">она </w:t>
      </w:r>
      <w:r w:rsidR="00817023" w:rsidRPr="00D84669">
        <w:t>отдыха</w:t>
      </w:r>
      <w:r w:rsidR="00817023" w:rsidRPr="00D84669">
        <w:rPr>
          <w:lang w:val="x-none"/>
        </w:rPr>
        <w:t>;</w:t>
      </w:r>
    </w:p>
    <w:p w:rsidR="00CF539C" w:rsidRPr="00D84669" w:rsidRDefault="00CF539C" w:rsidP="0025021C">
      <w:pPr>
        <w:pStyle w:val="a4"/>
        <w:rPr>
          <w:lang w:val="x-none"/>
        </w:rPr>
      </w:pPr>
      <w:r w:rsidRPr="00D84669">
        <w:t>лесопарковая зона;</w:t>
      </w:r>
    </w:p>
    <w:p w:rsidR="00817023" w:rsidRPr="00D84669" w:rsidRDefault="00CF539C" w:rsidP="0025021C">
      <w:pPr>
        <w:pStyle w:val="a4"/>
        <w:rPr>
          <w:lang w:val="x-none"/>
        </w:rPr>
      </w:pPr>
      <w:r w:rsidRPr="00D84669">
        <w:t>зона лесов</w:t>
      </w:r>
      <w:r w:rsidR="00817023" w:rsidRPr="00D84669">
        <w:rPr>
          <w:lang w:val="x-none"/>
        </w:rPr>
        <w:t>.</w:t>
      </w:r>
    </w:p>
    <w:p w:rsidR="00C177C1" w:rsidRPr="00D84669" w:rsidRDefault="00C177C1" w:rsidP="00817023">
      <w:pPr>
        <w:pStyle w:val="af1"/>
        <w:ind w:firstLine="567"/>
      </w:pPr>
      <w:r w:rsidRPr="00D84669">
        <w:rPr>
          <w:lang w:val="x-none"/>
        </w:rPr>
        <w:t xml:space="preserve">Проектом предлагается озеленение санитарно-защитных зон, </w:t>
      </w:r>
      <w:r w:rsidRPr="00D84669">
        <w:t xml:space="preserve">пустырей между сложившейся застройкой, обустройство лесопарков, организация зеленых насаждений в </w:t>
      </w:r>
      <w:proofErr w:type="spellStart"/>
      <w:r w:rsidRPr="00D84669">
        <w:t>водоохранных</w:t>
      </w:r>
      <w:proofErr w:type="spellEnd"/>
      <w:r w:rsidRPr="00D84669">
        <w:t xml:space="preserve"> зонах.</w:t>
      </w:r>
    </w:p>
    <w:p w:rsidR="00C177C1" w:rsidRPr="00D84669" w:rsidRDefault="00C177C1" w:rsidP="00817023">
      <w:pPr>
        <w:pStyle w:val="af1"/>
        <w:ind w:firstLine="567"/>
      </w:pPr>
      <w:r w:rsidRPr="00D84669">
        <w:t xml:space="preserve">Проектом предусмотрено </w:t>
      </w:r>
      <w:r w:rsidR="002330E9" w:rsidRPr="00D84669">
        <w:t>исключение</w:t>
      </w:r>
      <w:r w:rsidR="008605A6" w:rsidRPr="00D84669">
        <w:t xml:space="preserve"> зоны лесов площадью 132</w:t>
      </w:r>
      <w:r w:rsidR="002330E9" w:rsidRPr="00D84669">
        <w:t xml:space="preserve"> га, входящих в состав </w:t>
      </w:r>
      <w:proofErr w:type="spellStart"/>
      <w:r w:rsidR="002330E9" w:rsidRPr="00D84669">
        <w:t>Похвистневского</w:t>
      </w:r>
      <w:proofErr w:type="spellEnd"/>
      <w:r w:rsidR="002330E9" w:rsidRPr="00D84669">
        <w:t xml:space="preserve"> лесничества, из границ населенных пунктов и учет их как земель лесного фонда.</w:t>
      </w:r>
    </w:p>
    <w:p w:rsidR="00445029" w:rsidRPr="00D84669" w:rsidRDefault="00445029" w:rsidP="00817023">
      <w:pPr>
        <w:pStyle w:val="af1"/>
        <w:ind w:firstLine="567"/>
      </w:pPr>
      <w:r w:rsidRPr="00D84669">
        <w:lastRenderedPageBreak/>
        <w:t xml:space="preserve">В юго-западной части города Похвистнево разместится новый сквер вдоль улицы </w:t>
      </w:r>
      <w:proofErr w:type="spellStart"/>
      <w:r w:rsidRPr="00D84669">
        <w:t>Бережкова</w:t>
      </w:r>
      <w:proofErr w:type="spellEnd"/>
      <w:r w:rsidRPr="00D84669">
        <w:t xml:space="preserve"> между улицами Льва Толстого и Сенной.</w:t>
      </w:r>
    </w:p>
    <w:p w:rsidR="00445029" w:rsidRPr="00D84669" w:rsidRDefault="00445029" w:rsidP="00817023">
      <w:pPr>
        <w:pStyle w:val="af1"/>
        <w:ind w:firstLine="567"/>
      </w:pPr>
      <w:r w:rsidRPr="00D84669">
        <w:t xml:space="preserve">На берегу реки Большой </w:t>
      </w:r>
      <w:proofErr w:type="spellStart"/>
      <w:r w:rsidRPr="00D84669">
        <w:t>Кинель</w:t>
      </w:r>
      <w:proofErr w:type="spellEnd"/>
      <w:r w:rsidRPr="00D84669">
        <w:t xml:space="preserve"> в северной части города Похвистнево (в створе улиц А. Васильева и Речной) формируется комплексная зона отдыха на прибрежной территории, определенной постановлением администрации городского округа. Предлагается организация пляжа, детских игровых комплексов, долговременных лежаков и подобной околоводной рекреации.</w:t>
      </w:r>
    </w:p>
    <w:p w:rsidR="00FA262B" w:rsidRPr="00D84669" w:rsidRDefault="00FA262B" w:rsidP="0025021C">
      <w:pPr>
        <w:pStyle w:val="affe"/>
      </w:pPr>
      <w:r w:rsidRPr="00D84669">
        <w:t>Зоны специального назначения</w:t>
      </w:r>
    </w:p>
    <w:p w:rsidR="00FA262B" w:rsidRPr="00D84669" w:rsidRDefault="00FA262B" w:rsidP="0025021C">
      <w:pPr>
        <w:pStyle w:val="af1"/>
      </w:pPr>
      <w:r w:rsidRPr="00D84669">
        <w:t>В составе зон специального назначения выделены следующие зоны:</w:t>
      </w:r>
    </w:p>
    <w:p w:rsidR="00FA262B" w:rsidRPr="00D84669" w:rsidRDefault="0025021C" w:rsidP="0025021C">
      <w:pPr>
        <w:pStyle w:val="a4"/>
      </w:pPr>
      <w:r w:rsidRPr="00D84669">
        <w:t>з</w:t>
      </w:r>
      <w:r w:rsidR="00FA262B" w:rsidRPr="00D84669">
        <w:t>она кладбищ;</w:t>
      </w:r>
    </w:p>
    <w:p w:rsidR="00FA262B" w:rsidRPr="00D84669" w:rsidRDefault="001C292D" w:rsidP="001C292D">
      <w:pPr>
        <w:pStyle w:val="a4"/>
      </w:pPr>
      <w:r w:rsidRPr="00D84669">
        <w:t>зона озелененных территорий специального назначения</w:t>
      </w:r>
      <w:r w:rsidR="00B67A79" w:rsidRPr="00D84669">
        <w:t>.</w:t>
      </w:r>
    </w:p>
    <w:p w:rsidR="00FA262B" w:rsidRPr="00D84669" w:rsidRDefault="001C292D" w:rsidP="000D51FB">
      <w:pPr>
        <w:pStyle w:val="af1"/>
        <w:ind w:firstLine="567"/>
      </w:pPr>
      <w:r w:rsidRPr="00D84669">
        <w:t>Зона кладбищ</w:t>
      </w:r>
      <w:r w:rsidR="00375442" w:rsidRPr="00D84669">
        <w:t xml:space="preserve"> предназначена для долговременного захоронения, согласно действующему законодательству для них устанавливаются санитарно-защитные зоны, размешаются на удалении от жилой, общественно-деловой и рекреационной зон.</w:t>
      </w:r>
      <w:r w:rsidRPr="00D84669">
        <w:t xml:space="preserve"> Существующие участки для размещения кладбищ используются не полностью, потребности в увеличении площади данной зоны нет.</w:t>
      </w:r>
    </w:p>
    <w:p w:rsidR="007D1FD6" w:rsidRPr="00D84669" w:rsidRDefault="001C292D" w:rsidP="000D51FB">
      <w:pPr>
        <w:pStyle w:val="af1"/>
        <w:ind w:firstLine="567"/>
      </w:pPr>
      <w:r w:rsidRPr="00D84669">
        <w:t xml:space="preserve">Зона зеленых насаждений специального назначения создается в границах санитарно-защитных зон для минимизации </w:t>
      </w:r>
      <w:r w:rsidR="001073B6" w:rsidRPr="00D84669">
        <w:t xml:space="preserve">возможного вредного воздействия </w:t>
      </w:r>
      <w:r w:rsidR="00AD3CE3" w:rsidRPr="00D84669">
        <w:t>промышленных объектов, объектов инженерной инфраструктуры и иных. Также зеленые насаждения специального назначения применяются для защиты зон санитарной охраны источников питьевого водоснабжения от возможных вредных воздействий.</w:t>
      </w:r>
    </w:p>
    <w:p w:rsidR="001C292D" w:rsidRPr="00D84669" w:rsidRDefault="00AD3CE3" w:rsidP="000D51FB">
      <w:pPr>
        <w:pStyle w:val="af1"/>
        <w:ind w:firstLine="567"/>
      </w:pPr>
      <w:r w:rsidRPr="00D84669">
        <w:t xml:space="preserve">На территории городского округа Похвистнево </w:t>
      </w:r>
      <w:r w:rsidR="007D1FD6" w:rsidRPr="00D84669">
        <w:t xml:space="preserve">зона зеленых насаждений специального назначения проектируется на востоке южной части города Похвистнево в зоне санитарной охраны питьевого водоснабжения скважин №№ 8 и 9, а также к северу от </w:t>
      </w:r>
      <w:proofErr w:type="spellStart"/>
      <w:r w:rsidR="007D1FD6" w:rsidRPr="00D84669">
        <w:t>Похвистневского</w:t>
      </w:r>
      <w:proofErr w:type="spellEnd"/>
      <w:r w:rsidR="007D1FD6" w:rsidRPr="00D84669">
        <w:t xml:space="preserve"> молодёжного пансионата для инвалидов в районе скважины № 19. Кроме того, зеленые насаждения специального назначения проектируются в санитарно-защитной зоне котельной </w:t>
      </w:r>
      <w:r w:rsidR="00A269CD" w:rsidRPr="00D84669">
        <w:t xml:space="preserve">№ 1 между улицами </w:t>
      </w:r>
      <w:proofErr w:type="spellStart"/>
      <w:r w:rsidR="00A269CD" w:rsidRPr="00D84669">
        <w:t>Похвистневской</w:t>
      </w:r>
      <w:proofErr w:type="spellEnd"/>
      <w:r w:rsidR="00A269CD" w:rsidRPr="00D84669">
        <w:t xml:space="preserve"> </w:t>
      </w:r>
      <w:r w:rsidR="00E244A6" w:rsidRPr="00D84669">
        <w:t>и Неверова.</w:t>
      </w:r>
    </w:p>
    <w:p w:rsidR="00445029" w:rsidRPr="00D84669" w:rsidRDefault="00445029" w:rsidP="000D51FB">
      <w:pPr>
        <w:pStyle w:val="af1"/>
        <w:ind w:firstLine="567"/>
      </w:pPr>
      <w:r w:rsidRPr="00D84669">
        <w:t xml:space="preserve">Предполагается озеленение придорожных полос вдоль железной дороги, автомобильных дорог регионального значения, а также долина пересохшего ручья </w:t>
      </w:r>
      <w:proofErr w:type="spellStart"/>
      <w:r w:rsidRPr="00D84669">
        <w:lastRenderedPageBreak/>
        <w:t>Суходов</w:t>
      </w:r>
      <w:proofErr w:type="spellEnd"/>
      <w:r w:rsidRPr="00D84669">
        <w:t xml:space="preserve"> в центральной части города Похвистнево. Большой комплекс данных насаждений разместится в санитарно-защитной зоне кладбищ.</w:t>
      </w:r>
    </w:p>
    <w:p w:rsidR="00955E34" w:rsidRPr="00D84669" w:rsidRDefault="00955E34" w:rsidP="000D51FB">
      <w:pPr>
        <w:pStyle w:val="af1"/>
        <w:ind w:firstLine="567"/>
      </w:pPr>
      <w:r w:rsidRPr="00D84669">
        <w:br w:type="page"/>
      </w:r>
    </w:p>
    <w:p w:rsidR="00E141C0" w:rsidRPr="00D84669" w:rsidRDefault="00E141C0" w:rsidP="00E141C0">
      <w:pPr>
        <w:pStyle w:val="111"/>
      </w:pPr>
      <w:bookmarkStart w:id="86" w:name="_Toc525920090"/>
      <w:bookmarkStart w:id="87" w:name="_Toc25309077"/>
      <w:r w:rsidRPr="00D84669">
        <w:lastRenderedPageBreak/>
        <w:t>Функциональное зонирование территории</w:t>
      </w:r>
      <w:bookmarkEnd w:id="86"/>
      <w:bookmarkEnd w:id="87"/>
    </w:p>
    <w:p w:rsidR="007849C4" w:rsidRPr="00D84669" w:rsidRDefault="007849C4" w:rsidP="007849C4">
      <w:pPr>
        <w:pStyle w:val="11110"/>
      </w:pPr>
      <w:r w:rsidRPr="00D84669">
        <w:t>Функциональное зонирование территории, га</w:t>
      </w:r>
    </w:p>
    <w:tbl>
      <w:tblPr>
        <w:tblStyle w:val="ad"/>
        <w:tblW w:w="9493" w:type="dxa"/>
        <w:tblLayout w:type="fixed"/>
        <w:tblLook w:val="04A0" w:firstRow="1" w:lastRow="0" w:firstColumn="1" w:lastColumn="0" w:noHBand="0" w:noVBand="1"/>
      </w:tblPr>
      <w:tblGrid>
        <w:gridCol w:w="1980"/>
        <w:gridCol w:w="992"/>
        <w:gridCol w:w="1134"/>
        <w:gridCol w:w="1318"/>
        <w:gridCol w:w="1356"/>
        <w:gridCol w:w="1356"/>
        <w:gridCol w:w="1357"/>
      </w:tblGrid>
      <w:tr w:rsidR="00F51401" w:rsidRPr="00D84669" w:rsidTr="00630B2D">
        <w:tc>
          <w:tcPr>
            <w:tcW w:w="1980" w:type="dxa"/>
            <w:vMerge w:val="restart"/>
          </w:tcPr>
          <w:p w:rsidR="00F51401" w:rsidRPr="00D84669" w:rsidRDefault="00F51401" w:rsidP="007849C4">
            <w:pPr>
              <w:pStyle w:val="af0"/>
              <w:spacing w:before="0" w:after="0"/>
            </w:pPr>
          </w:p>
        </w:tc>
        <w:tc>
          <w:tcPr>
            <w:tcW w:w="2126" w:type="dxa"/>
            <w:gridSpan w:val="2"/>
            <w:vMerge w:val="restart"/>
          </w:tcPr>
          <w:p w:rsidR="00F51401" w:rsidRPr="00D84669" w:rsidRDefault="00F51401" w:rsidP="007849C4">
            <w:pPr>
              <w:pStyle w:val="af0"/>
              <w:spacing w:before="0" w:after="0"/>
              <w:rPr>
                <w:b/>
              </w:rPr>
            </w:pPr>
            <w:r w:rsidRPr="00D84669">
              <w:rPr>
                <w:b/>
              </w:rPr>
              <w:t>городской округ Похвистнево</w:t>
            </w:r>
          </w:p>
        </w:tc>
        <w:tc>
          <w:tcPr>
            <w:tcW w:w="5387" w:type="dxa"/>
            <w:gridSpan w:val="4"/>
          </w:tcPr>
          <w:p w:rsidR="00F51401" w:rsidRPr="00D84669" w:rsidRDefault="00F51401" w:rsidP="007849C4">
            <w:pPr>
              <w:pStyle w:val="af0"/>
              <w:spacing w:before="0" w:after="0"/>
              <w:jc w:val="center"/>
              <w:rPr>
                <w:b/>
              </w:rPr>
            </w:pPr>
            <w:r w:rsidRPr="00D84669">
              <w:rPr>
                <w:b/>
              </w:rPr>
              <w:t>Населенный пункт</w:t>
            </w:r>
          </w:p>
        </w:tc>
      </w:tr>
      <w:tr w:rsidR="00F51401" w:rsidRPr="00D84669" w:rsidTr="00630B2D">
        <w:tc>
          <w:tcPr>
            <w:tcW w:w="1980" w:type="dxa"/>
            <w:vMerge/>
          </w:tcPr>
          <w:p w:rsidR="00F51401" w:rsidRPr="00D84669" w:rsidRDefault="00F51401" w:rsidP="007849C4">
            <w:pPr>
              <w:pStyle w:val="af0"/>
              <w:spacing w:before="0" w:after="0"/>
            </w:pPr>
          </w:p>
        </w:tc>
        <w:tc>
          <w:tcPr>
            <w:tcW w:w="2126" w:type="dxa"/>
            <w:gridSpan w:val="2"/>
            <w:vMerge/>
          </w:tcPr>
          <w:p w:rsidR="00F51401" w:rsidRPr="00D84669" w:rsidRDefault="00F51401" w:rsidP="007849C4">
            <w:pPr>
              <w:pStyle w:val="af0"/>
              <w:spacing w:before="0" w:after="0"/>
              <w:rPr>
                <w:b/>
              </w:rPr>
            </w:pPr>
          </w:p>
        </w:tc>
        <w:tc>
          <w:tcPr>
            <w:tcW w:w="2674" w:type="dxa"/>
            <w:gridSpan w:val="2"/>
          </w:tcPr>
          <w:p w:rsidR="00F51401" w:rsidRPr="00D84669" w:rsidRDefault="00F51401" w:rsidP="007849C4">
            <w:pPr>
              <w:pStyle w:val="af0"/>
              <w:spacing w:before="0" w:after="0"/>
              <w:rPr>
                <w:b/>
              </w:rPr>
            </w:pPr>
            <w:r w:rsidRPr="00D84669">
              <w:rPr>
                <w:b/>
              </w:rPr>
              <w:t>город Похвистнево</w:t>
            </w:r>
          </w:p>
        </w:tc>
        <w:tc>
          <w:tcPr>
            <w:tcW w:w="2713" w:type="dxa"/>
            <w:gridSpan w:val="2"/>
          </w:tcPr>
          <w:p w:rsidR="00F51401" w:rsidRPr="00D84669" w:rsidRDefault="00F51401" w:rsidP="007849C4">
            <w:pPr>
              <w:pStyle w:val="af0"/>
              <w:spacing w:before="0" w:after="0"/>
              <w:rPr>
                <w:b/>
              </w:rPr>
            </w:pPr>
            <w:r w:rsidRPr="00D84669">
              <w:rPr>
                <w:b/>
              </w:rPr>
              <w:t>поселок Октябрьский</w:t>
            </w:r>
          </w:p>
        </w:tc>
      </w:tr>
      <w:tr w:rsidR="007849C4" w:rsidRPr="00D84669" w:rsidTr="00630B2D">
        <w:tc>
          <w:tcPr>
            <w:tcW w:w="1980" w:type="dxa"/>
            <w:vMerge/>
          </w:tcPr>
          <w:p w:rsidR="007849C4" w:rsidRPr="00D84669" w:rsidRDefault="007849C4" w:rsidP="007849C4">
            <w:pPr>
              <w:pStyle w:val="af0"/>
              <w:spacing w:before="0" w:after="0"/>
            </w:pPr>
          </w:p>
        </w:tc>
        <w:tc>
          <w:tcPr>
            <w:tcW w:w="992" w:type="dxa"/>
          </w:tcPr>
          <w:p w:rsidR="007849C4" w:rsidRPr="00D84669" w:rsidRDefault="007849C4" w:rsidP="007849C4">
            <w:pPr>
              <w:pStyle w:val="af0"/>
              <w:spacing w:before="0" w:after="0"/>
            </w:pPr>
            <w:r w:rsidRPr="00D84669">
              <w:t>сущ.</w:t>
            </w:r>
          </w:p>
        </w:tc>
        <w:tc>
          <w:tcPr>
            <w:tcW w:w="1134" w:type="dxa"/>
          </w:tcPr>
          <w:p w:rsidR="007849C4" w:rsidRPr="00D84669" w:rsidRDefault="007849C4" w:rsidP="007849C4">
            <w:pPr>
              <w:pStyle w:val="af0"/>
              <w:spacing w:before="0" w:after="0"/>
            </w:pPr>
            <w:r w:rsidRPr="00D84669">
              <w:t>проект</w:t>
            </w:r>
          </w:p>
        </w:tc>
        <w:tc>
          <w:tcPr>
            <w:tcW w:w="1318" w:type="dxa"/>
          </w:tcPr>
          <w:p w:rsidR="007849C4" w:rsidRPr="00D84669" w:rsidRDefault="007849C4" w:rsidP="007849C4">
            <w:pPr>
              <w:pStyle w:val="af0"/>
              <w:spacing w:before="0" w:after="0"/>
            </w:pPr>
            <w:r w:rsidRPr="00D84669">
              <w:t>сущ.</w:t>
            </w:r>
          </w:p>
        </w:tc>
        <w:tc>
          <w:tcPr>
            <w:tcW w:w="1356" w:type="dxa"/>
          </w:tcPr>
          <w:p w:rsidR="007849C4" w:rsidRPr="00D84669" w:rsidRDefault="007849C4" w:rsidP="007849C4">
            <w:pPr>
              <w:pStyle w:val="af0"/>
              <w:spacing w:before="0" w:after="0"/>
            </w:pPr>
            <w:r w:rsidRPr="00D84669">
              <w:t>проект</w:t>
            </w:r>
          </w:p>
        </w:tc>
        <w:tc>
          <w:tcPr>
            <w:tcW w:w="1356" w:type="dxa"/>
          </w:tcPr>
          <w:p w:rsidR="007849C4" w:rsidRPr="00D84669" w:rsidRDefault="007849C4" w:rsidP="007849C4">
            <w:pPr>
              <w:pStyle w:val="af0"/>
              <w:spacing w:before="0" w:after="0"/>
            </w:pPr>
            <w:r w:rsidRPr="00D84669">
              <w:t>сущ.</w:t>
            </w:r>
          </w:p>
        </w:tc>
        <w:tc>
          <w:tcPr>
            <w:tcW w:w="1357" w:type="dxa"/>
          </w:tcPr>
          <w:p w:rsidR="007849C4" w:rsidRPr="00D84669" w:rsidRDefault="007849C4" w:rsidP="007849C4">
            <w:pPr>
              <w:pStyle w:val="af0"/>
              <w:spacing w:before="0" w:after="0"/>
            </w:pPr>
            <w:r w:rsidRPr="00D84669">
              <w:t>проект</w:t>
            </w:r>
          </w:p>
        </w:tc>
      </w:tr>
      <w:tr w:rsidR="001A4A82" w:rsidRPr="00D84669" w:rsidTr="00630B2D">
        <w:tc>
          <w:tcPr>
            <w:tcW w:w="1980" w:type="dxa"/>
          </w:tcPr>
          <w:p w:rsidR="001A4A82" w:rsidRPr="00D84669" w:rsidRDefault="00F51401" w:rsidP="00F51401">
            <w:pPr>
              <w:pStyle w:val="af0"/>
              <w:spacing w:before="0" w:after="0"/>
              <w:rPr>
                <w:b/>
              </w:rPr>
            </w:pPr>
            <w:r w:rsidRPr="00D84669">
              <w:rPr>
                <w:b/>
              </w:rPr>
              <w:t>Площадь населённых</w:t>
            </w:r>
            <w:r w:rsidR="001A4A82" w:rsidRPr="00D84669">
              <w:rPr>
                <w:b/>
              </w:rPr>
              <w:t xml:space="preserve"> пункт</w:t>
            </w:r>
            <w:r w:rsidRPr="00D84669">
              <w:rPr>
                <w:b/>
              </w:rPr>
              <w:t>ов</w:t>
            </w:r>
          </w:p>
        </w:tc>
        <w:tc>
          <w:tcPr>
            <w:tcW w:w="992" w:type="dxa"/>
          </w:tcPr>
          <w:p w:rsidR="001A4A82" w:rsidRPr="00D84669" w:rsidRDefault="00E63971" w:rsidP="007849C4">
            <w:pPr>
              <w:pStyle w:val="af0"/>
              <w:spacing w:before="0" w:after="0"/>
              <w:rPr>
                <w:b/>
              </w:rPr>
            </w:pPr>
            <w:r w:rsidRPr="00D84669">
              <w:rPr>
                <w:b/>
              </w:rPr>
              <w:t>6774,09</w:t>
            </w:r>
          </w:p>
        </w:tc>
        <w:tc>
          <w:tcPr>
            <w:tcW w:w="1134" w:type="dxa"/>
          </w:tcPr>
          <w:p w:rsidR="001A4A82" w:rsidRPr="00D84669" w:rsidRDefault="00E63971" w:rsidP="007849C4">
            <w:pPr>
              <w:pStyle w:val="af0"/>
              <w:spacing w:before="0" w:after="0"/>
              <w:rPr>
                <w:b/>
              </w:rPr>
            </w:pPr>
            <w:r w:rsidRPr="00D84669">
              <w:rPr>
                <w:b/>
              </w:rPr>
              <w:t>6414,83</w:t>
            </w:r>
          </w:p>
        </w:tc>
        <w:tc>
          <w:tcPr>
            <w:tcW w:w="1318" w:type="dxa"/>
          </w:tcPr>
          <w:p w:rsidR="001A4A82" w:rsidRPr="00D84669" w:rsidRDefault="00E63971" w:rsidP="007849C4">
            <w:pPr>
              <w:pStyle w:val="af0"/>
              <w:spacing w:before="0" w:after="0"/>
              <w:rPr>
                <w:b/>
              </w:rPr>
            </w:pPr>
            <w:r w:rsidRPr="00D84669">
              <w:rPr>
                <w:b/>
              </w:rPr>
              <w:t>2259,15</w:t>
            </w:r>
          </w:p>
        </w:tc>
        <w:tc>
          <w:tcPr>
            <w:tcW w:w="1356" w:type="dxa"/>
          </w:tcPr>
          <w:p w:rsidR="001A4A82" w:rsidRPr="00D84669" w:rsidRDefault="00E62F20" w:rsidP="007849C4">
            <w:pPr>
              <w:pStyle w:val="af0"/>
              <w:spacing w:before="0" w:after="0"/>
              <w:rPr>
                <w:b/>
              </w:rPr>
            </w:pPr>
            <w:r w:rsidRPr="00D84669">
              <w:rPr>
                <w:b/>
              </w:rPr>
              <w:t>2014,1</w:t>
            </w:r>
          </w:p>
        </w:tc>
        <w:tc>
          <w:tcPr>
            <w:tcW w:w="1356" w:type="dxa"/>
          </w:tcPr>
          <w:p w:rsidR="001A4A82" w:rsidRPr="00D84669" w:rsidRDefault="00E63971" w:rsidP="007849C4">
            <w:pPr>
              <w:pStyle w:val="af0"/>
              <w:spacing w:before="0" w:after="0"/>
              <w:rPr>
                <w:b/>
              </w:rPr>
            </w:pPr>
            <w:r w:rsidRPr="00D84669">
              <w:rPr>
                <w:b/>
              </w:rPr>
              <w:t>4514,94</w:t>
            </w:r>
          </w:p>
        </w:tc>
        <w:tc>
          <w:tcPr>
            <w:tcW w:w="1357" w:type="dxa"/>
          </w:tcPr>
          <w:p w:rsidR="001A4A82" w:rsidRPr="00D84669" w:rsidRDefault="00E63971" w:rsidP="007849C4">
            <w:pPr>
              <w:pStyle w:val="af0"/>
              <w:spacing w:before="0" w:after="0"/>
              <w:rPr>
                <w:b/>
              </w:rPr>
            </w:pPr>
            <w:r w:rsidRPr="00D84669">
              <w:rPr>
                <w:b/>
              </w:rPr>
              <w:t>4288,73</w:t>
            </w:r>
          </w:p>
        </w:tc>
      </w:tr>
      <w:tr w:rsidR="001A4A82" w:rsidRPr="00D84669" w:rsidTr="00630B2D">
        <w:tc>
          <w:tcPr>
            <w:tcW w:w="1980" w:type="dxa"/>
          </w:tcPr>
          <w:p w:rsidR="001A4A82" w:rsidRPr="00D84669" w:rsidRDefault="001A4A82" w:rsidP="007849C4">
            <w:pPr>
              <w:pStyle w:val="af0"/>
              <w:spacing w:before="0" w:after="0"/>
            </w:pPr>
            <w:r w:rsidRPr="00D84669">
              <w:t>Зона застройки индивидуальными жилыми домами</w:t>
            </w:r>
          </w:p>
        </w:tc>
        <w:tc>
          <w:tcPr>
            <w:tcW w:w="992" w:type="dxa"/>
          </w:tcPr>
          <w:p w:rsidR="001A4A82" w:rsidRPr="00D84669" w:rsidRDefault="00E62F20" w:rsidP="007849C4">
            <w:pPr>
              <w:pStyle w:val="af0"/>
              <w:spacing w:before="0" w:after="0"/>
            </w:pPr>
            <w:r w:rsidRPr="00D84669">
              <w:t>609,02</w:t>
            </w:r>
          </w:p>
        </w:tc>
        <w:tc>
          <w:tcPr>
            <w:tcW w:w="1134" w:type="dxa"/>
          </w:tcPr>
          <w:p w:rsidR="001A4A82" w:rsidRPr="00D84669" w:rsidRDefault="00A84494" w:rsidP="008605A6">
            <w:pPr>
              <w:pStyle w:val="af0"/>
              <w:spacing w:before="0" w:after="0"/>
            </w:pPr>
            <w:r w:rsidRPr="00D84669">
              <w:t>654,71</w:t>
            </w:r>
          </w:p>
        </w:tc>
        <w:tc>
          <w:tcPr>
            <w:tcW w:w="1318" w:type="dxa"/>
          </w:tcPr>
          <w:p w:rsidR="001A4A82" w:rsidRPr="00D84669" w:rsidRDefault="00E62F20" w:rsidP="007849C4">
            <w:pPr>
              <w:pStyle w:val="af0"/>
              <w:spacing w:before="0" w:after="0"/>
            </w:pPr>
            <w:r w:rsidRPr="00D84669">
              <w:t>532,74</w:t>
            </w:r>
          </w:p>
        </w:tc>
        <w:tc>
          <w:tcPr>
            <w:tcW w:w="1356" w:type="dxa"/>
          </w:tcPr>
          <w:p w:rsidR="001A4A82" w:rsidRPr="00D84669" w:rsidRDefault="00A84494" w:rsidP="008605A6">
            <w:pPr>
              <w:pStyle w:val="af0"/>
              <w:spacing w:before="0" w:after="0"/>
            </w:pPr>
            <w:r w:rsidRPr="00D84669">
              <w:t>559,95</w:t>
            </w:r>
          </w:p>
        </w:tc>
        <w:tc>
          <w:tcPr>
            <w:tcW w:w="1356" w:type="dxa"/>
          </w:tcPr>
          <w:p w:rsidR="001A4A82" w:rsidRPr="00D84669" w:rsidRDefault="00630B2D" w:rsidP="007849C4">
            <w:pPr>
              <w:pStyle w:val="af0"/>
              <w:spacing w:before="0" w:after="0"/>
            </w:pPr>
            <w:r w:rsidRPr="00D84669">
              <w:t>76,46</w:t>
            </w:r>
          </w:p>
        </w:tc>
        <w:tc>
          <w:tcPr>
            <w:tcW w:w="1357" w:type="dxa"/>
          </w:tcPr>
          <w:p w:rsidR="001A4A82" w:rsidRPr="00D84669" w:rsidRDefault="00F51401" w:rsidP="008605A6">
            <w:pPr>
              <w:pStyle w:val="af0"/>
              <w:spacing w:before="0" w:after="0"/>
            </w:pPr>
            <w:r w:rsidRPr="00D84669">
              <w:t>94,76</w:t>
            </w:r>
          </w:p>
        </w:tc>
      </w:tr>
      <w:tr w:rsidR="001A4A82" w:rsidRPr="00D84669" w:rsidTr="00630B2D">
        <w:tc>
          <w:tcPr>
            <w:tcW w:w="1980" w:type="dxa"/>
          </w:tcPr>
          <w:p w:rsidR="001A4A82" w:rsidRPr="00D84669" w:rsidRDefault="001A4A82" w:rsidP="007849C4">
            <w:pPr>
              <w:pStyle w:val="af0"/>
              <w:spacing w:before="0" w:after="0"/>
            </w:pPr>
            <w:r w:rsidRPr="00D84669">
              <w:t>Зона застройки малоэтажными многоквартирными жилыми домами</w:t>
            </w:r>
          </w:p>
        </w:tc>
        <w:tc>
          <w:tcPr>
            <w:tcW w:w="992" w:type="dxa"/>
          </w:tcPr>
          <w:p w:rsidR="001A4A82" w:rsidRPr="00D84669" w:rsidRDefault="00630B2D" w:rsidP="007849C4">
            <w:pPr>
              <w:pStyle w:val="af0"/>
              <w:spacing w:before="0" w:after="0"/>
            </w:pPr>
            <w:r w:rsidRPr="00D84669">
              <w:t>44,9</w:t>
            </w:r>
          </w:p>
        </w:tc>
        <w:tc>
          <w:tcPr>
            <w:tcW w:w="1134" w:type="dxa"/>
          </w:tcPr>
          <w:p w:rsidR="001A4A82" w:rsidRPr="00D84669" w:rsidRDefault="00630B2D" w:rsidP="007849C4">
            <w:pPr>
              <w:pStyle w:val="af0"/>
              <w:spacing w:before="0" w:after="0"/>
            </w:pPr>
            <w:r w:rsidRPr="00D84669">
              <w:t>44,9</w:t>
            </w:r>
          </w:p>
        </w:tc>
        <w:tc>
          <w:tcPr>
            <w:tcW w:w="1318" w:type="dxa"/>
          </w:tcPr>
          <w:p w:rsidR="001A4A82" w:rsidRPr="00D84669" w:rsidRDefault="00E62F20" w:rsidP="007849C4">
            <w:pPr>
              <w:pStyle w:val="af0"/>
              <w:spacing w:before="0" w:after="0"/>
            </w:pPr>
            <w:r w:rsidRPr="00D84669">
              <w:t>29,62</w:t>
            </w:r>
          </w:p>
        </w:tc>
        <w:tc>
          <w:tcPr>
            <w:tcW w:w="1356" w:type="dxa"/>
          </w:tcPr>
          <w:p w:rsidR="001A4A82" w:rsidRPr="00D84669" w:rsidRDefault="00E62F20" w:rsidP="007849C4">
            <w:pPr>
              <w:pStyle w:val="af0"/>
              <w:spacing w:before="0" w:after="0"/>
            </w:pPr>
            <w:r w:rsidRPr="00D84669">
              <w:t>29,62</w:t>
            </w:r>
          </w:p>
        </w:tc>
        <w:tc>
          <w:tcPr>
            <w:tcW w:w="1356" w:type="dxa"/>
          </w:tcPr>
          <w:p w:rsidR="001A4A82" w:rsidRPr="00D84669" w:rsidRDefault="00732E8F" w:rsidP="007849C4">
            <w:pPr>
              <w:pStyle w:val="af0"/>
              <w:spacing w:before="0" w:after="0"/>
            </w:pPr>
            <w:r w:rsidRPr="00D84669">
              <w:t>15,28</w:t>
            </w:r>
          </w:p>
        </w:tc>
        <w:tc>
          <w:tcPr>
            <w:tcW w:w="1357" w:type="dxa"/>
          </w:tcPr>
          <w:p w:rsidR="001A4A82" w:rsidRPr="00D84669" w:rsidRDefault="00732E8F" w:rsidP="007849C4">
            <w:pPr>
              <w:pStyle w:val="af0"/>
              <w:spacing w:before="0" w:after="0"/>
            </w:pPr>
            <w:r w:rsidRPr="00D84669">
              <w:t>15,28</w:t>
            </w:r>
          </w:p>
        </w:tc>
      </w:tr>
      <w:tr w:rsidR="001A4A82" w:rsidRPr="00D84669" w:rsidTr="00630B2D">
        <w:tc>
          <w:tcPr>
            <w:tcW w:w="1980" w:type="dxa"/>
          </w:tcPr>
          <w:p w:rsidR="001A4A82" w:rsidRPr="00D84669" w:rsidRDefault="001A4A82" w:rsidP="00F51401">
            <w:pPr>
              <w:pStyle w:val="af0"/>
              <w:spacing w:before="0" w:after="0"/>
            </w:pPr>
            <w:r w:rsidRPr="00D84669">
              <w:t xml:space="preserve">Зона застройки </w:t>
            </w:r>
            <w:proofErr w:type="spellStart"/>
            <w:r w:rsidRPr="00D84669">
              <w:t>среднеэтажными</w:t>
            </w:r>
            <w:proofErr w:type="spellEnd"/>
            <w:r w:rsidRPr="00D84669">
              <w:t xml:space="preserve"> многоквартирными жилыми домам</w:t>
            </w:r>
          </w:p>
        </w:tc>
        <w:tc>
          <w:tcPr>
            <w:tcW w:w="992" w:type="dxa"/>
          </w:tcPr>
          <w:p w:rsidR="001A4A82" w:rsidRPr="00D84669" w:rsidRDefault="00630B2D" w:rsidP="007849C4">
            <w:pPr>
              <w:pStyle w:val="af0"/>
              <w:spacing w:before="0" w:after="0"/>
            </w:pPr>
            <w:r w:rsidRPr="00D84669">
              <w:t>52,4</w:t>
            </w:r>
          </w:p>
        </w:tc>
        <w:tc>
          <w:tcPr>
            <w:tcW w:w="1134" w:type="dxa"/>
          </w:tcPr>
          <w:p w:rsidR="001A4A82" w:rsidRPr="00D84669" w:rsidRDefault="00630B2D" w:rsidP="007849C4">
            <w:pPr>
              <w:pStyle w:val="af0"/>
              <w:spacing w:before="0" w:after="0"/>
            </w:pPr>
            <w:r w:rsidRPr="00D84669">
              <w:t>52,4</w:t>
            </w:r>
          </w:p>
        </w:tc>
        <w:tc>
          <w:tcPr>
            <w:tcW w:w="1318" w:type="dxa"/>
          </w:tcPr>
          <w:p w:rsidR="001A4A82" w:rsidRPr="00D84669" w:rsidRDefault="00630B2D" w:rsidP="007849C4">
            <w:pPr>
              <w:pStyle w:val="af0"/>
              <w:spacing w:before="0" w:after="0"/>
            </w:pPr>
            <w:r w:rsidRPr="00D84669">
              <w:t>52,4</w:t>
            </w:r>
          </w:p>
        </w:tc>
        <w:tc>
          <w:tcPr>
            <w:tcW w:w="1356" w:type="dxa"/>
          </w:tcPr>
          <w:p w:rsidR="001A4A82" w:rsidRPr="00D84669" w:rsidRDefault="00630B2D" w:rsidP="007849C4">
            <w:pPr>
              <w:pStyle w:val="af0"/>
              <w:spacing w:before="0" w:after="0"/>
            </w:pPr>
            <w:r w:rsidRPr="00D84669">
              <w:t>52,4</w:t>
            </w:r>
          </w:p>
        </w:tc>
        <w:tc>
          <w:tcPr>
            <w:tcW w:w="1356" w:type="dxa"/>
          </w:tcPr>
          <w:p w:rsidR="001A4A82" w:rsidRPr="00D84669" w:rsidRDefault="00732E8F" w:rsidP="007849C4">
            <w:pPr>
              <w:pStyle w:val="af0"/>
              <w:spacing w:before="0" w:after="0"/>
            </w:pPr>
            <w:r w:rsidRPr="00D84669">
              <w:t>0</w:t>
            </w:r>
          </w:p>
        </w:tc>
        <w:tc>
          <w:tcPr>
            <w:tcW w:w="1357" w:type="dxa"/>
          </w:tcPr>
          <w:p w:rsidR="001A4A82" w:rsidRPr="00D84669" w:rsidRDefault="00732E8F" w:rsidP="007849C4">
            <w:pPr>
              <w:pStyle w:val="af0"/>
              <w:spacing w:before="0" w:after="0"/>
            </w:pPr>
            <w:r w:rsidRPr="00D84669">
              <w:t>0</w:t>
            </w:r>
          </w:p>
        </w:tc>
      </w:tr>
      <w:tr w:rsidR="001A4A82" w:rsidRPr="00D84669" w:rsidTr="00630B2D">
        <w:tc>
          <w:tcPr>
            <w:tcW w:w="1980" w:type="dxa"/>
          </w:tcPr>
          <w:p w:rsidR="001A4A82" w:rsidRPr="00D84669" w:rsidRDefault="001A4A82" w:rsidP="007849C4">
            <w:pPr>
              <w:pStyle w:val="af0"/>
              <w:spacing w:before="0" w:after="0"/>
            </w:pPr>
            <w:r w:rsidRPr="00D84669">
              <w:t>Общественно-деловая зона</w:t>
            </w:r>
          </w:p>
        </w:tc>
        <w:tc>
          <w:tcPr>
            <w:tcW w:w="992" w:type="dxa"/>
          </w:tcPr>
          <w:p w:rsidR="001A4A82" w:rsidRPr="00D84669" w:rsidRDefault="007D786C" w:rsidP="007849C4">
            <w:pPr>
              <w:pStyle w:val="af0"/>
              <w:spacing w:before="0" w:after="0"/>
            </w:pPr>
            <w:r w:rsidRPr="00D84669">
              <w:t>81,54</w:t>
            </w:r>
          </w:p>
        </w:tc>
        <w:tc>
          <w:tcPr>
            <w:tcW w:w="1134" w:type="dxa"/>
          </w:tcPr>
          <w:p w:rsidR="001A4A82" w:rsidRPr="00D84669" w:rsidRDefault="007D786C" w:rsidP="007D786C">
            <w:pPr>
              <w:pStyle w:val="af0"/>
              <w:spacing w:before="0" w:after="0"/>
            </w:pPr>
            <w:r w:rsidRPr="00D84669">
              <w:t>82,92</w:t>
            </w:r>
          </w:p>
        </w:tc>
        <w:tc>
          <w:tcPr>
            <w:tcW w:w="1318" w:type="dxa"/>
          </w:tcPr>
          <w:p w:rsidR="001A4A82" w:rsidRPr="00D84669" w:rsidRDefault="007D786C" w:rsidP="007849C4">
            <w:pPr>
              <w:pStyle w:val="af0"/>
              <w:spacing w:before="0" w:after="0"/>
            </w:pPr>
            <w:r w:rsidRPr="00D84669">
              <w:t>73,34</w:t>
            </w:r>
          </w:p>
        </w:tc>
        <w:tc>
          <w:tcPr>
            <w:tcW w:w="1356" w:type="dxa"/>
          </w:tcPr>
          <w:p w:rsidR="001A4A82" w:rsidRPr="00D84669" w:rsidRDefault="007D786C" w:rsidP="008605A6">
            <w:pPr>
              <w:pStyle w:val="af0"/>
              <w:spacing w:before="0" w:after="0"/>
            </w:pPr>
            <w:r w:rsidRPr="00D84669">
              <w:t>74,72</w:t>
            </w:r>
          </w:p>
        </w:tc>
        <w:tc>
          <w:tcPr>
            <w:tcW w:w="1356" w:type="dxa"/>
          </w:tcPr>
          <w:p w:rsidR="001A4A82" w:rsidRPr="00D84669" w:rsidRDefault="00630B2D" w:rsidP="007849C4">
            <w:pPr>
              <w:pStyle w:val="af0"/>
              <w:spacing w:before="0" w:after="0"/>
            </w:pPr>
            <w:r w:rsidRPr="00D84669">
              <w:t>8,2</w:t>
            </w:r>
          </w:p>
        </w:tc>
        <w:tc>
          <w:tcPr>
            <w:tcW w:w="1357" w:type="dxa"/>
          </w:tcPr>
          <w:p w:rsidR="001A4A82" w:rsidRPr="00D84669" w:rsidRDefault="00630B2D" w:rsidP="007849C4">
            <w:pPr>
              <w:pStyle w:val="af0"/>
              <w:spacing w:before="0" w:after="0"/>
            </w:pPr>
            <w:r w:rsidRPr="00D84669">
              <w:t>8,2</w:t>
            </w:r>
          </w:p>
        </w:tc>
      </w:tr>
      <w:tr w:rsidR="001A4A82" w:rsidRPr="00D84669" w:rsidTr="00630B2D">
        <w:tc>
          <w:tcPr>
            <w:tcW w:w="1980" w:type="dxa"/>
          </w:tcPr>
          <w:p w:rsidR="001A4A82" w:rsidRPr="00D84669" w:rsidRDefault="001A4A82" w:rsidP="007849C4">
            <w:pPr>
              <w:pStyle w:val="af0"/>
              <w:spacing w:before="0" w:after="0"/>
            </w:pPr>
            <w:r w:rsidRPr="00D84669">
              <w:t>Производственная  зона</w:t>
            </w:r>
          </w:p>
        </w:tc>
        <w:tc>
          <w:tcPr>
            <w:tcW w:w="992" w:type="dxa"/>
          </w:tcPr>
          <w:p w:rsidR="001A4A82" w:rsidRPr="00D84669" w:rsidRDefault="007D786C" w:rsidP="007D786C">
            <w:pPr>
              <w:pStyle w:val="af0"/>
              <w:spacing w:before="0" w:after="0"/>
            </w:pPr>
            <w:r w:rsidRPr="00D84669">
              <w:t>21</w:t>
            </w:r>
            <w:r w:rsidR="003D395C" w:rsidRPr="00D84669">
              <w:t>2,</w:t>
            </w:r>
            <w:r w:rsidRPr="00D84669">
              <w:t>09</w:t>
            </w:r>
          </w:p>
        </w:tc>
        <w:tc>
          <w:tcPr>
            <w:tcW w:w="1134" w:type="dxa"/>
          </w:tcPr>
          <w:p w:rsidR="001A4A82" w:rsidRPr="00D84669" w:rsidRDefault="00A84494" w:rsidP="00EB4C72">
            <w:pPr>
              <w:pStyle w:val="af0"/>
              <w:spacing w:before="0" w:after="0"/>
            </w:pPr>
            <w:r w:rsidRPr="00D84669">
              <w:t>297,44</w:t>
            </w:r>
          </w:p>
        </w:tc>
        <w:tc>
          <w:tcPr>
            <w:tcW w:w="1318" w:type="dxa"/>
          </w:tcPr>
          <w:p w:rsidR="001A4A82" w:rsidRPr="00D84669" w:rsidRDefault="00EB4C72" w:rsidP="007849C4">
            <w:pPr>
              <w:pStyle w:val="af0"/>
              <w:spacing w:before="0" w:after="0"/>
            </w:pPr>
            <w:r w:rsidRPr="00D84669">
              <w:t>180,18</w:t>
            </w:r>
          </w:p>
        </w:tc>
        <w:tc>
          <w:tcPr>
            <w:tcW w:w="1356" w:type="dxa"/>
          </w:tcPr>
          <w:p w:rsidR="001A4A82" w:rsidRPr="00D84669" w:rsidRDefault="00A84494" w:rsidP="007849C4">
            <w:pPr>
              <w:pStyle w:val="af0"/>
              <w:spacing w:before="0" w:after="0"/>
            </w:pPr>
            <w:r w:rsidRPr="00D84669">
              <w:t>266,05</w:t>
            </w:r>
          </w:p>
        </w:tc>
        <w:tc>
          <w:tcPr>
            <w:tcW w:w="1356" w:type="dxa"/>
          </w:tcPr>
          <w:p w:rsidR="001A4A82" w:rsidRPr="00D84669" w:rsidRDefault="003D395C" w:rsidP="007849C4">
            <w:pPr>
              <w:pStyle w:val="af0"/>
              <w:spacing w:before="0" w:after="0"/>
            </w:pPr>
            <w:r w:rsidRPr="00D84669">
              <w:t>31,91</w:t>
            </w:r>
          </w:p>
        </w:tc>
        <w:tc>
          <w:tcPr>
            <w:tcW w:w="1357" w:type="dxa"/>
          </w:tcPr>
          <w:p w:rsidR="001A4A82" w:rsidRPr="00D84669" w:rsidRDefault="003D395C" w:rsidP="007849C4">
            <w:pPr>
              <w:pStyle w:val="af0"/>
              <w:spacing w:before="0" w:after="0"/>
            </w:pPr>
            <w:r w:rsidRPr="00D84669">
              <w:t>31,91</w:t>
            </w:r>
          </w:p>
        </w:tc>
      </w:tr>
      <w:tr w:rsidR="001A4A82" w:rsidRPr="00D84669" w:rsidTr="00630B2D">
        <w:tc>
          <w:tcPr>
            <w:tcW w:w="1980" w:type="dxa"/>
          </w:tcPr>
          <w:p w:rsidR="001A4A82" w:rsidRPr="00D84669" w:rsidRDefault="001A4A82" w:rsidP="007849C4">
            <w:pPr>
              <w:pStyle w:val="af0"/>
              <w:spacing w:before="0" w:after="0"/>
            </w:pPr>
            <w:r w:rsidRPr="00D84669">
              <w:t>Коммунально-складская зона</w:t>
            </w:r>
          </w:p>
        </w:tc>
        <w:tc>
          <w:tcPr>
            <w:tcW w:w="992" w:type="dxa"/>
          </w:tcPr>
          <w:p w:rsidR="001A4A82" w:rsidRPr="00D84669" w:rsidRDefault="00EB4C72" w:rsidP="007849C4">
            <w:pPr>
              <w:pStyle w:val="af0"/>
              <w:spacing w:before="0" w:after="0"/>
            </w:pPr>
            <w:r w:rsidRPr="00D84669">
              <w:t>9,39</w:t>
            </w:r>
          </w:p>
        </w:tc>
        <w:tc>
          <w:tcPr>
            <w:tcW w:w="1134" w:type="dxa"/>
          </w:tcPr>
          <w:p w:rsidR="001A4A82" w:rsidRPr="00D84669" w:rsidRDefault="00EB4C72" w:rsidP="007849C4">
            <w:pPr>
              <w:pStyle w:val="af0"/>
              <w:spacing w:before="0" w:after="0"/>
            </w:pPr>
            <w:r w:rsidRPr="00D84669">
              <w:t>9,39</w:t>
            </w:r>
          </w:p>
        </w:tc>
        <w:tc>
          <w:tcPr>
            <w:tcW w:w="1318" w:type="dxa"/>
          </w:tcPr>
          <w:p w:rsidR="001A4A82" w:rsidRPr="00D84669" w:rsidRDefault="003D395C" w:rsidP="00EB4C72">
            <w:pPr>
              <w:pStyle w:val="af0"/>
              <w:spacing w:before="0" w:after="0"/>
              <w:ind w:left="708" w:hanging="708"/>
            </w:pPr>
            <w:r w:rsidRPr="00D84669">
              <w:t>8,</w:t>
            </w:r>
            <w:r w:rsidR="00EB4C72" w:rsidRPr="00D84669">
              <w:t>01</w:t>
            </w:r>
          </w:p>
        </w:tc>
        <w:tc>
          <w:tcPr>
            <w:tcW w:w="1356" w:type="dxa"/>
          </w:tcPr>
          <w:p w:rsidR="001A4A82" w:rsidRPr="00D84669" w:rsidRDefault="003D395C" w:rsidP="00EB4C72">
            <w:pPr>
              <w:pStyle w:val="af0"/>
              <w:spacing w:before="0" w:after="0"/>
            </w:pPr>
            <w:r w:rsidRPr="00D84669">
              <w:t>8,</w:t>
            </w:r>
            <w:r w:rsidR="00EB4C72" w:rsidRPr="00D84669">
              <w:t>01</w:t>
            </w:r>
          </w:p>
        </w:tc>
        <w:tc>
          <w:tcPr>
            <w:tcW w:w="1356" w:type="dxa"/>
          </w:tcPr>
          <w:p w:rsidR="001A4A82" w:rsidRPr="00D84669" w:rsidRDefault="003D395C" w:rsidP="007849C4">
            <w:pPr>
              <w:pStyle w:val="af0"/>
              <w:spacing w:before="0" w:after="0"/>
            </w:pPr>
            <w:r w:rsidRPr="00D84669">
              <w:t>1,38</w:t>
            </w:r>
          </w:p>
        </w:tc>
        <w:tc>
          <w:tcPr>
            <w:tcW w:w="1357" w:type="dxa"/>
          </w:tcPr>
          <w:p w:rsidR="001A4A82" w:rsidRPr="00D84669" w:rsidRDefault="003D395C" w:rsidP="007849C4">
            <w:pPr>
              <w:pStyle w:val="af0"/>
              <w:spacing w:before="0" w:after="0"/>
            </w:pPr>
            <w:r w:rsidRPr="00D84669">
              <w:t>1,38</w:t>
            </w:r>
          </w:p>
        </w:tc>
      </w:tr>
      <w:tr w:rsidR="001A4A82" w:rsidRPr="00D84669" w:rsidTr="00630B2D">
        <w:tc>
          <w:tcPr>
            <w:tcW w:w="1980" w:type="dxa"/>
          </w:tcPr>
          <w:p w:rsidR="001A4A82" w:rsidRPr="00D84669" w:rsidRDefault="001A4A82" w:rsidP="007849C4">
            <w:pPr>
              <w:pStyle w:val="af0"/>
              <w:spacing w:before="0" w:after="0"/>
            </w:pPr>
            <w:r w:rsidRPr="00D84669">
              <w:t>Зона инженерной инфраструктуры</w:t>
            </w:r>
          </w:p>
        </w:tc>
        <w:tc>
          <w:tcPr>
            <w:tcW w:w="992" w:type="dxa"/>
          </w:tcPr>
          <w:p w:rsidR="001A4A82" w:rsidRPr="00D84669" w:rsidRDefault="00BA4B9C" w:rsidP="007849C4">
            <w:pPr>
              <w:pStyle w:val="af0"/>
              <w:spacing w:before="0" w:after="0"/>
            </w:pPr>
            <w:r w:rsidRPr="00D84669">
              <w:t>265,7</w:t>
            </w:r>
          </w:p>
        </w:tc>
        <w:tc>
          <w:tcPr>
            <w:tcW w:w="1134" w:type="dxa"/>
          </w:tcPr>
          <w:p w:rsidR="001A4A82" w:rsidRPr="00D84669" w:rsidRDefault="00BA4B9C" w:rsidP="007849C4">
            <w:pPr>
              <w:pStyle w:val="af0"/>
              <w:spacing w:before="0" w:after="0"/>
            </w:pPr>
            <w:r w:rsidRPr="00D84669">
              <w:t>373,1</w:t>
            </w:r>
          </w:p>
        </w:tc>
        <w:tc>
          <w:tcPr>
            <w:tcW w:w="1318" w:type="dxa"/>
          </w:tcPr>
          <w:p w:rsidR="001A4A82" w:rsidRPr="00D84669" w:rsidRDefault="003D395C" w:rsidP="007849C4">
            <w:pPr>
              <w:pStyle w:val="af0"/>
              <w:spacing w:before="0" w:after="0"/>
            </w:pPr>
            <w:r w:rsidRPr="00D84669">
              <w:t>25,65</w:t>
            </w:r>
          </w:p>
        </w:tc>
        <w:tc>
          <w:tcPr>
            <w:tcW w:w="1356" w:type="dxa"/>
          </w:tcPr>
          <w:p w:rsidR="001A4A82" w:rsidRPr="00D84669" w:rsidRDefault="003D395C" w:rsidP="007849C4">
            <w:pPr>
              <w:pStyle w:val="af0"/>
              <w:spacing w:before="0" w:after="0"/>
            </w:pPr>
            <w:r w:rsidRPr="00D84669">
              <w:t>25,65</w:t>
            </w:r>
          </w:p>
        </w:tc>
        <w:tc>
          <w:tcPr>
            <w:tcW w:w="1356" w:type="dxa"/>
          </w:tcPr>
          <w:p w:rsidR="001A4A82" w:rsidRPr="00D84669" w:rsidRDefault="006C436A" w:rsidP="007849C4">
            <w:pPr>
              <w:pStyle w:val="af0"/>
              <w:spacing w:before="0" w:after="0"/>
            </w:pPr>
            <w:r w:rsidRPr="00D84669">
              <w:t>18,04</w:t>
            </w:r>
          </w:p>
        </w:tc>
        <w:tc>
          <w:tcPr>
            <w:tcW w:w="1357" w:type="dxa"/>
          </w:tcPr>
          <w:p w:rsidR="001A4A82" w:rsidRPr="00D84669" w:rsidRDefault="006C436A" w:rsidP="007849C4">
            <w:pPr>
              <w:pStyle w:val="af0"/>
              <w:spacing w:before="0" w:after="0"/>
            </w:pPr>
            <w:r w:rsidRPr="00D84669">
              <w:t>18,04</w:t>
            </w:r>
          </w:p>
        </w:tc>
      </w:tr>
      <w:tr w:rsidR="001A4A82" w:rsidRPr="00D84669" w:rsidTr="00630B2D">
        <w:tc>
          <w:tcPr>
            <w:tcW w:w="1980" w:type="dxa"/>
          </w:tcPr>
          <w:p w:rsidR="001A4A82" w:rsidRPr="00D84669" w:rsidRDefault="001A4A82" w:rsidP="007849C4">
            <w:pPr>
              <w:pStyle w:val="af0"/>
              <w:spacing w:before="0" w:after="0"/>
            </w:pPr>
            <w:r w:rsidRPr="00D84669">
              <w:t>Зона транспортной инфраструктуры</w:t>
            </w:r>
          </w:p>
        </w:tc>
        <w:tc>
          <w:tcPr>
            <w:tcW w:w="992" w:type="dxa"/>
          </w:tcPr>
          <w:p w:rsidR="001A4A82" w:rsidRPr="00D84669" w:rsidRDefault="00BA4B9C" w:rsidP="007849C4">
            <w:pPr>
              <w:pStyle w:val="af0"/>
              <w:spacing w:before="0" w:after="0"/>
            </w:pPr>
            <w:r w:rsidRPr="00D84669">
              <w:t>87,31</w:t>
            </w:r>
          </w:p>
        </w:tc>
        <w:tc>
          <w:tcPr>
            <w:tcW w:w="1134" w:type="dxa"/>
          </w:tcPr>
          <w:p w:rsidR="001A4A82" w:rsidRPr="00D84669" w:rsidRDefault="00BA4B9C" w:rsidP="007849C4">
            <w:pPr>
              <w:pStyle w:val="af0"/>
              <w:spacing w:before="0" w:after="0"/>
            </w:pPr>
            <w:r w:rsidRPr="00D84669">
              <w:t>87,31</w:t>
            </w:r>
          </w:p>
        </w:tc>
        <w:tc>
          <w:tcPr>
            <w:tcW w:w="1318" w:type="dxa"/>
          </w:tcPr>
          <w:p w:rsidR="001A4A82" w:rsidRPr="00D84669" w:rsidRDefault="00BA4B9C" w:rsidP="007849C4">
            <w:pPr>
              <w:pStyle w:val="af0"/>
              <w:spacing w:before="0" w:after="0"/>
            </w:pPr>
            <w:r w:rsidRPr="00D84669">
              <w:t>44,3</w:t>
            </w:r>
          </w:p>
        </w:tc>
        <w:tc>
          <w:tcPr>
            <w:tcW w:w="1356" w:type="dxa"/>
          </w:tcPr>
          <w:p w:rsidR="001A4A82" w:rsidRPr="00D84669" w:rsidRDefault="00BA4B9C" w:rsidP="007849C4">
            <w:pPr>
              <w:pStyle w:val="af0"/>
              <w:spacing w:before="0" w:after="0"/>
            </w:pPr>
            <w:r w:rsidRPr="00D84669">
              <w:t>44,3</w:t>
            </w:r>
          </w:p>
        </w:tc>
        <w:tc>
          <w:tcPr>
            <w:tcW w:w="1356" w:type="dxa"/>
          </w:tcPr>
          <w:p w:rsidR="001A4A82" w:rsidRPr="00D84669" w:rsidRDefault="006C436A" w:rsidP="007849C4">
            <w:pPr>
              <w:pStyle w:val="af0"/>
              <w:spacing w:before="0" w:after="0"/>
            </w:pPr>
            <w:r w:rsidRPr="00D84669">
              <w:t>0</w:t>
            </w:r>
          </w:p>
        </w:tc>
        <w:tc>
          <w:tcPr>
            <w:tcW w:w="1357" w:type="dxa"/>
          </w:tcPr>
          <w:p w:rsidR="001A4A82" w:rsidRPr="00D84669" w:rsidRDefault="006C436A" w:rsidP="007849C4">
            <w:pPr>
              <w:pStyle w:val="af0"/>
              <w:spacing w:before="0" w:after="0"/>
            </w:pPr>
            <w:r w:rsidRPr="00D84669">
              <w:t>0</w:t>
            </w:r>
          </w:p>
        </w:tc>
      </w:tr>
      <w:tr w:rsidR="00BA4B9C" w:rsidRPr="00D84669" w:rsidTr="00630B2D">
        <w:tc>
          <w:tcPr>
            <w:tcW w:w="1980" w:type="dxa"/>
          </w:tcPr>
          <w:p w:rsidR="00BA4B9C" w:rsidRPr="00D84669" w:rsidRDefault="00BA4B9C" w:rsidP="007849C4">
            <w:pPr>
              <w:pStyle w:val="af0"/>
              <w:spacing w:before="0" w:after="0"/>
            </w:pPr>
            <w:r w:rsidRPr="00D84669">
              <w:t>Зона железнодорожного транспорта</w:t>
            </w:r>
          </w:p>
        </w:tc>
        <w:tc>
          <w:tcPr>
            <w:tcW w:w="992" w:type="dxa"/>
          </w:tcPr>
          <w:p w:rsidR="00BA4B9C" w:rsidRPr="00D84669" w:rsidRDefault="00BA4B9C" w:rsidP="007849C4">
            <w:pPr>
              <w:pStyle w:val="af0"/>
              <w:spacing w:before="0" w:after="0"/>
            </w:pPr>
            <w:r w:rsidRPr="00D84669">
              <w:t>119,47</w:t>
            </w:r>
          </w:p>
        </w:tc>
        <w:tc>
          <w:tcPr>
            <w:tcW w:w="1134" w:type="dxa"/>
          </w:tcPr>
          <w:p w:rsidR="00BA4B9C" w:rsidRPr="00D84669" w:rsidRDefault="00BA4B9C" w:rsidP="007849C4">
            <w:pPr>
              <w:pStyle w:val="af0"/>
              <w:spacing w:before="0" w:after="0"/>
            </w:pPr>
            <w:r w:rsidRPr="00D84669">
              <w:t>119,47</w:t>
            </w:r>
          </w:p>
        </w:tc>
        <w:tc>
          <w:tcPr>
            <w:tcW w:w="1318" w:type="dxa"/>
          </w:tcPr>
          <w:p w:rsidR="00BA4B9C" w:rsidRPr="00D84669" w:rsidRDefault="00BA4B9C" w:rsidP="007849C4">
            <w:pPr>
              <w:pStyle w:val="af0"/>
              <w:spacing w:before="0" w:after="0"/>
            </w:pPr>
            <w:r w:rsidRPr="00D84669">
              <w:t>119,47</w:t>
            </w:r>
          </w:p>
        </w:tc>
        <w:tc>
          <w:tcPr>
            <w:tcW w:w="1356" w:type="dxa"/>
          </w:tcPr>
          <w:p w:rsidR="00BA4B9C" w:rsidRPr="00D84669" w:rsidRDefault="00BA4B9C" w:rsidP="007849C4">
            <w:pPr>
              <w:pStyle w:val="af0"/>
              <w:spacing w:before="0" w:after="0"/>
            </w:pPr>
            <w:r w:rsidRPr="00D84669">
              <w:t>119,47</w:t>
            </w:r>
          </w:p>
        </w:tc>
        <w:tc>
          <w:tcPr>
            <w:tcW w:w="1356" w:type="dxa"/>
          </w:tcPr>
          <w:p w:rsidR="00BA4B9C" w:rsidRPr="00D84669" w:rsidRDefault="00BA4B9C" w:rsidP="007849C4">
            <w:pPr>
              <w:pStyle w:val="af0"/>
              <w:spacing w:before="0" w:after="0"/>
            </w:pPr>
            <w:r w:rsidRPr="00D84669">
              <w:t>0</w:t>
            </w:r>
          </w:p>
        </w:tc>
        <w:tc>
          <w:tcPr>
            <w:tcW w:w="1357" w:type="dxa"/>
          </w:tcPr>
          <w:p w:rsidR="00BA4B9C" w:rsidRPr="00D84669" w:rsidRDefault="00BA4B9C" w:rsidP="007849C4">
            <w:pPr>
              <w:pStyle w:val="af0"/>
              <w:spacing w:before="0" w:after="0"/>
            </w:pPr>
            <w:r w:rsidRPr="00D84669">
              <w:t>0</w:t>
            </w:r>
          </w:p>
        </w:tc>
      </w:tr>
      <w:tr w:rsidR="001A4A82" w:rsidRPr="00D84669" w:rsidTr="00630B2D">
        <w:tc>
          <w:tcPr>
            <w:tcW w:w="1980" w:type="dxa"/>
          </w:tcPr>
          <w:p w:rsidR="001A4A82" w:rsidRPr="00D84669" w:rsidRDefault="001A4A82" w:rsidP="007849C4">
            <w:pPr>
              <w:pStyle w:val="af0"/>
              <w:spacing w:before="0" w:after="0"/>
            </w:pPr>
            <w:r w:rsidRPr="00D84669">
              <w:t>Зона садоводческих, огороднических или дачных некоммерческих объединений граждан</w:t>
            </w:r>
          </w:p>
        </w:tc>
        <w:tc>
          <w:tcPr>
            <w:tcW w:w="992" w:type="dxa"/>
          </w:tcPr>
          <w:p w:rsidR="001A4A82" w:rsidRPr="00D84669" w:rsidRDefault="006C436A" w:rsidP="007849C4">
            <w:pPr>
              <w:pStyle w:val="af0"/>
              <w:spacing w:before="0" w:after="0"/>
            </w:pPr>
            <w:r w:rsidRPr="00D84669">
              <w:t>324,56</w:t>
            </w:r>
          </w:p>
        </w:tc>
        <w:tc>
          <w:tcPr>
            <w:tcW w:w="1134" w:type="dxa"/>
          </w:tcPr>
          <w:p w:rsidR="001A4A82" w:rsidRPr="00D84669" w:rsidRDefault="006C436A" w:rsidP="007849C4">
            <w:pPr>
              <w:pStyle w:val="af0"/>
              <w:spacing w:before="0" w:after="0"/>
            </w:pPr>
            <w:r w:rsidRPr="00D84669">
              <w:t>324,56</w:t>
            </w:r>
          </w:p>
        </w:tc>
        <w:tc>
          <w:tcPr>
            <w:tcW w:w="1318" w:type="dxa"/>
          </w:tcPr>
          <w:p w:rsidR="001A4A82" w:rsidRPr="00D84669" w:rsidRDefault="00020B8B" w:rsidP="007849C4">
            <w:pPr>
              <w:pStyle w:val="af0"/>
              <w:spacing w:before="0" w:after="0"/>
            </w:pPr>
            <w:r w:rsidRPr="00D84669">
              <w:t>311,15</w:t>
            </w:r>
          </w:p>
        </w:tc>
        <w:tc>
          <w:tcPr>
            <w:tcW w:w="1356" w:type="dxa"/>
          </w:tcPr>
          <w:p w:rsidR="001A4A82" w:rsidRPr="00D84669" w:rsidRDefault="00020B8B" w:rsidP="007849C4">
            <w:pPr>
              <w:pStyle w:val="af0"/>
              <w:spacing w:before="0" w:after="0"/>
            </w:pPr>
            <w:r w:rsidRPr="00D84669">
              <w:t>311,15</w:t>
            </w:r>
          </w:p>
        </w:tc>
        <w:tc>
          <w:tcPr>
            <w:tcW w:w="1356" w:type="dxa"/>
          </w:tcPr>
          <w:p w:rsidR="001A4A82" w:rsidRPr="00D84669" w:rsidRDefault="00020B8B" w:rsidP="007849C4">
            <w:pPr>
              <w:pStyle w:val="af0"/>
              <w:spacing w:before="0" w:after="0"/>
            </w:pPr>
            <w:r w:rsidRPr="00D84669">
              <w:t>2,25</w:t>
            </w:r>
          </w:p>
        </w:tc>
        <w:tc>
          <w:tcPr>
            <w:tcW w:w="1357" w:type="dxa"/>
          </w:tcPr>
          <w:p w:rsidR="001A4A82" w:rsidRPr="00D84669" w:rsidRDefault="00020B8B" w:rsidP="007849C4">
            <w:pPr>
              <w:pStyle w:val="af0"/>
              <w:spacing w:before="0" w:after="0"/>
            </w:pPr>
            <w:r w:rsidRPr="00D84669">
              <w:t>2,25</w:t>
            </w:r>
          </w:p>
        </w:tc>
      </w:tr>
      <w:tr w:rsidR="00020B8B" w:rsidRPr="00D84669" w:rsidTr="004F40F6">
        <w:tc>
          <w:tcPr>
            <w:tcW w:w="1980" w:type="dxa"/>
          </w:tcPr>
          <w:p w:rsidR="00020B8B" w:rsidRPr="00D84669" w:rsidRDefault="00020B8B" w:rsidP="00020B8B">
            <w:pPr>
              <w:pStyle w:val="af0"/>
              <w:spacing w:before="0" w:after="0"/>
            </w:pPr>
            <w:r w:rsidRPr="00D84669">
              <w:t>Зона сельскохозяйственных угодий</w:t>
            </w:r>
          </w:p>
        </w:tc>
        <w:tc>
          <w:tcPr>
            <w:tcW w:w="992" w:type="dxa"/>
          </w:tcPr>
          <w:p w:rsidR="00020B8B" w:rsidRPr="00D84669" w:rsidRDefault="00020B8B" w:rsidP="00020B8B">
            <w:pPr>
              <w:pStyle w:val="af0"/>
              <w:spacing w:before="0" w:after="0"/>
            </w:pPr>
            <w:r w:rsidRPr="00D84669">
              <w:t>446,82</w:t>
            </w:r>
          </w:p>
        </w:tc>
        <w:tc>
          <w:tcPr>
            <w:tcW w:w="1134" w:type="dxa"/>
          </w:tcPr>
          <w:p w:rsidR="00020B8B" w:rsidRPr="00D84669" w:rsidRDefault="00020B8B" w:rsidP="00020B8B">
            <w:pPr>
              <w:pStyle w:val="af0"/>
              <w:spacing w:before="0" w:after="0"/>
            </w:pPr>
            <w:r w:rsidRPr="00D84669">
              <w:t>446,82</w:t>
            </w:r>
          </w:p>
        </w:tc>
        <w:tc>
          <w:tcPr>
            <w:tcW w:w="1318" w:type="dxa"/>
          </w:tcPr>
          <w:p w:rsidR="00020B8B" w:rsidRPr="00D84669" w:rsidRDefault="00020B8B" w:rsidP="00020B8B">
            <w:pPr>
              <w:pStyle w:val="af0"/>
              <w:spacing w:before="0" w:after="0"/>
            </w:pPr>
            <w:r w:rsidRPr="00D84669">
              <w:t>107,15</w:t>
            </w:r>
          </w:p>
        </w:tc>
        <w:tc>
          <w:tcPr>
            <w:tcW w:w="1356" w:type="dxa"/>
          </w:tcPr>
          <w:p w:rsidR="00020B8B" w:rsidRPr="00D84669" w:rsidRDefault="00020B8B" w:rsidP="00020B8B">
            <w:pPr>
              <w:pStyle w:val="af0"/>
              <w:spacing w:before="0" w:after="0"/>
            </w:pPr>
            <w:r w:rsidRPr="00D84669">
              <w:t>107,15</w:t>
            </w:r>
          </w:p>
        </w:tc>
        <w:tc>
          <w:tcPr>
            <w:tcW w:w="1356" w:type="dxa"/>
          </w:tcPr>
          <w:p w:rsidR="00020B8B" w:rsidRPr="00D84669" w:rsidRDefault="00020B8B" w:rsidP="00020B8B">
            <w:pPr>
              <w:pStyle w:val="af0"/>
              <w:spacing w:before="0" w:after="0"/>
            </w:pPr>
            <w:r w:rsidRPr="00D84669">
              <w:t>339,67</w:t>
            </w:r>
          </w:p>
        </w:tc>
        <w:tc>
          <w:tcPr>
            <w:tcW w:w="1357" w:type="dxa"/>
          </w:tcPr>
          <w:p w:rsidR="00020B8B" w:rsidRPr="00D84669" w:rsidRDefault="00020B8B" w:rsidP="00020B8B">
            <w:pPr>
              <w:pStyle w:val="af0"/>
              <w:spacing w:before="0" w:after="0"/>
            </w:pPr>
            <w:r w:rsidRPr="00D84669">
              <w:t>339,67</w:t>
            </w:r>
          </w:p>
        </w:tc>
      </w:tr>
      <w:tr w:rsidR="00020B8B" w:rsidRPr="00D84669" w:rsidTr="004F40F6">
        <w:tc>
          <w:tcPr>
            <w:tcW w:w="1980" w:type="dxa"/>
            <w:vAlign w:val="center"/>
          </w:tcPr>
          <w:p w:rsidR="00020B8B" w:rsidRPr="00D84669" w:rsidRDefault="00020B8B" w:rsidP="00020B8B">
            <w:pPr>
              <w:pStyle w:val="af0"/>
              <w:spacing w:before="0" w:after="0"/>
            </w:pPr>
            <w:r w:rsidRPr="00D84669">
              <w:t>Производственная зона сельскохозяйственных предприятий</w:t>
            </w:r>
          </w:p>
        </w:tc>
        <w:tc>
          <w:tcPr>
            <w:tcW w:w="992" w:type="dxa"/>
          </w:tcPr>
          <w:p w:rsidR="00020B8B" w:rsidRPr="00D84669" w:rsidRDefault="00020B8B" w:rsidP="00020B8B">
            <w:pPr>
              <w:pStyle w:val="af0"/>
              <w:spacing w:before="0" w:after="0"/>
            </w:pPr>
            <w:r w:rsidRPr="00D84669">
              <w:t>1447,32</w:t>
            </w:r>
          </w:p>
        </w:tc>
        <w:tc>
          <w:tcPr>
            <w:tcW w:w="1134" w:type="dxa"/>
          </w:tcPr>
          <w:p w:rsidR="00020B8B" w:rsidRPr="00D84669" w:rsidRDefault="00020B8B" w:rsidP="00020B8B">
            <w:pPr>
              <w:pStyle w:val="af0"/>
              <w:spacing w:before="0" w:after="0"/>
            </w:pPr>
            <w:r w:rsidRPr="00D84669">
              <w:t>1447,32</w:t>
            </w:r>
          </w:p>
        </w:tc>
        <w:tc>
          <w:tcPr>
            <w:tcW w:w="1318" w:type="dxa"/>
          </w:tcPr>
          <w:p w:rsidR="00020B8B" w:rsidRPr="00D84669" w:rsidRDefault="00A72DCE" w:rsidP="00020B8B">
            <w:pPr>
              <w:pStyle w:val="af0"/>
              <w:spacing w:before="0" w:after="0"/>
            </w:pPr>
            <w:r w:rsidRPr="00D84669">
              <w:t>19,48</w:t>
            </w:r>
          </w:p>
        </w:tc>
        <w:tc>
          <w:tcPr>
            <w:tcW w:w="1356" w:type="dxa"/>
          </w:tcPr>
          <w:p w:rsidR="00020B8B" w:rsidRPr="00D84669" w:rsidRDefault="00A72DCE" w:rsidP="00020B8B">
            <w:pPr>
              <w:pStyle w:val="af0"/>
              <w:spacing w:before="0" w:after="0"/>
            </w:pPr>
            <w:r w:rsidRPr="00D84669">
              <w:t>19,48</w:t>
            </w:r>
          </w:p>
        </w:tc>
        <w:tc>
          <w:tcPr>
            <w:tcW w:w="1356" w:type="dxa"/>
          </w:tcPr>
          <w:p w:rsidR="00020B8B" w:rsidRPr="00D84669" w:rsidRDefault="00A72DCE" w:rsidP="00020B8B">
            <w:pPr>
              <w:pStyle w:val="af0"/>
              <w:spacing w:before="0" w:after="0"/>
            </w:pPr>
            <w:r w:rsidRPr="00D84669">
              <w:t>1427,84</w:t>
            </w:r>
          </w:p>
        </w:tc>
        <w:tc>
          <w:tcPr>
            <w:tcW w:w="1357" w:type="dxa"/>
          </w:tcPr>
          <w:p w:rsidR="00020B8B" w:rsidRPr="00D84669" w:rsidRDefault="00A72DCE" w:rsidP="00020B8B">
            <w:pPr>
              <w:pStyle w:val="af0"/>
              <w:spacing w:before="0" w:after="0"/>
            </w:pPr>
            <w:r w:rsidRPr="00D84669">
              <w:t>1427,84</w:t>
            </w:r>
          </w:p>
        </w:tc>
      </w:tr>
      <w:tr w:rsidR="00020B8B" w:rsidRPr="00D84669" w:rsidTr="00630B2D">
        <w:tc>
          <w:tcPr>
            <w:tcW w:w="1980" w:type="dxa"/>
          </w:tcPr>
          <w:p w:rsidR="00020B8B" w:rsidRPr="00D84669" w:rsidRDefault="00020B8B" w:rsidP="00020B8B">
            <w:pPr>
              <w:pStyle w:val="af0"/>
              <w:spacing w:before="0" w:after="0"/>
            </w:pPr>
            <w:r w:rsidRPr="00D84669">
              <w:t>Зона озелененных территорий общего пользования</w:t>
            </w:r>
          </w:p>
        </w:tc>
        <w:tc>
          <w:tcPr>
            <w:tcW w:w="992" w:type="dxa"/>
          </w:tcPr>
          <w:p w:rsidR="00020B8B" w:rsidRPr="00D84669" w:rsidRDefault="00BA4B9C" w:rsidP="00020B8B">
            <w:pPr>
              <w:pStyle w:val="af0"/>
              <w:spacing w:before="0" w:after="0"/>
            </w:pPr>
            <w:r w:rsidRPr="00D84669">
              <w:t>6,58</w:t>
            </w:r>
          </w:p>
        </w:tc>
        <w:tc>
          <w:tcPr>
            <w:tcW w:w="1134" w:type="dxa"/>
          </w:tcPr>
          <w:p w:rsidR="00020B8B" w:rsidRPr="00D84669" w:rsidRDefault="008605A6" w:rsidP="00BA4B9C">
            <w:pPr>
              <w:pStyle w:val="af0"/>
              <w:spacing w:before="0" w:after="0"/>
            </w:pPr>
            <w:r w:rsidRPr="00D84669">
              <w:t>7,</w:t>
            </w:r>
            <w:r w:rsidR="00BA4B9C" w:rsidRPr="00D84669">
              <w:t>23</w:t>
            </w:r>
          </w:p>
        </w:tc>
        <w:tc>
          <w:tcPr>
            <w:tcW w:w="1318" w:type="dxa"/>
          </w:tcPr>
          <w:p w:rsidR="00020B8B" w:rsidRPr="00D84669" w:rsidRDefault="00D676DA" w:rsidP="00BA4B9C">
            <w:pPr>
              <w:pStyle w:val="af0"/>
              <w:spacing w:before="0" w:after="0"/>
            </w:pPr>
            <w:r w:rsidRPr="00D84669">
              <w:t>6,</w:t>
            </w:r>
            <w:r w:rsidR="00BA4B9C" w:rsidRPr="00D84669">
              <w:t>58</w:t>
            </w:r>
          </w:p>
        </w:tc>
        <w:tc>
          <w:tcPr>
            <w:tcW w:w="1356" w:type="dxa"/>
          </w:tcPr>
          <w:p w:rsidR="00020B8B" w:rsidRPr="00D84669" w:rsidRDefault="008605A6" w:rsidP="00BA4B9C">
            <w:pPr>
              <w:pStyle w:val="af0"/>
              <w:spacing w:before="0" w:after="0"/>
            </w:pPr>
            <w:r w:rsidRPr="00D84669">
              <w:t>7,</w:t>
            </w:r>
            <w:r w:rsidR="00BA4B9C" w:rsidRPr="00D84669">
              <w:t>23</w:t>
            </w:r>
          </w:p>
        </w:tc>
        <w:tc>
          <w:tcPr>
            <w:tcW w:w="1356" w:type="dxa"/>
          </w:tcPr>
          <w:p w:rsidR="00020B8B" w:rsidRPr="00D84669" w:rsidRDefault="00264443" w:rsidP="00020B8B">
            <w:pPr>
              <w:pStyle w:val="af0"/>
              <w:spacing w:before="0" w:after="0"/>
            </w:pPr>
            <w:r w:rsidRPr="00D84669">
              <w:t>0</w:t>
            </w:r>
          </w:p>
        </w:tc>
        <w:tc>
          <w:tcPr>
            <w:tcW w:w="1357" w:type="dxa"/>
          </w:tcPr>
          <w:p w:rsidR="00020B8B" w:rsidRPr="00D84669" w:rsidRDefault="00264443" w:rsidP="00020B8B">
            <w:pPr>
              <w:pStyle w:val="af0"/>
              <w:spacing w:before="0" w:after="0"/>
            </w:pPr>
            <w:r w:rsidRPr="00D84669">
              <w:t>0</w:t>
            </w:r>
          </w:p>
        </w:tc>
      </w:tr>
      <w:tr w:rsidR="00020B8B" w:rsidRPr="00D84669" w:rsidTr="00630B2D">
        <w:tc>
          <w:tcPr>
            <w:tcW w:w="1980" w:type="dxa"/>
          </w:tcPr>
          <w:p w:rsidR="00020B8B" w:rsidRPr="00D84669" w:rsidRDefault="00020B8B" w:rsidP="00020B8B">
            <w:pPr>
              <w:pStyle w:val="af0"/>
              <w:spacing w:before="0" w:after="0"/>
            </w:pPr>
            <w:r w:rsidRPr="00D84669">
              <w:t>Зона отдыха</w:t>
            </w:r>
          </w:p>
        </w:tc>
        <w:tc>
          <w:tcPr>
            <w:tcW w:w="992" w:type="dxa"/>
          </w:tcPr>
          <w:p w:rsidR="00020B8B" w:rsidRPr="00D84669" w:rsidRDefault="00A72DCE" w:rsidP="00020B8B">
            <w:pPr>
              <w:pStyle w:val="af0"/>
              <w:spacing w:before="0" w:after="0"/>
            </w:pPr>
            <w:r w:rsidRPr="00D84669">
              <w:t>0,58</w:t>
            </w:r>
          </w:p>
        </w:tc>
        <w:tc>
          <w:tcPr>
            <w:tcW w:w="1134" w:type="dxa"/>
          </w:tcPr>
          <w:p w:rsidR="00020B8B" w:rsidRPr="00D84669" w:rsidRDefault="008605A6" w:rsidP="00020B8B">
            <w:pPr>
              <w:pStyle w:val="af0"/>
              <w:spacing w:before="0" w:after="0"/>
            </w:pPr>
            <w:r w:rsidRPr="00D84669">
              <w:t>0,82</w:t>
            </w:r>
          </w:p>
        </w:tc>
        <w:tc>
          <w:tcPr>
            <w:tcW w:w="1318" w:type="dxa"/>
          </w:tcPr>
          <w:p w:rsidR="00020B8B" w:rsidRPr="00D84669" w:rsidRDefault="00A72DCE" w:rsidP="00020B8B">
            <w:pPr>
              <w:pStyle w:val="af0"/>
              <w:spacing w:before="0" w:after="0"/>
            </w:pPr>
            <w:r w:rsidRPr="00D84669">
              <w:t>0,58</w:t>
            </w:r>
          </w:p>
        </w:tc>
        <w:tc>
          <w:tcPr>
            <w:tcW w:w="1356" w:type="dxa"/>
          </w:tcPr>
          <w:p w:rsidR="00020B8B" w:rsidRPr="00D84669" w:rsidRDefault="008605A6" w:rsidP="00020B8B">
            <w:pPr>
              <w:pStyle w:val="af0"/>
              <w:spacing w:before="0" w:after="0"/>
            </w:pPr>
            <w:r w:rsidRPr="00D84669">
              <w:t>0,82</w:t>
            </w:r>
          </w:p>
        </w:tc>
        <w:tc>
          <w:tcPr>
            <w:tcW w:w="1356" w:type="dxa"/>
          </w:tcPr>
          <w:p w:rsidR="00020B8B" w:rsidRPr="00D84669" w:rsidRDefault="00A72DCE" w:rsidP="00020B8B">
            <w:pPr>
              <w:pStyle w:val="af0"/>
              <w:spacing w:before="0" w:after="0"/>
            </w:pPr>
            <w:r w:rsidRPr="00D84669">
              <w:t>0</w:t>
            </w:r>
          </w:p>
        </w:tc>
        <w:tc>
          <w:tcPr>
            <w:tcW w:w="1357" w:type="dxa"/>
          </w:tcPr>
          <w:p w:rsidR="00020B8B" w:rsidRPr="00D84669" w:rsidRDefault="00A72DCE" w:rsidP="00020B8B">
            <w:pPr>
              <w:pStyle w:val="af0"/>
              <w:spacing w:before="0" w:after="0"/>
            </w:pPr>
            <w:r w:rsidRPr="00D84669">
              <w:t>0</w:t>
            </w:r>
          </w:p>
        </w:tc>
      </w:tr>
      <w:tr w:rsidR="00020B8B" w:rsidRPr="00D84669" w:rsidTr="00630B2D">
        <w:tc>
          <w:tcPr>
            <w:tcW w:w="1980" w:type="dxa"/>
          </w:tcPr>
          <w:p w:rsidR="00020B8B" w:rsidRPr="00D84669" w:rsidRDefault="00020B8B" w:rsidP="00020B8B">
            <w:pPr>
              <w:pStyle w:val="af0"/>
              <w:spacing w:before="0" w:after="0"/>
            </w:pPr>
            <w:r w:rsidRPr="00D84669">
              <w:t>Лесопарковая зона</w:t>
            </w:r>
          </w:p>
        </w:tc>
        <w:tc>
          <w:tcPr>
            <w:tcW w:w="992" w:type="dxa"/>
          </w:tcPr>
          <w:p w:rsidR="00161911" w:rsidRPr="00D84669" w:rsidRDefault="00A72DCE" w:rsidP="00020B8B">
            <w:pPr>
              <w:pStyle w:val="af0"/>
              <w:spacing w:before="0" w:after="0"/>
            </w:pPr>
            <w:r w:rsidRPr="00D84669">
              <w:t>2,77</w:t>
            </w:r>
          </w:p>
        </w:tc>
        <w:tc>
          <w:tcPr>
            <w:tcW w:w="1134" w:type="dxa"/>
          </w:tcPr>
          <w:p w:rsidR="00161911" w:rsidRPr="00D84669" w:rsidRDefault="00A72DCE" w:rsidP="00020B8B">
            <w:pPr>
              <w:pStyle w:val="af0"/>
              <w:spacing w:before="0" w:after="0"/>
            </w:pPr>
            <w:r w:rsidRPr="00D84669">
              <w:t>2,77</w:t>
            </w:r>
          </w:p>
        </w:tc>
        <w:tc>
          <w:tcPr>
            <w:tcW w:w="1318" w:type="dxa"/>
          </w:tcPr>
          <w:p w:rsidR="00161911" w:rsidRPr="00D84669" w:rsidRDefault="00A72DCE" w:rsidP="00020B8B">
            <w:pPr>
              <w:pStyle w:val="af0"/>
              <w:spacing w:before="0" w:after="0"/>
            </w:pPr>
            <w:r w:rsidRPr="00D84669">
              <w:t>2,77</w:t>
            </w:r>
          </w:p>
        </w:tc>
        <w:tc>
          <w:tcPr>
            <w:tcW w:w="1356" w:type="dxa"/>
          </w:tcPr>
          <w:p w:rsidR="00161911" w:rsidRPr="00D84669" w:rsidRDefault="00A72DCE" w:rsidP="00020B8B">
            <w:pPr>
              <w:pStyle w:val="af0"/>
              <w:spacing w:before="0" w:after="0"/>
            </w:pPr>
            <w:r w:rsidRPr="00D84669">
              <w:t>2,77</w:t>
            </w:r>
          </w:p>
        </w:tc>
        <w:tc>
          <w:tcPr>
            <w:tcW w:w="1356" w:type="dxa"/>
          </w:tcPr>
          <w:p w:rsidR="00161911" w:rsidRPr="00D84669" w:rsidRDefault="00A72DCE" w:rsidP="00020B8B">
            <w:pPr>
              <w:pStyle w:val="af0"/>
              <w:spacing w:before="0" w:after="0"/>
            </w:pPr>
            <w:r w:rsidRPr="00D84669">
              <w:t>2,77</w:t>
            </w:r>
          </w:p>
        </w:tc>
        <w:tc>
          <w:tcPr>
            <w:tcW w:w="1357" w:type="dxa"/>
          </w:tcPr>
          <w:p w:rsidR="00161911" w:rsidRPr="00D84669" w:rsidRDefault="00A72DCE" w:rsidP="00020B8B">
            <w:pPr>
              <w:pStyle w:val="af0"/>
              <w:spacing w:before="0" w:after="0"/>
            </w:pPr>
            <w:r w:rsidRPr="00D84669">
              <w:t>2,77</w:t>
            </w:r>
          </w:p>
        </w:tc>
      </w:tr>
      <w:tr w:rsidR="00020B8B" w:rsidRPr="00D84669" w:rsidTr="00630B2D">
        <w:tc>
          <w:tcPr>
            <w:tcW w:w="1980" w:type="dxa"/>
          </w:tcPr>
          <w:p w:rsidR="00020B8B" w:rsidRPr="00D84669" w:rsidRDefault="00020B8B" w:rsidP="00020B8B">
            <w:pPr>
              <w:pStyle w:val="af0"/>
              <w:spacing w:before="0" w:after="0"/>
              <w:ind w:left="708" w:hanging="708"/>
            </w:pPr>
            <w:r w:rsidRPr="00D84669">
              <w:t>Зона лесов</w:t>
            </w:r>
          </w:p>
        </w:tc>
        <w:tc>
          <w:tcPr>
            <w:tcW w:w="992" w:type="dxa"/>
          </w:tcPr>
          <w:p w:rsidR="00161911" w:rsidRPr="00D84669" w:rsidRDefault="00A72DCE" w:rsidP="008605A6">
            <w:pPr>
              <w:pStyle w:val="af0"/>
              <w:spacing w:before="0" w:after="0"/>
              <w:ind w:left="708" w:hanging="708"/>
            </w:pPr>
            <w:r w:rsidRPr="00D84669">
              <w:t>166,16</w:t>
            </w:r>
          </w:p>
        </w:tc>
        <w:tc>
          <w:tcPr>
            <w:tcW w:w="1134" w:type="dxa"/>
          </w:tcPr>
          <w:p w:rsidR="00161911" w:rsidRPr="00D84669" w:rsidRDefault="00A72DCE" w:rsidP="008605A6">
            <w:pPr>
              <w:pStyle w:val="af0"/>
              <w:spacing w:before="0" w:after="0"/>
              <w:ind w:left="708" w:hanging="708"/>
            </w:pPr>
            <w:r w:rsidRPr="00D84669">
              <w:t>166,16</w:t>
            </w:r>
          </w:p>
        </w:tc>
        <w:tc>
          <w:tcPr>
            <w:tcW w:w="1318" w:type="dxa"/>
          </w:tcPr>
          <w:p w:rsidR="00161911" w:rsidRPr="00D84669" w:rsidRDefault="00D57C0D" w:rsidP="008605A6">
            <w:pPr>
              <w:pStyle w:val="af0"/>
              <w:spacing w:before="0" w:after="0"/>
              <w:ind w:left="1416" w:hanging="1416"/>
            </w:pPr>
            <w:r w:rsidRPr="00D84669">
              <w:t>145,9</w:t>
            </w:r>
          </w:p>
        </w:tc>
        <w:tc>
          <w:tcPr>
            <w:tcW w:w="1356" w:type="dxa"/>
          </w:tcPr>
          <w:p w:rsidR="00161911" w:rsidRPr="00D84669" w:rsidRDefault="00D57C0D" w:rsidP="008605A6">
            <w:pPr>
              <w:pStyle w:val="af0"/>
              <w:spacing w:before="0" w:after="0"/>
              <w:ind w:left="708" w:hanging="708"/>
            </w:pPr>
            <w:r w:rsidRPr="00D84669">
              <w:t>70,82</w:t>
            </w:r>
          </w:p>
        </w:tc>
        <w:tc>
          <w:tcPr>
            <w:tcW w:w="1356" w:type="dxa"/>
          </w:tcPr>
          <w:p w:rsidR="00161911" w:rsidRPr="00D84669" w:rsidRDefault="00161911" w:rsidP="008605A6">
            <w:pPr>
              <w:pStyle w:val="af0"/>
              <w:spacing w:before="0" w:after="0"/>
              <w:ind w:left="708" w:hanging="708"/>
            </w:pPr>
            <w:r w:rsidRPr="00D84669">
              <w:t>18,8</w:t>
            </w:r>
          </w:p>
        </w:tc>
        <w:tc>
          <w:tcPr>
            <w:tcW w:w="1357" w:type="dxa"/>
          </w:tcPr>
          <w:p w:rsidR="00161911" w:rsidRPr="00D84669" w:rsidRDefault="00161911" w:rsidP="008605A6">
            <w:pPr>
              <w:pStyle w:val="af0"/>
              <w:spacing w:before="0" w:after="0"/>
              <w:ind w:left="708" w:hanging="708"/>
            </w:pPr>
            <w:r w:rsidRPr="00D84669">
              <w:t>18,8</w:t>
            </w:r>
          </w:p>
        </w:tc>
      </w:tr>
      <w:tr w:rsidR="00020B8B" w:rsidRPr="00D84669" w:rsidTr="00630B2D">
        <w:tc>
          <w:tcPr>
            <w:tcW w:w="1980" w:type="dxa"/>
          </w:tcPr>
          <w:p w:rsidR="00020B8B" w:rsidRPr="00D84669" w:rsidRDefault="00020B8B" w:rsidP="00020B8B">
            <w:pPr>
              <w:pStyle w:val="af0"/>
              <w:spacing w:before="0" w:after="0"/>
            </w:pPr>
            <w:r w:rsidRPr="00D84669">
              <w:t>Зона кладбищ и объектов специального назначения</w:t>
            </w:r>
          </w:p>
        </w:tc>
        <w:tc>
          <w:tcPr>
            <w:tcW w:w="992" w:type="dxa"/>
          </w:tcPr>
          <w:p w:rsidR="00020B8B" w:rsidRPr="00D84669" w:rsidRDefault="00D676DA" w:rsidP="00020B8B">
            <w:pPr>
              <w:pStyle w:val="af0"/>
              <w:spacing w:before="0" w:after="0"/>
            </w:pPr>
            <w:r w:rsidRPr="00D84669">
              <w:t>22,04</w:t>
            </w:r>
          </w:p>
        </w:tc>
        <w:tc>
          <w:tcPr>
            <w:tcW w:w="1134" w:type="dxa"/>
          </w:tcPr>
          <w:p w:rsidR="00020B8B" w:rsidRPr="00D84669" w:rsidRDefault="00D676DA" w:rsidP="00020B8B">
            <w:pPr>
              <w:pStyle w:val="af0"/>
              <w:spacing w:before="0" w:after="0"/>
            </w:pPr>
            <w:r w:rsidRPr="00D84669">
              <w:t>22,04</w:t>
            </w:r>
          </w:p>
        </w:tc>
        <w:tc>
          <w:tcPr>
            <w:tcW w:w="1318" w:type="dxa"/>
          </w:tcPr>
          <w:p w:rsidR="00020B8B" w:rsidRPr="00D84669" w:rsidRDefault="00D676DA" w:rsidP="00020B8B">
            <w:pPr>
              <w:pStyle w:val="af0"/>
              <w:spacing w:before="0" w:after="0"/>
            </w:pPr>
            <w:r w:rsidRPr="00D84669">
              <w:t>20,34</w:t>
            </w:r>
          </w:p>
        </w:tc>
        <w:tc>
          <w:tcPr>
            <w:tcW w:w="1356" w:type="dxa"/>
          </w:tcPr>
          <w:p w:rsidR="00020B8B" w:rsidRPr="00D84669" w:rsidRDefault="00D676DA" w:rsidP="00020B8B">
            <w:pPr>
              <w:pStyle w:val="af0"/>
              <w:spacing w:before="0" w:after="0"/>
            </w:pPr>
            <w:r w:rsidRPr="00D84669">
              <w:t>20,34</w:t>
            </w:r>
          </w:p>
        </w:tc>
        <w:tc>
          <w:tcPr>
            <w:tcW w:w="1356" w:type="dxa"/>
          </w:tcPr>
          <w:p w:rsidR="00020B8B" w:rsidRPr="00D84669" w:rsidRDefault="00D676DA" w:rsidP="00020B8B">
            <w:pPr>
              <w:pStyle w:val="af0"/>
              <w:spacing w:before="0" w:after="0"/>
            </w:pPr>
            <w:r w:rsidRPr="00D84669">
              <w:t>1,7</w:t>
            </w:r>
          </w:p>
        </w:tc>
        <w:tc>
          <w:tcPr>
            <w:tcW w:w="1357" w:type="dxa"/>
          </w:tcPr>
          <w:p w:rsidR="00020B8B" w:rsidRPr="00D84669" w:rsidRDefault="00D676DA" w:rsidP="00020B8B">
            <w:pPr>
              <w:pStyle w:val="af0"/>
              <w:spacing w:before="0" w:after="0"/>
            </w:pPr>
            <w:r w:rsidRPr="00D84669">
              <w:t>1,7</w:t>
            </w:r>
          </w:p>
        </w:tc>
      </w:tr>
      <w:tr w:rsidR="00F51401" w:rsidRPr="00D84669" w:rsidTr="004F40F6">
        <w:tc>
          <w:tcPr>
            <w:tcW w:w="1980" w:type="dxa"/>
          </w:tcPr>
          <w:p w:rsidR="00F51401" w:rsidRPr="00D84669" w:rsidRDefault="00F51401" w:rsidP="00F51401">
            <w:pPr>
              <w:pStyle w:val="af0"/>
              <w:spacing w:before="0" w:after="0"/>
            </w:pPr>
            <w:r w:rsidRPr="00D84669">
              <w:t>Растительность</w:t>
            </w:r>
          </w:p>
        </w:tc>
        <w:tc>
          <w:tcPr>
            <w:tcW w:w="992" w:type="dxa"/>
            <w:vAlign w:val="center"/>
          </w:tcPr>
          <w:p w:rsidR="00F51401" w:rsidRPr="00D84669" w:rsidRDefault="00F51401" w:rsidP="00F51401">
            <w:pPr>
              <w:pStyle w:val="af0"/>
              <w:spacing w:before="0" w:after="0"/>
            </w:pPr>
            <w:r w:rsidRPr="00D84669">
              <w:t>2784,02</w:t>
            </w:r>
          </w:p>
        </w:tc>
        <w:tc>
          <w:tcPr>
            <w:tcW w:w="1134" w:type="dxa"/>
            <w:vAlign w:val="center"/>
          </w:tcPr>
          <w:p w:rsidR="00F51401" w:rsidRPr="00D84669" w:rsidRDefault="00A84494" w:rsidP="00F51401">
            <w:pPr>
              <w:pStyle w:val="af0"/>
              <w:spacing w:before="0" w:after="0"/>
            </w:pPr>
            <w:r w:rsidRPr="00D84669">
              <w:t>2550,38</w:t>
            </w:r>
          </w:p>
        </w:tc>
        <w:tc>
          <w:tcPr>
            <w:tcW w:w="1318" w:type="dxa"/>
            <w:vAlign w:val="center"/>
          </w:tcPr>
          <w:p w:rsidR="00F51401" w:rsidRPr="00D84669" w:rsidRDefault="00F51401" w:rsidP="00F51401">
            <w:pPr>
              <w:pStyle w:val="af0"/>
              <w:spacing w:before="0" w:after="0"/>
            </w:pPr>
            <w:r w:rsidRPr="00D84669">
              <w:t>440,91</w:t>
            </w:r>
          </w:p>
        </w:tc>
        <w:tc>
          <w:tcPr>
            <w:tcW w:w="1356" w:type="dxa"/>
            <w:vAlign w:val="center"/>
          </w:tcPr>
          <w:p w:rsidR="00F51401" w:rsidRPr="00D84669" w:rsidRDefault="00F51401" w:rsidP="00F51401">
            <w:pPr>
              <w:pStyle w:val="af0"/>
              <w:spacing w:before="0" w:after="0"/>
            </w:pPr>
            <w:r w:rsidRPr="00D84669">
              <w:t>321,6</w:t>
            </w:r>
          </w:p>
        </w:tc>
        <w:tc>
          <w:tcPr>
            <w:tcW w:w="1356" w:type="dxa"/>
            <w:vAlign w:val="center"/>
          </w:tcPr>
          <w:p w:rsidR="00F51401" w:rsidRPr="00D84669" w:rsidRDefault="00F51401" w:rsidP="00F51401">
            <w:pPr>
              <w:pStyle w:val="af0"/>
              <w:spacing w:before="0" w:after="0"/>
            </w:pPr>
            <w:r w:rsidRPr="00D84669">
              <w:t>2520,62</w:t>
            </w:r>
          </w:p>
        </w:tc>
        <w:tc>
          <w:tcPr>
            <w:tcW w:w="1357" w:type="dxa"/>
            <w:vAlign w:val="center"/>
          </w:tcPr>
          <w:p w:rsidR="00F51401" w:rsidRPr="00D84669" w:rsidRDefault="00F51401" w:rsidP="00F51401">
            <w:pPr>
              <w:pStyle w:val="af0"/>
              <w:spacing w:before="0" w:after="0"/>
            </w:pPr>
            <w:r w:rsidRPr="00D84669">
              <w:t>2276,11</w:t>
            </w:r>
          </w:p>
        </w:tc>
      </w:tr>
      <w:tr w:rsidR="00020B8B" w:rsidRPr="00D84669" w:rsidTr="00630B2D">
        <w:tc>
          <w:tcPr>
            <w:tcW w:w="1980" w:type="dxa"/>
          </w:tcPr>
          <w:p w:rsidR="00020B8B" w:rsidRPr="00D84669" w:rsidRDefault="00020B8B" w:rsidP="00020B8B">
            <w:pPr>
              <w:pStyle w:val="af0"/>
              <w:spacing w:before="0" w:after="0"/>
            </w:pPr>
            <w:r w:rsidRPr="00D84669">
              <w:t xml:space="preserve">Зеленые насаждения </w:t>
            </w:r>
            <w:r w:rsidRPr="00D84669">
              <w:lastRenderedPageBreak/>
              <w:t>специального назначения</w:t>
            </w:r>
          </w:p>
        </w:tc>
        <w:tc>
          <w:tcPr>
            <w:tcW w:w="992" w:type="dxa"/>
          </w:tcPr>
          <w:p w:rsidR="00020B8B" w:rsidRPr="00D84669" w:rsidRDefault="00D676DA" w:rsidP="00020B8B">
            <w:pPr>
              <w:pStyle w:val="af0"/>
              <w:spacing w:before="0" w:after="0"/>
            </w:pPr>
            <w:r w:rsidRPr="00D84669">
              <w:lastRenderedPageBreak/>
              <w:t>0</w:t>
            </w:r>
          </w:p>
        </w:tc>
        <w:tc>
          <w:tcPr>
            <w:tcW w:w="1134" w:type="dxa"/>
          </w:tcPr>
          <w:p w:rsidR="00020B8B" w:rsidRPr="00D84669" w:rsidRDefault="00D676DA" w:rsidP="00020B8B">
            <w:pPr>
              <w:pStyle w:val="af0"/>
              <w:spacing w:before="0" w:after="0"/>
            </w:pPr>
            <w:r w:rsidRPr="00D84669">
              <w:t>41,09</w:t>
            </w:r>
          </w:p>
        </w:tc>
        <w:tc>
          <w:tcPr>
            <w:tcW w:w="1318" w:type="dxa"/>
          </w:tcPr>
          <w:p w:rsidR="00020B8B" w:rsidRPr="00D84669" w:rsidRDefault="00D676DA" w:rsidP="00020B8B">
            <w:pPr>
              <w:pStyle w:val="af0"/>
              <w:spacing w:before="0" w:after="0"/>
            </w:pPr>
            <w:r w:rsidRPr="00D84669">
              <w:t>0</w:t>
            </w:r>
          </w:p>
        </w:tc>
        <w:tc>
          <w:tcPr>
            <w:tcW w:w="1356" w:type="dxa"/>
          </w:tcPr>
          <w:p w:rsidR="00020B8B" w:rsidRPr="00D84669" w:rsidRDefault="00D676DA" w:rsidP="00020B8B">
            <w:pPr>
              <w:pStyle w:val="af0"/>
              <w:spacing w:before="0" w:after="0"/>
            </w:pPr>
            <w:r w:rsidRPr="00D84669">
              <w:t>41,09</w:t>
            </w:r>
          </w:p>
        </w:tc>
        <w:tc>
          <w:tcPr>
            <w:tcW w:w="1356" w:type="dxa"/>
          </w:tcPr>
          <w:p w:rsidR="00020B8B" w:rsidRPr="00D84669" w:rsidRDefault="00D676DA" w:rsidP="00020B8B">
            <w:pPr>
              <w:pStyle w:val="af0"/>
              <w:spacing w:before="0" w:after="0"/>
            </w:pPr>
            <w:r w:rsidRPr="00D84669">
              <w:t>0</w:t>
            </w:r>
          </w:p>
        </w:tc>
        <w:tc>
          <w:tcPr>
            <w:tcW w:w="1357" w:type="dxa"/>
          </w:tcPr>
          <w:p w:rsidR="00020B8B" w:rsidRPr="00D84669" w:rsidRDefault="00D676DA" w:rsidP="00020B8B">
            <w:pPr>
              <w:pStyle w:val="af0"/>
              <w:spacing w:before="0" w:after="0"/>
            </w:pPr>
            <w:r w:rsidRPr="00D84669">
              <w:t>0</w:t>
            </w:r>
          </w:p>
        </w:tc>
      </w:tr>
      <w:tr w:rsidR="00020B8B" w:rsidRPr="00D84669" w:rsidTr="00630B2D">
        <w:tc>
          <w:tcPr>
            <w:tcW w:w="1980" w:type="dxa"/>
          </w:tcPr>
          <w:p w:rsidR="00020B8B" w:rsidRPr="00D84669" w:rsidRDefault="00020B8B" w:rsidP="00020B8B">
            <w:pPr>
              <w:pStyle w:val="af0"/>
              <w:spacing w:before="0" w:after="0"/>
            </w:pPr>
            <w:r w:rsidRPr="00D84669">
              <w:t>Водные объекты</w:t>
            </w:r>
          </w:p>
        </w:tc>
        <w:tc>
          <w:tcPr>
            <w:tcW w:w="992" w:type="dxa"/>
          </w:tcPr>
          <w:p w:rsidR="00020B8B" w:rsidRPr="00D84669" w:rsidRDefault="00264443" w:rsidP="00020B8B">
            <w:pPr>
              <w:pStyle w:val="af0"/>
              <w:spacing w:before="0" w:after="0"/>
            </w:pPr>
            <w:r w:rsidRPr="00D84669">
              <w:t>24,5</w:t>
            </w:r>
          </w:p>
        </w:tc>
        <w:tc>
          <w:tcPr>
            <w:tcW w:w="1134" w:type="dxa"/>
          </w:tcPr>
          <w:p w:rsidR="00020B8B" w:rsidRPr="00D84669" w:rsidRDefault="00264443" w:rsidP="00020B8B">
            <w:pPr>
              <w:pStyle w:val="af0"/>
              <w:spacing w:before="0" w:after="0"/>
            </w:pPr>
            <w:r w:rsidRPr="00D84669">
              <w:t>24,5</w:t>
            </w:r>
          </w:p>
        </w:tc>
        <w:tc>
          <w:tcPr>
            <w:tcW w:w="1318" w:type="dxa"/>
          </w:tcPr>
          <w:p w:rsidR="00020B8B" w:rsidRPr="00D84669" w:rsidRDefault="00264443" w:rsidP="00020B8B">
            <w:pPr>
              <w:pStyle w:val="af0"/>
              <w:spacing w:before="0" w:after="0"/>
            </w:pPr>
            <w:r w:rsidRPr="00D84669">
              <w:t>14,59</w:t>
            </w:r>
          </w:p>
        </w:tc>
        <w:tc>
          <w:tcPr>
            <w:tcW w:w="1356" w:type="dxa"/>
          </w:tcPr>
          <w:p w:rsidR="00020B8B" w:rsidRPr="00D84669" w:rsidRDefault="00264443" w:rsidP="00020B8B">
            <w:pPr>
              <w:pStyle w:val="af0"/>
              <w:spacing w:before="0" w:after="0"/>
            </w:pPr>
            <w:r w:rsidRPr="00D84669">
              <w:t>12,65</w:t>
            </w:r>
          </w:p>
        </w:tc>
        <w:tc>
          <w:tcPr>
            <w:tcW w:w="1356" w:type="dxa"/>
          </w:tcPr>
          <w:p w:rsidR="00020B8B" w:rsidRPr="00D84669" w:rsidRDefault="00264443" w:rsidP="00020B8B">
            <w:pPr>
              <w:pStyle w:val="af0"/>
              <w:spacing w:before="0" w:after="0"/>
            </w:pPr>
            <w:r w:rsidRPr="00D84669">
              <w:t>12,9</w:t>
            </w:r>
          </w:p>
        </w:tc>
        <w:tc>
          <w:tcPr>
            <w:tcW w:w="1357" w:type="dxa"/>
          </w:tcPr>
          <w:p w:rsidR="00020B8B" w:rsidRPr="00D84669" w:rsidRDefault="00264443" w:rsidP="00020B8B">
            <w:pPr>
              <w:pStyle w:val="af0"/>
              <w:spacing w:before="0" w:after="0"/>
            </w:pPr>
            <w:r w:rsidRPr="00D84669">
              <w:t>12,9</w:t>
            </w:r>
          </w:p>
        </w:tc>
      </w:tr>
    </w:tbl>
    <w:p w:rsidR="00971301" w:rsidRPr="00D84669" w:rsidRDefault="00971301" w:rsidP="00971301"/>
    <w:p w:rsidR="00971301" w:rsidRPr="00D84669" w:rsidRDefault="00971301" w:rsidP="00971301">
      <w:pPr>
        <w:sectPr w:rsidR="00971301" w:rsidRPr="00D84669" w:rsidSect="00B5014C">
          <w:pgSz w:w="11906" w:h="16838"/>
          <w:pgMar w:top="1134" w:right="850" w:bottom="1134" w:left="1701" w:header="708" w:footer="708" w:gutter="0"/>
          <w:cols w:space="708"/>
          <w:docGrid w:linePitch="360"/>
        </w:sectPr>
      </w:pPr>
    </w:p>
    <w:p w:rsidR="00E141C0" w:rsidRPr="00D84669" w:rsidRDefault="00E141C0" w:rsidP="00E141C0">
      <w:pPr>
        <w:pStyle w:val="110"/>
      </w:pPr>
      <w:bookmarkStart w:id="88" w:name="_Toc525920091"/>
      <w:bookmarkStart w:id="89" w:name="_Toc25309078"/>
      <w:r w:rsidRPr="00D84669">
        <w:lastRenderedPageBreak/>
        <w:t>Транспортное обеспечение</w:t>
      </w:r>
      <w:bookmarkEnd w:id="88"/>
      <w:bookmarkEnd w:id="89"/>
    </w:p>
    <w:p w:rsidR="00011C94" w:rsidRPr="00D84669" w:rsidRDefault="00011C94" w:rsidP="00011C94">
      <w:pPr>
        <w:pStyle w:val="af1"/>
      </w:pPr>
      <w:r w:rsidRPr="00D84669">
        <w:t xml:space="preserve">Устойчиво развивающийся транспортно-логистический каркас, обеспечивающий максимальную проницаемость территории является стратегической целью городского округа. Улично-дорожная сеть городского округа Похвистнево представляет собой единую систему транспорта и улиц общегородского значения, которая в увязке с планировочной структурой города и территории, прилегающей к нему, обеспечивает удобную, быструю и безопасную связь со всеми функциональными зонами, с автомобильными дорогами регионального, межмуниципального и федерального значения. </w:t>
      </w:r>
    </w:p>
    <w:p w:rsidR="00011C94" w:rsidRPr="00D84669" w:rsidRDefault="00011C94" w:rsidP="00011C94">
      <w:pPr>
        <w:pStyle w:val="af1"/>
      </w:pPr>
      <w:r w:rsidRPr="00D84669">
        <w:t>В городском округе ежегодно ведется планомерная работа по доведению параметров улично-дорожной сети до нормативных характеристик, в соответствии с разработанной муниципальной программой «Развитие улично-дорожной сети городского округа Похвистнево» на 2016-2019 годы.</w:t>
      </w:r>
    </w:p>
    <w:p w:rsidR="00011C94" w:rsidRPr="00D84669" w:rsidRDefault="00011C94" w:rsidP="00011C94">
      <w:pPr>
        <w:pStyle w:val="af1"/>
      </w:pPr>
      <w:r w:rsidRPr="00D84669">
        <w:t>Стратегия городского округа на период до 2030 года предусматривает достижение доли автомобильных дорог местного значения с асфальтобетонным покрытием в городе, находящихся в нормативном состоянии - 85% к концу 2024 года и 95% к концу 2030 года.</w:t>
      </w:r>
    </w:p>
    <w:p w:rsidR="00011C94" w:rsidRPr="00D84669" w:rsidRDefault="00011C94" w:rsidP="00011C94">
      <w:pPr>
        <w:pStyle w:val="af1"/>
      </w:pPr>
      <w:r w:rsidRPr="00D84669">
        <w:t>Основные направления развития транспортной инфраструктуры:</w:t>
      </w:r>
    </w:p>
    <w:p w:rsidR="00011C94" w:rsidRPr="00D84669" w:rsidRDefault="00011C94" w:rsidP="0041586A">
      <w:pPr>
        <w:pStyle w:val="a4"/>
      </w:pPr>
      <w:r w:rsidRPr="00D84669">
        <w:t>интеграция внутренних и межрегиональных транспортных связей в международные транспортные коридоры;</w:t>
      </w:r>
    </w:p>
    <w:p w:rsidR="00011C94" w:rsidRPr="00D84669" w:rsidRDefault="00011C94" w:rsidP="0041586A">
      <w:pPr>
        <w:pStyle w:val="a4"/>
      </w:pPr>
      <w:r w:rsidRPr="00D84669">
        <w:t xml:space="preserve">целевое </w:t>
      </w:r>
      <w:r w:rsidR="0041586A" w:rsidRPr="00D84669">
        <w:t>моделирование торгово-</w:t>
      </w:r>
      <w:r w:rsidRPr="00D84669">
        <w:t>транспортно</w:t>
      </w:r>
      <w:r w:rsidR="0041586A" w:rsidRPr="00D84669">
        <w:t>-</w:t>
      </w:r>
      <w:r w:rsidRPr="00D84669">
        <w:t>логистического комплекса;</w:t>
      </w:r>
    </w:p>
    <w:p w:rsidR="00011C94" w:rsidRPr="00D84669" w:rsidRDefault="00011C94" w:rsidP="0041586A">
      <w:pPr>
        <w:pStyle w:val="a4"/>
      </w:pPr>
      <w:r w:rsidRPr="00D84669">
        <w:t xml:space="preserve">модернизация и развитие автодорожного каркаса; </w:t>
      </w:r>
    </w:p>
    <w:p w:rsidR="00011C94" w:rsidRPr="00D84669" w:rsidRDefault="00011C94" w:rsidP="0041586A">
      <w:pPr>
        <w:pStyle w:val="a4"/>
      </w:pPr>
      <w:r w:rsidRPr="00D84669">
        <w:t xml:space="preserve">развитие логистической инфраструктуры и логистических услуг; </w:t>
      </w:r>
    </w:p>
    <w:p w:rsidR="00011C94" w:rsidRPr="00D84669" w:rsidRDefault="00011C94" w:rsidP="0041586A">
      <w:pPr>
        <w:pStyle w:val="a4"/>
      </w:pPr>
      <w:r w:rsidRPr="00D84669">
        <w:t xml:space="preserve">совершенствование и внедрение механизмов Г(М)ЧП для развития транспортной инфраструктуры; </w:t>
      </w:r>
    </w:p>
    <w:p w:rsidR="00011C94" w:rsidRPr="00D84669" w:rsidRDefault="00011C94" w:rsidP="0041586A">
      <w:pPr>
        <w:pStyle w:val="a4"/>
      </w:pPr>
      <w:r w:rsidRPr="00D84669">
        <w:t>строительство складской инфраструктуры и внедрение передовых транспортных технологий;</w:t>
      </w:r>
    </w:p>
    <w:p w:rsidR="00011C94" w:rsidRPr="00D84669" w:rsidRDefault="00011C94" w:rsidP="0041586A">
      <w:pPr>
        <w:pStyle w:val="a4"/>
      </w:pPr>
      <w:r w:rsidRPr="00D84669">
        <w:t>повышение транспортной безопасности;</w:t>
      </w:r>
    </w:p>
    <w:p w:rsidR="00011C94" w:rsidRPr="00D84669" w:rsidRDefault="00011C94" w:rsidP="0041586A">
      <w:pPr>
        <w:pStyle w:val="a4"/>
      </w:pPr>
      <w:r w:rsidRPr="00D84669">
        <w:t>формирование системы привлечения, подготовки и удержания востребованных специалистов;</w:t>
      </w:r>
    </w:p>
    <w:p w:rsidR="00011C94" w:rsidRPr="00D84669" w:rsidRDefault="00011C94" w:rsidP="0041586A">
      <w:pPr>
        <w:pStyle w:val="a4"/>
      </w:pPr>
      <w:r w:rsidRPr="00D84669">
        <w:t>повышение уровня инновационной и технологической обеспеченности торговой и транспортно-логистической деятельности и эффективности процессов.</w:t>
      </w:r>
    </w:p>
    <w:p w:rsidR="00011C94" w:rsidRPr="00D84669" w:rsidRDefault="00011C94" w:rsidP="00011C94">
      <w:pPr>
        <w:pStyle w:val="af1"/>
      </w:pPr>
    </w:p>
    <w:p w:rsidR="00011C94" w:rsidRPr="00D84669" w:rsidRDefault="00011C94" w:rsidP="00011C94">
      <w:pPr>
        <w:pStyle w:val="af1"/>
      </w:pPr>
      <w:r w:rsidRPr="00D84669">
        <w:lastRenderedPageBreak/>
        <w:t>Основные мероприятия, предусмотренные стратегией городского округа в рамках развития транспортного обеспечения:</w:t>
      </w:r>
    </w:p>
    <w:p w:rsidR="00011C94" w:rsidRPr="00D84669" w:rsidRDefault="00011C94" w:rsidP="00011C94">
      <w:pPr>
        <w:pStyle w:val="a4"/>
      </w:pPr>
      <w:r w:rsidRPr="00D84669">
        <w:t>Проект «Модернизация оптово-распределительного центра и оснащение его современным складским и торговым оборудованием». Срок реализации проекта: 2019-2022 гг.</w:t>
      </w:r>
    </w:p>
    <w:p w:rsidR="00011C94" w:rsidRPr="00D84669" w:rsidRDefault="00011C94" w:rsidP="00011C94">
      <w:pPr>
        <w:pStyle w:val="a4"/>
      </w:pPr>
      <w:r w:rsidRPr="00D84669">
        <w:t>Проект «Деловой кемпинг». Цель проекта: Создание комплекса «делового кемпинга», включающего кемпинги и охраняемые стоянки, точки продажи запчастей, предприятия быстрого обслуживания водителей, АЗС. Срок реализации проекта: 2021-2024 гг.</w:t>
      </w:r>
    </w:p>
    <w:p w:rsidR="00011C94" w:rsidRPr="00D84669" w:rsidRDefault="00011C94" w:rsidP="00011C94">
      <w:pPr>
        <w:pStyle w:val="a4"/>
      </w:pPr>
      <w:r w:rsidRPr="00D84669">
        <w:t xml:space="preserve">развитие АПК Безопасный город на территории </w:t>
      </w:r>
      <w:proofErr w:type="spellStart"/>
      <w:r w:rsidRPr="00D84669">
        <w:t>г.о</w:t>
      </w:r>
      <w:proofErr w:type="spellEnd"/>
      <w:r w:rsidRPr="00D84669">
        <w:t>. Похвистнево (видеонаблюдение, фото-видео фиксация нарушений ПДД, систем оповещения населения о ЧС и т.д.);</w:t>
      </w:r>
    </w:p>
    <w:p w:rsidR="00011C94" w:rsidRPr="00D84669" w:rsidRDefault="00011C94" w:rsidP="00011C94">
      <w:pPr>
        <w:pStyle w:val="a4"/>
      </w:pPr>
      <w:r w:rsidRPr="00D84669">
        <w:t xml:space="preserve">строительство автомобильного и пешеходного путепровода в створе улицы </w:t>
      </w:r>
      <w:proofErr w:type="spellStart"/>
      <w:r w:rsidRPr="00D84669">
        <w:t>Бережкова</w:t>
      </w:r>
      <w:proofErr w:type="spellEnd"/>
      <w:r w:rsidRPr="00D84669">
        <w:t xml:space="preserve"> через железную дорогу;</w:t>
      </w:r>
    </w:p>
    <w:p w:rsidR="00011C94" w:rsidRPr="00D84669" w:rsidRDefault="00011C94" w:rsidP="00011C94">
      <w:pPr>
        <w:pStyle w:val="a4"/>
      </w:pPr>
      <w:r w:rsidRPr="00D84669">
        <w:t>реконструкция автомобильной дороги общего пользования по ул. Мира от ул. Неверова до авто</w:t>
      </w:r>
      <w:r w:rsidR="000D3026" w:rsidRPr="00D84669">
        <w:t>дороги</w:t>
      </w:r>
      <w:r w:rsidRPr="00D84669">
        <w:t xml:space="preserve"> Самара-Бугуруслан;</w:t>
      </w:r>
    </w:p>
    <w:p w:rsidR="00011C94" w:rsidRPr="00D84669" w:rsidRDefault="00011C94" w:rsidP="00011C94">
      <w:pPr>
        <w:pStyle w:val="a4"/>
      </w:pPr>
      <w:r w:rsidRPr="00D84669">
        <w:t>ремонт автомобильной дороги общего пользования по ул. Пушкина от ул. Революционной до ул. Лермонтова; по ул. Лермонтова от ул. Пушкина до ул. Куйбышева;</w:t>
      </w:r>
    </w:p>
    <w:p w:rsidR="00011C94" w:rsidRPr="00D84669" w:rsidRDefault="00011C94" w:rsidP="00011C94">
      <w:pPr>
        <w:pStyle w:val="a4"/>
      </w:pPr>
      <w:r w:rsidRPr="00D84669">
        <w:t>реконструкция автомобильной дороги общего пользования по ул. Матросова;</w:t>
      </w:r>
    </w:p>
    <w:p w:rsidR="00011C94" w:rsidRPr="00D84669" w:rsidRDefault="00011C94" w:rsidP="00011C94">
      <w:pPr>
        <w:pStyle w:val="a4"/>
      </w:pPr>
      <w:r w:rsidRPr="00D84669">
        <w:t>ремонт автомобильной дороги общего пользования по ул. Кооперативной от Суходольного оврага до Спорткомплекса;</w:t>
      </w:r>
    </w:p>
    <w:p w:rsidR="00011C94" w:rsidRPr="00D84669" w:rsidRDefault="00011C94" w:rsidP="00011C94">
      <w:pPr>
        <w:pStyle w:val="a4"/>
      </w:pPr>
      <w:r w:rsidRPr="00D84669">
        <w:t>ремонт автомобильной дороги общего пользования по ул. Революционная от ул. Бакинская до ул. Пушкина;</w:t>
      </w:r>
    </w:p>
    <w:p w:rsidR="00011C94" w:rsidRPr="00D84669" w:rsidRDefault="00011C94" w:rsidP="00011C94">
      <w:pPr>
        <w:pStyle w:val="a4"/>
      </w:pPr>
      <w:r w:rsidRPr="00D84669">
        <w:t xml:space="preserve">ремонт автомобильной дороги общего пользования по ул. Революционная от ул. Гоголя до выезда из города в сторону с. Нижнее </w:t>
      </w:r>
      <w:proofErr w:type="spellStart"/>
      <w:r w:rsidRPr="00D84669">
        <w:t>Аверкино</w:t>
      </w:r>
      <w:proofErr w:type="spellEnd"/>
      <w:r w:rsidRPr="00D84669">
        <w:t>;</w:t>
      </w:r>
    </w:p>
    <w:p w:rsidR="00011C94" w:rsidRPr="00D84669" w:rsidRDefault="00011C94" w:rsidP="00011C94">
      <w:pPr>
        <w:pStyle w:val="a4"/>
      </w:pPr>
      <w:r w:rsidRPr="00D84669">
        <w:t>Проектирование и строительство автомобильной дороги общего пользования по ул. Газовиков от ул. Мира до авто</w:t>
      </w:r>
      <w:r w:rsidR="000D3026" w:rsidRPr="00D84669">
        <w:t>дороги</w:t>
      </w:r>
      <w:r w:rsidRPr="00D84669">
        <w:t xml:space="preserve"> Самара-Бугуруслан;</w:t>
      </w:r>
    </w:p>
    <w:p w:rsidR="00011C94" w:rsidRPr="00D84669" w:rsidRDefault="00011C94" w:rsidP="00011C94">
      <w:pPr>
        <w:pStyle w:val="a4"/>
      </w:pPr>
      <w:r w:rsidRPr="00D84669">
        <w:t>Реконструкция автомобильного моста по ул. Револю</w:t>
      </w:r>
      <w:r w:rsidR="0041586A" w:rsidRPr="00D84669">
        <w:t>ционной через Суходольный овраг</w:t>
      </w:r>
      <w:r w:rsidR="0041586A" w:rsidRPr="00D84669">
        <w:rPr>
          <w:lang w:val="en-US"/>
        </w:rPr>
        <w:t>;</w:t>
      </w:r>
    </w:p>
    <w:p w:rsidR="00745134" w:rsidRPr="00D84669" w:rsidRDefault="00745134" w:rsidP="00F86CBB">
      <w:pPr>
        <w:pStyle w:val="affe"/>
      </w:pPr>
      <w:bookmarkStart w:id="90" w:name="_Toc451795112"/>
      <w:bookmarkStart w:id="91" w:name="_Toc525920093"/>
      <w:r w:rsidRPr="00D84669">
        <w:t>Транспортное обслуживание населения</w:t>
      </w:r>
    </w:p>
    <w:p w:rsidR="00FB3BFC" w:rsidRPr="00D84669" w:rsidRDefault="00745134" w:rsidP="00AA64CC">
      <w:pPr>
        <w:pStyle w:val="af1"/>
      </w:pPr>
      <w:r w:rsidRPr="00D84669">
        <w:t xml:space="preserve">Для улучшения транспортного обслуживания населения </w:t>
      </w:r>
      <w:r w:rsidR="00FB3BFC" w:rsidRPr="00D84669">
        <w:t>необходимо учесть</w:t>
      </w:r>
      <w:r w:rsidRPr="00D84669">
        <w:t xml:space="preserve"> положения распоряжения Минтранса России от 31.01.2017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r w:rsidR="00FB3BFC" w:rsidRPr="00D84669">
        <w:t>, в том числе:</w:t>
      </w:r>
    </w:p>
    <w:p w:rsidR="00FB3BFC" w:rsidRPr="00D84669" w:rsidRDefault="00FB3BFC">
      <w:pPr>
        <w:pStyle w:val="a4"/>
      </w:pPr>
      <w:r w:rsidRPr="00D84669">
        <w:t xml:space="preserve">размещение остановок общественного транспорта </w:t>
      </w:r>
      <w:r w:rsidR="009A2E65" w:rsidRPr="00D84669">
        <w:t xml:space="preserve">на территориях с новой застройкой </w:t>
      </w:r>
      <w:r w:rsidRPr="00D84669">
        <w:t xml:space="preserve">на расстоянии не более 800 метров от индивидуальных жилых домов, 500 метров от многоквартирных жилых </w:t>
      </w:r>
      <w:r w:rsidRPr="00D84669">
        <w:lastRenderedPageBreak/>
        <w:t>домов и крупных предприятий торговли, 300 метров от объектов здравоохранения и социального обслуживания населения, а также остановок внешнего транспорта;</w:t>
      </w:r>
    </w:p>
    <w:p w:rsidR="00FB3BFC" w:rsidRPr="00D84669" w:rsidRDefault="00C9630D">
      <w:pPr>
        <w:pStyle w:val="a4"/>
      </w:pPr>
      <w:r w:rsidRPr="00D84669">
        <w:t>внедрение магистральн</w:t>
      </w:r>
      <w:r w:rsidR="00846C60" w:rsidRPr="00D84669">
        <w:t>ого</w:t>
      </w:r>
      <w:r w:rsidRPr="00D84669">
        <w:t xml:space="preserve"> автоб</w:t>
      </w:r>
      <w:r w:rsidR="00846C60" w:rsidRPr="00D84669">
        <w:t>усного маршрута с уменьшенным интервалом;</w:t>
      </w:r>
    </w:p>
    <w:p w:rsidR="00846C60" w:rsidRPr="00D84669" w:rsidRDefault="00846C60">
      <w:pPr>
        <w:pStyle w:val="a4"/>
      </w:pPr>
      <w:r w:rsidRPr="00D84669">
        <w:t>в случае строительства путепровода через железную дорогу в центре города Похвистнево – направить основные маршруты городского транспорта через него;</w:t>
      </w:r>
    </w:p>
    <w:p w:rsidR="00C9630D" w:rsidRPr="00D84669" w:rsidRDefault="00C9630D">
      <w:pPr>
        <w:pStyle w:val="a4"/>
      </w:pPr>
      <w:r w:rsidRPr="00D84669">
        <w:t>обеспечение доступности маломобильными группами населения остановочных пунктов</w:t>
      </w:r>
      <w:r w:rsidR="00846C60" w:rsidRPr="00D84669">
        <w:t>, вокзала</w:t>
      </w:r>
      <w:r w:rsidRPr="00D84669">
        <w:t xml:space="preserve"> и автостанци</w:t>
      </w:r>
      <w:r w:rsidR="00846C60" w:rsidRPr="00D84669">
        <w:t>и</w:t>
      </w:r>
      <w:r w:rsidRPr="00D84669">
        <w:t>;</w:t>
      </w:r>
    </w:p>
    <w:p w:rsidR="00B46F80" w:rsidRPr="00D84669" w:rsidRDefault="00846C60" w:rsidP="00846C60">
      <w:pPr>
        <w:pStyle w:val="a4"/>
      </w:pPr>
      <w:r w:rsidRPr="00D84669">
        <w:t>совместно с администрацией Самарской области и ОАО «РЖД» обсудить возможность увеличения частоты движения электропоездов в направлении Самары;</w:t>
      </w:r>
    </w:p>
    <w:p w:rsidR="00846C60" w:rsidRPr="00D84669" w:rsidRDefault="00846C60" w:rsidP="00846C60">
      <w:pPr>
        <w:pStyle w:val="a4"/>
        <w:numPr>
          <w:ilvl w:val="0"/>
          <w:numId w:val="0"/>
        </w:numPr>
        <w:ind w:left="1069"/>
      </w:pPr>
    </w:p>
    <w:p w:rsidR="00B46F80" w:rsidRPr="00D84669" w:rsidRDefault="00B46F80" w:rsidP="007A4572">
      <w:pPr>
        <w:pStyle w:val="affe"/>
      </w:pPr>
      <w:r w:rsidRPr="00D84669">
        <w:t>Вывод</w:t>
      </w:r>
      <w:r w:rsidR="009253AC" w:rsidRPr="00D84669">
        <w:t>:</w:t>
      </w:r>
    </w:p>
    <w:p w:rsidR="00B46F80" w:rsidRPr="00D84669" w:rsidRDefault="00B46F80" w:rsidP="009253AC">
      <w:pPr>
        <w:pStyle w:val="af1"/>
      </w:pPr>
      <w:r w:rsidRPr="00D84669">
        <w:t xml:space="preserve">Реализация планируемых мероприятий и предложений в сфере транспортной инфраструктуры позволит решить поставленные задачи по формированию инфраструктуры транспорта, соответствующей потребностям экономики и населения </w:t>
      </w:r>
      <w:r w:rsidR="000A7DB9" w:rsidRPr="00D84669">
        <w:t>городского округа Похвистнево</w:t>
      </w:r>
      <w:r w:rsidRPr="00D84669">
        <w:t>.</w:t>
      </w:r>
    </w:p>
    <w:p w:rsidR="00E141C0" w:rsidRPr="00D84669" w:rsidRDefault="00E141C0" w:rsidP="00E141C0">
      <w:pPr>
        <w:pStyle w:val="110"/>
      </w:pPr>
      <w:bookmarkStart w:id="92" w:name="_Toc525920096"/>
      <w:bookmarkStart w:id="93" w:name="_Toc25309079"/>
      <w:bookmarkEnd w:id="90"/>
      <w:bookmarkEnd w:id="91"/>
      <w:r w:rsidRPr="00D84669">
        <w:t>Инженерное обеспечение</w:t>
      </w:r>
      <w:bookmarkEnd w:id="92"/>
      <w:bookmarkEnd w:id="93"/>
    </w:p>
    <w:p w:rsidR="00BC234D" w:rsidRPr="00D84669" w:rsidRDefault="00BC234D" w:rsidP="00BC234D">
      <w:pPr>
        <w:pStyle w:val="111"/>
      </w:pPr>
      <w:bookmarkStart w:id="94" w:name="_Toc525920097"/>
      <w:bookmarkStart w:id="95" w:name="_Toc25309080"/>
      <w:r w:rsidRPr="00D84669">
        <w:t>Водоснабжение</w:t>
      </w:r>
      <w:bookmarkEnd w:id="94"/>
      <w:bookmarkEnd w:id="95"/>
    </w:p>
    <w:p w:rsidR="00BC234D" w:rsidRPr="00D84669" w:rsidRDefault="00BC234D" w:rsidP="00824AE6">
      <w:pPr>
        <w:pStyle w:val="affe"/>
      </w:pPr>
      <w:r w:rsidRPr="00D84669">
        <w:t>Расходы воды</w:t>
      </w:r>
    </w:p>
    <w:p w:rsidR="005D0325" w:rsidRPr="00D84669" w:rsidRDefault="005D0325" w:rsidP="007A4572">
      <w:pPr>
        <w:pStyle w:val="af1"/>
        <w:rPr>
          <w:i/>
        </w:rPr>
      </w:pPr>
      <w:r w:rsidRPr="00D84669">
        <w:rPr>
          <w:i/>
        </w:rPr>
        <w:t>Население</w:t>
      </w:r>
    </w:p>
    <w:p w:rsidR="005D0325" w:rsidRPr="00D84669" w:rsidRDefault="005D0325" w:rsidP="007A4572">
      <w:pPr>
        <w:pStyle w:val="af1"/>
      </w:pPr>
      <w:r w:rsidRPr="00D84669">
        <w:t>Удельные среднесуточные нормы водопотребления приняты в соответствии со СП 31.13330.2012 Свод правил «Водоснабжение. Наружные сети и сооружения» и местных нормативов градостроительного проектирования городского округа Похвистнево.</w:t>
      </w:r>
    </w:p>
    <w:p w:rsidR="005D0325" w:rsidRPr="00D84669" w:rsidRDefault="005D0325" w:rsidP="005D0325">
      <w:pPr>
        <w:pStyle w:val="11110"/>
      </w:pPr>
      <w:r w:rsidRPr="00D84669">
        <w:t>Удельные суточные нормы водопотребления</w:t>
      </w:r>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8"/>
        <w:gridCol w:w="2123"/>
        <w:gridCol w:w="2219"/>
      </w:tblGrid>
      <w:tr w:rsidR="005D0325" w:rsidRPr="00D84669" w:rsidTr="00806025">
        <w:trPr>
          <w:trHeight w:val="255"/>
          <w:jc w:val="center"/>
        </w:trPr>
        <w:tc>
          <w:tcPr>
            <w:tcW w:w="4698" w:type="dxa"/>
            <w:vMerge w:val="restart"/>
            <w:vAlign w:val="center"/>
          </w:tcPr>
          <w:p w:rsidR="005D0325" w:rsidRPr="00D84669" w:rsidRDefault="005D0325" w:rsidP="005D0325">
            <w:pPr>
              <w:pStyle w:val="af0"/>
              <w:jc w:val="center"/>
              <w:rPr>
                <w:b/>
              </w:rPr>
            </w:pPr>
            <w:r w:rsidRPr="00D84669">
              <w:rPr>
                <w:b/>
              </w:rPr>
              <w:t>Степень благоустройства районов жилой застройки</w:t>
            </w:r>
          </w:p>
        </w:tc>
        <w:tc>
          <w:tcPr>
            <w:tcW w:w="4342" w:type="dxa"/>
            <w:gridSpan w:val="2"/>
            <w:vAlign w:val="center"/>
          </w:tcPr>
          <w:p w:rsidR="005D0325" w:rsidRPr="00D84669" w:rsidRDefault="005D0325" w:rsidP="005D0325">
            <w:pPr>
              <w:pStyle w:val="af0"/>
              <w:jc w:val="center"/>
              <w:rPr>
                <w:b/>
              </w:rPr>
            </w:pPr>
            <w:r w:rsidRPr="00D84669">
              <w:rPr>
                <w:b/>
              </w:rPr>
              <w:t>Удельное хозяйственно-питьевое водопотребление на одного жителя среднесуточное (за год), л/</w:t>
            </w:r>
            <w:proofErr w:type="spellStart"/>
            <w:r w:rsidRPr="00D84669">
              <w:rPr>
                <w:b/>
              </w:rPr>
              <w:t>сут</w:t>
            </w:r>
            <w:proofErr w:type="spellEnd"/>
            <w:r w:rsidRPr="00D84669">
              <w:rPr>
                <w:b/>
              </w:rPr>
              <w:t>.</w:t>
            </w:r>
          </w:p>
        </w:tc>
      </w:tr>
      <w:tr w:rsidR="005D0325" w:rsidRPr="00D84669" w:rsidTr="00806025">
        <w:trPr>
          <w:trHeight w:val="255"/>
          <w:jc w:val="center"/>
        </w:trPr>
        <w:tc>
          <w:tcPr>
            <w:tcW w:w="4698" w:type="dxa"/>
            <w:vMerge/>
            <w:vAlign w:val="center"/>
          </w:tcPr>
          <w:p w:rsidR="005D0325" w:rsidRPr="00D84669" w:rsidRDefault="005D0325" w:rsidP="00806025">
            <w:pPr>
              <w:pStyle w:val="af0"/>
            </w:pPr>
          </w:p>
        </w:tc>
        <w:tc>
          <w:tcPr>
            <w:tcW w:w="2123" w:type="dxa"/>
            <w:vAlign w:val="center"/>
          </w:tcPr>
          <w:p w:rsidR="005D0325" w:rsidRPr="00D84669" w:rsidRDefault="005D0325" w:rsidP="00806025">
            <w:pPr>
              <w:pStyle w:val="af0"/>
              <w:jc w:val="center"/>
            </w:pPr>
            <w:r w:rsidRPr="00D84669">
              <w:t>Первая очередь</w:t>
            </w:r>
          </w:p>
        </w:tc>
        <w:tc>
          <w:tcPr>
            <w:tcW w:w="2219" w:type="dxa"/>
            <w:vAlign w:val="center"/>
          </w:tcPr>
          <w:p w:rsidR="005D0325" w:rsidRPr="00D84669" w:rsidRDefault="005D0325" w:rsidP="00806025">
            <w:pPr>
              <w:pStyle w:val="af0"/>
              <w:spacing w:before="0" w:after="0"/>
              <w:jc w:val="center"/>
            </w:pPr>
            <w:r w:rsidRPr="00D84669">
              <w:t>Расчетный срок</w:t>
            </w:r>
          </w:p>
        </w:tc>
      </w:tr>
      <w:tr w:rsidR="005D0325" w:rsidRPr="00D84669" w:rsidTr="00806025">
        <w:trPr>
          <w:trHeight w:val="255"/>
          <w:jc w:val="center"/>
        </w:trPr>
        <w:tc>
          <w:tcPr>
            <w:tcW w:w="4698" w:type="dxa"/>
            <w:vAlign w:val="center"/>
          </w:tcPr>
          <w:p w:rsidR="005D0325" w:rsidRPr="00D84669" w:rsidRDefault="005D0325" w:rsidP="00806025">
            <w:pPr>
              <w:pStyle w:val="af0"/>
            </w:pPr>
            <w:r w:rsidRPr="00D84669">
              <w:t>Застройка зданиями, оборудованными внутренним водопроводом, канализацией:</w:t>
            </w:r>
          </w:p>
        </w:tc>
        <w:tc>
          <w:tcPr>
            <w:tcW w:w="2123" w:type="dxa"/>
            <w:vAlign w:val="center"/>
          </w:tcPr>
          <w:p w:rsidR="005D0325" w:rsidRPr="00D84669" w:rsidRDefault="005D0325" w:rsidP="00806025">
            <w:pPr>
              <w:pStyle w:val="af0"/>
            </w:pPr>
          </w:p>
        </w:tc>
        <w:tc>
          <w:tcPr>
            <w:tcW w:w="2219" w:type="dxa"/>
            <w:vAlign w:val="center"/>
          </w:tcPr>
          <w:p w:rsidR="005D0325" w:rsidRPr="00D84669" w:rsidRDefault="005D0325" w:rsidP="00806025">
            <w:pPr>
              <w:pStyle w:val="af0"/>
            </w:pPr>
          </w:p>
        </w:tc>
      </w:tr>
      <w:tr w:rsidR="005D0325" w:rsidRPr="00D84669" w:rsidTr="00806025">
        <w:trPr>
          <w:trHeight w:val="255"/>
          <w:jc w:val="center"/>
        </w:trPr>
        <w:tc>
          <w:tcPr>
            <w:tcW w:w="4698" w:type="dxa"/>
            <w:vAlign w:val="center"/>
          </w:tcPr>
          <w:p w:rsidR="005D0325" w:rsidRPr="00D84669" w:rsidRDefault="005D0325" w:rsidP="00806025">
            <w:pPr>
              <w:pStyle w:val="af0"/>
            </w:pPr>
            <w:r w:rsidRPr="00D84669">
              <w:t>с централизованным горячим водоснабжением</w:t>
            </w:r>
          </w:p>
        </w:tc>
        <w:tc>
          <w:tcPr>
            <w:tcW w:w="2123" w:type="dxa"/>
            <w:vAlign w:val="center"/>
          </w:tcPr>
          <w:p w:rsidR="005D0325" w:rsidRPr="00D84669" w:rsidRDefault="005D0325" w:rsidP="00806025">
            <w:pPr>
              <w:pStyle w:val="af0"/>
              <w:spacing w:before="0" w:after="0"/>
              <w:jc w:val="center"/>
            </w:pPr>
            <w:r w:rsidRPr="00D84669">
              <w:t>200</w:t>
            </w:r>
          </w:p>
        </w:tc>
        <w:tc>
          <w:tcPr>
            <w:tcW w:w="2219" w:type="dxa"/>
            <w:vAlign w:val="center"/>
          </w:tcPr>
          <w:p w:rsidR="005D0325" w:rsidRPr="00D84669" w:rsidRDefault="005D0325" w:rsidP="00806025">
            <w:pPr>
              <w:pStyle w:val="af0"/>
              <w:spacing w:before="0" w:after="0"/>
              <w:jc w:val="center"/>
            </w:pPr>
            <w:r w:rsidRPr="00D84669">
              <w:t>200</w:t>
            </w:r>
          </w:p>
        </w:tc>
      </w:tr>
      <w:tr w:rsidR="005D0325" w:rsidRPr="00D84669" w:rsidTr="00806025">
        <w:trPr>
          <w:trHeight w:val="255"/>
          <w:jc w:val="center"/>
        </w:trPr>
        <w:tc>
          <w:tcPr>
            <w:tcW w:w="4698" w:type="dxa"/>
            <w:vAlign w:val="center"/>
          </w:tcPr>
          <w:p w:rsidR="005D0325" w:rsidRPr="00D84669" w:rsidRDefault="005D0325" w:rsidP="00806025">
            <w:pPr>
              <w:pStyle w:val="af0"/>
            </w:pPr>
            <w:r w:rsidRPr="00D84669">
              <w:t>с ванными и местными водонагревателями;</w:t>
            </w:r>
          </w:p>
        </w:tc>
        <w:tc>
          <w:tcPr>
            <w:tcW w:w="2123" w:type="dxa"/>
            <w:vAlign w:val="center"/>
          </w:tcPr>
          <w:p w:rsidR="005D0325" w:rsidRPr="00D84669" w:rsidRDefault="005D0325" w:rsidP="00806025">
            <w:pPr>
              <w:pStyle w:val="af0"/>
              <w:spacing w:before="0" w:after="0"/>
              <w:jc w:val="center"/>
            </w:pPr>
            <w:r w:rsidRPr="00D84669">
              <w:t>180</w:t>
            </w:r>
          </w:p>
        </w:tc>
        <w:tc>
          <w:tcPr>
            <w:tcW w:w="2219" w:type="dxa"/>
            <w:vAlign w:val="center"/>
          </w:tcPr>
          <w:p w:rsidR="005D0325" w:rsidRPr="00D84669" w:rsidRDefault="005D0325" w:rsidP="00806025">
            <w:pPr>
              <w:pStyle w:val="af0"/>
              <w:spacing w:before="0" w:after="0"/>
              <w:jc w:val="center"/>
            </w:pPr>
            <w:r w:rsidRPr="00D84669">
              <w:t>180</w:t>
            </w:r>
          </w:p>
        </w:tc>
      </w:tr>
      <w:tr w:rsidR="005D0325" w:rsidRPr="00D84669" w:rsidTr="00806025">
        <w:trPr>
          <w:trHeight w:val="255"/>
          <w:jc w:val="center"/>
        </w:trPr>
        <w:tc>
          <w:tcPr>
            <w:tcW w:w="4698" w:type="dxa"/>
            <w:vAlign w:val="center"/>
          </w:tcPr>
          <w:p w:rsidR="005D0325" w:rsidRPr="00D84669" w:rsidRDefault="005D0325" w:rsidP="00806025">
            <w:pPr>
              <w:pStyle w:val="af0"/>
            </w:pPr>
            <w:r w:rsidRPr="00D84669">
              <w:lastRenderedPageBreak/>
              <w:t>Водопользование из водоразборных колонок</w:t>
            </w:r>
          </w:p>
        </w:tc>
        <w:tc>
          <w:tcPr>
            <w:tcW w:w="2123" w:type="dxa"/>
            <w:vAlign w:val="center"/>
          </w:tcPr>
          <w:p w:rsidR="005D0325" w:rsidRPr="00D84669" w:rsidRDefault="005D0325" w:rsidP="00806025">
            <w:pPr>
              <w:pStyle w:val="af0"/>
              <w:spacing w:before="0" w:after="0"/>
              <w:jc w:val="center"/>
            </w:pPr>
            <w:r w:rsidRPr="00D84669">
              <w:t>50</w:t>
            </w:r>
          </w:p>
        </w:tc>
        <w:tc>
          <w:tcPr>
            <w:tcW w:w="2219" w:type="dxa"/>
            <w:vAlign w:val="center"/>
          </w:tcPr>
          <w:p w:rsidR="005D0325" w:rsidRPr="00D84669" w:rsidRDefault="005D0325" w:rsidP="00806025">
            <w:pPr>
              <w:pStyle w:val="af0"/>
              <w:spacing w:before="0" w:after="0"/>
              <w:jc w:val="center"/>
            </w:pPr>
            <w:r w:rsidRPr="00D84669">
              <w:t>50</w:t>
            </w:r>
          </w:p>
        </w:tc>
      </w:tr>
    </w:tbl>
    <w:p w:rsidR="005D0325" w:rsidRPr="00D84669" w:rsidRDefault="005D0325" w:rsidP="007A4572">
      <w:pPr>
        <w:pStyle w:val="af1"/>
      </w:pPr>
      <w:r w:rsidRPr="00D84669">
        <w:t>Примечание: удельное водопотребление включает расходы воды на хозяйственно-питьевые и бытовые нужды в общественных зданиях</w:t>
      </w:r>
    </w:p>
    <w:p w:rsidR="005D0325" w:rsidRPr="00D84669" w:rsidRDefault="005D0325" w:rsidP="005D0325">
      <w:pPr>
        <w:pStyle w:val="11110"/>
      </w:pPr>
      <w:r w:rsidRPr="00D84669">
        <w:t>Расходы воды на хозяйственно-бытовые нужды населения</w:t>
      </w:r>
    </w:p>
    <w:tbl>
      <w:tblPr>
        <w:tblW w:w="9781" w:type="dxa"/>
        <w:tblInd w:w="-147" w:type="dxa"/>
        <w:tblLayout w:type="fixed"/>
        <w:tblLook w:val="0000" w:firstRow="0" w:lastRow="0" w:firstColumn="0" w:lastColumn="0" w:noHBand="0" w:noVBand="0"/>
      </w:tblPr>
      <w:tblGrid>
        <w:gridCol w:w="1418"/>
        <w:gridCol w:w="1985"/>
        <w:gridCol w:w="992"/>
        <w:gridCol w:w="972"/>
        <w:gridCol w:w="1296"/>
        <w:gridCol w:w="992"/>
        <w:gridCol w:w="1017"/>
        <w:gridCol w:w="1109"/>
      </w:tblGrid>
      <w:tr w:rsidR="005D0325" w:rsidRPr="00D84669" w:rsidTr="005D0325">
        <w:trPr>
          <w:trHeight w:val="20"/>
          <w:tblHeader/>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Наименование потребителя</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Степень благоустройства</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Первая очередь</w:t>
            </w:r>
          </w:p>
        </w:tc>
        <w:tc>
          <w:tcPr>
            <w:tcW w:w="31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Расчетный срок</w:t>
            </w:r>
          </w:p>
        </w:tc>
      </w:tr>
      <w:tr w:rsidR="005D0325" w:rsidRPr="00D84669" w:rsidTr="005D0325">
        <w:trPr>
          <w:trHeight w:val="20"/>
          <w:tblHeader/>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Кол-во населения чел.</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Среднесуточный расход, м³/</w:t>
            </w:r>
            <w:proofErr w:type="spellStart"/>
            <w:r w:rsidRPr="00D84669">
              <w:rPr>
                <w:b/>
              </w:rPr>
              <w:t>сут</w:t>
            </w:r>
            <w:proofErr w:type="spellEnd"/>
            <w:r w:rsidRPr="00D84669">
              <w:rPr>
                <w:b/>
              </w:rPr>
              <w:t>.</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Максимально суточный расход, м³/</w:t>
            </w:r>
            <w:proofErr w:type="spellStart"/>
            <w:r w:rsidRPr="00D84669">
              <w:rPr>
                <w:b/>
              </w:rPr>
              <w:t>сут</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Кол-во населения тыс. чел.</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Среднесуточный расход, м³/</w:t>
            </w:r>
            <w:proofErr w:type="spellStart"/>
            <w:r w:rsidRPr="00D84669">
              <w:rPr>
                <w:b/>
              </w:rPr>
              <w:t>сут</w:t>
            </w:r>
            <w:proofErr w:type="spellEnd"/>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rPr>
                <w:b/>
              </w:rPr>
            </w:pPr>
            <w:r w:rsidRPr="00D84669">
              <w:rPr>
                <w:b/>
              </w:rPr>
              <w:t>Максимально суточный расход, м³/</w:t>
            </w:r>
            <w:proofErr w:type="spellStart"/>
            <w:r w:rsidRPr="00D84669">
              <w:rPr>
                <w:b/>
              </w:rPr>
              <w:t>сут</w:t>
            </w:r>
            <w:proofErr w:type="spellEnd"/>
          </w:p>
        </w:tc>
      </w:tr>
      <w:tr w:rsidR="005D0325" w:rsidRPr="00D84669" w:rsidTr="00806025">
        <w:trPr>
          <w:trHeight w:val="20"/>
        </w:trPr>
        <w:tc>
          <w:tcPr>
            <w:tcW w:w="1418" w:type="dxa"/>
            <w:vMerge w:val="restart"/>
            <w:tcBorders>
              <w:top w:val="single" w:sz="4" w:space="0" w:color="auto"/>
              <w:left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город Похвистнево</w:t>
            </w:r>
          </w:p>
        </w:tc>
        <w:tc>
          <w:tcPr>
            <w:tcW w:w="1985"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Застройка зданиями, оборудованными внутренним водопроводом, канализацией с централизованным горячим водоснабжением</w:t>
            </w:r>
          </w:p>
        </w:tc>
        <w:tc>
          <w:tcPr>
            <w:tcW w:w="992"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5D0325" w:rsidP="00D7663C">
            <w:pPr>
              <w:pStyle w:val="af0"/>
              <w:spacing w:before="0" w:after="0"/>
              <w:jc w:val="center"/>
            </w:pPr>
            <w:r w:rsidRPr="00D84669">
              <w:t>96</w:t>
            </w:r>
            <w:r w:rsidR="00D7663C" w:rsidRPr="00D84669">
              <w:t>8</w:t>
            </w:r>
            <w:r w:rsidRPr="00D84669">
              <w:t>2</w:t>
            </w:r>
          </w:p>
        </w:tc>
        <w:tc>
          <w:tcPr>
            <w:tcW w:w="972"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010FEF" w:rsidP="005D0325">
            <w:pPr>
              <w:pStyle w:val="af0"/>
              <w:spacing w:before="0" w:after="0"/>
              <w:jc w:val="center"/>
            </w:pPr>
            <w:r w:rsidRPr="00D84669">
              <w:t>193</w:t>
            </w:r>
            <w:r w:rsidR="005D0325" w:rsidRPr="00D84669">
              <w:t>6,4</w:t>
            </w:r>
          </w:p>
        </w:tc>
        <w:tc>
          <w:tcPr>
            <w:tcW w:w="1296"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010FEF" w:rsidP="005D0325">
            <w:pPr>
              <w:pStyle w:val="af0"/>
              <w:spacing w:before="0" w:after="0"/>
              <w:jc w:val="center"/>
            </w:pPr>
            <w:r w:rsidRPr="00D84669">
              <w:t>2517</w:t>
            </w:r>
            <w:r w:rsidR="005D0325" w:rsidRPr="00D84669">
              <w:t>,32</w:t>
            </w:r>
          </w:p>
        </w:tc>
        <w:tc>
          <w:tcPr>
            <w:tcW w:w="992"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5D0325" w:rsidP="008D046E">
            <w:pPr>
              <w:pStyle w:val="af0"/>
              <w:spacing w:before="0" w:after="0"/>
              <w:jc w:val="center"/>
            </w:pPr>
            <w:r w:rsidRPr="00D84669">
              <w:t>9</w:t>
            </w:r>
            <w:r w:rsidR="008D046E" w:rsidRPr="00D84669">
              <w:t>7</w:t>
            </w:r>
            <w:r w:rsidRPr="00D84669">
              <w:t>53</w:t>
            </w:r>
          </w:p>
        </w:tc>
        <w:tc>
          <w:tcPr>
            <w:tcW w:w="1017"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8D046E" w:rsidP="005D0325">
            <w:pPr>
              <w:pStyle w:val="af0"/>
              <w:spacing w:before="0" w:after="0"/>
              <w:jc w:val="center"/>
            </w:pPr>
            <w:r w:rsidRPr="00D84669">
              <w:t>1950,6</w:t>
            </w:r>
          </w:p>
        </w:tc>
        <w:tc>
          <w:tcPr>
            <w:tcW w:w="1109" w:type="dxa"/>
            <w:tcBorders>
              <w:top w:val="single" w:sz="4" w:space="0" w:color="auto"/>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jc w:val="center"/>
            </w:pPr>
            <w:r w:rsidRPr="00D84669">
              <w:t>2</w:t>
            </w:r>
            <w:r w:rsidR="008D046E" w:rsidRPr="00D84669">
              <w:t>535</w:t>
            </w:r>
            <w:r w:rsidRPr="00D84669">
              <w:t>,78</w:t>
            </w:r>
          </w:p>
        </w:tc>
      </w:tr>
      <w:tr w:rsidR="005D0325" w:rsidRPr="00D84669" w:rsidTr="00806025">
        <w:trPr>
          <w:trHeight w:val="20"/>
        </w:trPr>
        <w:tc>
          <w:tcPr>
            <w:tcW w:w="1418" w:type="dxa"/>
            <w:vMerge/>
            <w:tcBorders>
              <w:left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Застройка зданиями, оборудованными внутренним водопроводом, канализацией с ванными и местными водонагревателями</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169</w:t>
            </w:r>
            <w:r w:rsidR="00D7663C" w:rsidRPr="00D84669">
              <w:t>5</w:t>
            </w:r>
            <w:r w:rsidRPr="00D84669">
              <w:t>5</w:t>
            </w:r>
          </w:p>
        </w:tc>
        <w:tc>
          <w:tcPr>
            <w:tcW w:w="972" w:type="dxa"/>
            <w:tcBorders>
              <w:top w:val="nil"/>
              <w:left w:val="nil"/>
              <w:bottom w:val="single" w:sz="4" w:space="0" w:color="auto"/>
              <w:right w:val="single" w:sz="4" w:space="0" w:color="auto"/>
            </w:tcBorders>
            <w:shd w:val="clear" w:color="auto" w:fill="auto"/>
            <w:noWrap/>
            <w:vAlign w:val="center"/>
          </w:tcPr>
          <w:p w:rsidR="005D0325" w:rsidRPr="00D84669" w:rsidRDefault="00010FEF" w:rsidP="005D0325">
            <w:pPr>
              <w:pStyle w:val="af0"/>
              <w:spacing w:before="0" w:after="0"/>
              <w:jc w:val="center"/>
            </w:pPr>
            <w:r w:rsidRPr="00D84669">
              <w:t>3051</w:t>
            </w:r>
            <w:r w:rsidR="005D0325" w:rsidRPr="00D84669">
              <w:t>,9</w:t>
            </w:r>
          </w:p>
        </w:tc>
        <w:tc>
          <w:tcPr>
            <w:tcW w:w="1296" w:type="dxa"/>
            <w:tcBorders>
              <w:top w:val="nil"/>
              <w:left w:val="nil"/>
              <w:bottom w:val="single" w:sz="4" w:space="0" w:color="auto"/>
              <w:right w:val="single" w:sz="4" w:space="0" w:color="auto"/>
            </w:tcBorders>
            <w:shd w:val="clear" w:color="auto" w:fill="auto"/>
            <w:noWrap/>
            <w:vAlign w:val="center"/>
          </w:tcPr>
          <w:p w:rsidR="005D0325" w:rsidRPr="00D84669" w:rsidRDefault="00010FEF" w:rsidP="005D0325">
            <w:pPr>
              <w:pStyle w:val="af0"/>
              <w:spacing w:before="0" w:after="0"/>
              <w:jc w:val="center"/>
            </w:pPr>
            <w:r w:rsidRPr="00D84669">
              <w:t>3967,4</w:t>
            </w:r>
            <w:r w:rsidR="005D0325" w:rsidRPr="00D84669">
              <w:t>7</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8D046E">
            <w:pPr>
              <w:pStyle w:val="af0"/>
              <w:spacing w:before="0" w:after="0"/>
              <w:jc w:val="center"/>
            </w:pPr>
            <w:r w:rsidRPr="00D84669">
              <w:t>17</w:t>
            </w:r>
            <w:r w:rsidR="008D046E" w:rsidRPr="00D84669">
              <w:t>0</w:t>
            </w:r>
            <w:r w:rsidR="00D7663C" w:rsidRPr="00D84669">
              <w:t>7</w:t>
            </w:r>
            <w:r w:rsidRPr="00D84669">
              <w:t>8</w:t>
            </w:r>
          </w:p>
        </w:tc>
        <w:tc>
          <w:tcPr>
            <w:tcW w:w="1017"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3</w:t>
            </w:r>
            <w:r w:rsidR="0007066E" w:rsidRPr="00D84669">
              <w:t>074,04</w:t>
            </w:r>
          </w:p>
        </w:tc>
        <w:tc>
          <w:tcPr>
            <w:tcW w:w="1109"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3996,25</w:t>
            </w:r>
          </w:p>
        </w:tc>
      </w:tr>
      <w:tr w:rsidR="005D0325" w:rsidRPr="00D84669" w:rsidTr="00806025">
        <w:trPr>
          <w:trHeight w:val="20"/>
        </w:trPr>
        <w:tc>
          <w:tcPr>
            <w:tcW w:w="1418" w:type="dxa"/>
            <w:vMerge/>
            <w:tcBorders>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Водопользование из водоразборных колонок</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15</w:t>
            </w:r>
            <w:r w:rsidR="00D7663C" w:rsidRPr="00D84669">
              <w:t>37</w:t>
            </w:r>
          </w:p>
        </w:tc>
        <w:tc>
          <w:tcPr>
            <w:tcW w:w="972" w:type="dxa"/>
            <w:tcBorders>
              <w:top w:val="nil"/>
              <w:left w:val="nil"/>
              <w:bottom w:val="single" w:sz="4" w:space="0" w:color="auto"/>
              <w:right w:val="single" w:sz="4" w:space="0" w:color="auto"/>
            </w:tcBorders>
            <w:shd w:val="clear" w:color="auto" w:fill="auto"/>
            <w:noWrap/>
            <w:vAlign w:val="center"/>
          </w:tcPr>
          <w:p w:rsidR="005D0325" w:rsidRPr="00D84669" w:rsidRDefault="00010FEF" w:rsidP="005D0325">
            <w:pPr>
              <w:pStyle w:val="af0"/>
              <w:spacing w:before="0" w:after="0"/>
              <w:jc w:val="center"/>
            </w:pPr>
            <w:r w:rsidRPr="00D84669">
              <w:t>76,85</w:t>
            </w:r>
          </w:p>
        </w:tc>
        <w:tc>
          <w:tcPr>
            <w:tcW w:w="1296" w:type="dxa"/>
            <w:tcBorders>
              <w:top w:val="nil"/>
              <w:left w:val="nil"/>
              <w:bottom w:val="single" w:sz="4" w:space="0" w:color="auto"/>
              <w:right w:val="single" w:sz="4" w:space="0" w:color="auto"/>
            </w:tcBorders>
            <w:shd w:val="clear" w:color="auto" w:fill="auto"/>
            <w:noWrap/>
            <w:vAlign w:val="center"/>
          </w:tcPr>
          <w:p w:rsidR="005D0325" w:rsidRPr="00D84669" w:rsidRDefault="008D046E" w:rsidP="008D046E">
            <w:pPr>
              <w:pStyle w:val="af0"/>
              <w:spacing w:before="0" w:after="0"/>
              <w:jc w:val="center"/>
            </w:pPr>
            <w:r w:rsidRPr="00D84669">
              <w:t>99</w:t>
            </w:r>
            <w:r w:rsidR="005D0325" w:rsidRPr="00D84669">
              <w:t>,</w:t>
            </w:r>
            <w:r w:rsidRPr="00D84669">
              <w:t>91</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14</w:t>
            </w:r>
            <w:r w:rsidR="00D7663C" w:rsidRPr="00D84669">
              <w:t>50</w:t>
            </w:r>
          </w:p>
        </w:tc>
        <w:tc>
          <w:tcPr>
            <w:tcW w:w="1017"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72,50</w:t>
            </w:r>
          </w:p>
        </w:tc>
        <w:tc>
          <w:tcPr>
            <w:tcW w:w="1109" w:type="dxa"/>
            <w:tcBorders>
              <w:top w:val="nil"/>
              <w:left w:val="nil"/>
              <w:bottom w:val="single" w:sz="4" w:space="0" w:color="auto"/>
              <w:right w:val="single" w:sz="4" w:space="0" w:color="auto"/>
            </w:tcBorders>
            <w:shd w:val="clear" w:color="auto" w:fill="auto"/>
            <w:noWrap/>
            <w:vAlign w:val="center"/>
          </w:tcPr>
          <w:p w:rsidR="005D0325" w:rsidRPr="00D84669" w:rsidRDefault="0007066E" w:rsidP="0007066E">
            <w:pPr>
              <w:pStyle w:val="af0"/>
              <w:spacing w:before="0" w:after="0"/>
              <w:jc w:val="center"/>
            </w:pPr>
            <w:r w:rsidRPr="00D84669">
              <w:t>94</w:t>
            </w:r>
            <w:r w:rsidR="005D0325" w:rsidRPr="00D84669">
              <w:t>,</w:t>
            </w:r>
            <w:r w:rsidRPr="00D84669">
              <w:t>25</w:t>
            </w:r>
          </w:p>
        </w:tc>
      </w:tr>
      <w:tr w:rsidR="005D0325" w:rsidRPr="00D84669" w:rsidTr="00806025">
        <w:trPr>
          <w:trHeight w:val="20"/>
        </w:trPr>
        <w:tc>
          <w:tcPr>
            <w:tcW w:w="1418" w:type="dxa"/>
            <w:vMerge w:val="restart"/>
            <w:tcBorders>
              <w:top w:val="nil"/>
              <w:left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поселок Октябрьский</w:t>
            </w: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Застройка зданиями, оборудованными внутренним водопроводом, канализацией с ванными и местными водонагревателями</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80</w:t>
            </w:r>
            <w:r w:rsidR="00D7663C" w:rsidRPr="00D84669">
              <w:t>4</w:t>
            </w:r>
          </w:p>
        </w:tc>
        <w:tc>
          <w:tcPr>
            <w:tcW w:w="972" w:type="dxa"/>
            <w:tcBorders>
              <w:top w:val="nil"/>
              <w:left w:val="nil"/>
              <w:bottom w:val="single" w:sz="4" w:space="0" w:color="auto"/>
              <w:right w:val="single" w:sz="4" w:space="0" w:color="auto"/>
            </w:tcBorders>
            <w:shd w:val="clear" w:color="auto" w:fill="auto"/>
            <w:noWrap/>
            <w:vAlign w:val="center"/>
          </w:tcPr>
          <w:p w:rsidR="005D0325" w:rsidRPr="00D84669" w:rsidRDefault="008D046E" w:rsidP="005D0325">
            <w:pPr>
              <w:pStyle w:val="af0"/>
              <w:spacing w:before="0" w:after="0"/>
              <w:jc w:val="center"/>
            </w:pPr>
            <w:r w:rsidRPr="00D84669">
              <w:t>144,72</w:t>
            </w:r>
          </w:p>
        </w:tc>
        <w:tc>
          <w:tcPr>
            <w:tcW w:w="1296" w:type="dxa"/>
            <w:tcBorders>
              <w:top w:val="nil"/>
              <w:left w:val="nil"/>
              <w:bottom w:val="single" w:sz="4" w:space="0" w:color="auto"/>
              <w:right w:val="single" w:sz="4" w:space="0" w:color="auto"/>
            </w:tcBorders>
            <w:shd w:val="clear" w:color="auto" w:fill="auto"/>
            <w:noWrap/>
            <w:vAlign w:val="center"/>
          </w:tcPr>
          <w:p w:rsidR="005D0325" w:rsidRPr="00D84669" w:rsidRDefault="008D046E" w:rsidP="005D0325">
            <w:pPr>
              <w:pStyle w:val="af0"/>
              <w:spacing w:before="0" w:after="0"/>
              <w:jc w:val="center"/>
            </w:pPr>
            <w:r w:rsidRPr="00D84669">
              <w:t>188,14</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82</w:t>
            </w:r>
            <w:r w:rsidR="00D7663C" w:rsidRPr="00D84669">
              <w:t>8</w:t>
            </w:r>
          </w:p>
        </w:tc>
        <w:tc>
          <w:tcPr>
            <w:tcW w:w="1017"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149,0</w:t>
            </w:r>
            <w:r w:rsidR="005D0325" w:rsidRPr="00D84669">
              <w:t>4</w:t>
            </w:r>
          </w:p>
        </w:tc>
        <w:tc>
          <w:tcPr>
            <w:tcW w:w="1109"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193,75</w:t>
            </w:r>
          </w:p>
        </w:tc>
      </w:tr>
      <w:tr w:rsidR="005D0325" w:rsidRPr="00D84669" w:rsidTr="00806025">
        <w:trPr>
          <w:trHeight w:val="20"/>
        </w:trPr>
        <w:tc>
          <w:tcPr>
            <w:tcW w:w="1418" w:type="dxa"/>
            <w:vMerge/>
            <w:tcBorders>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Водопользование из водоразборных колонок</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D7663C">
            <w:pPr>
              <w:pStyle w:val="af0"/>
              <w:spacing w:before="0" w:after="0"/>
              <w:jc w:val="center"/>
            </w:pPr>
            <w:r w:rsidRPr="00D84669">
              <w:t>20</w:t>
            </w:r>
            <w:r w:rsidR="00D7663C" w:rsidRPr="00D84669">
              <w:t>3</w:t>
            </w:r>
          </w:p>
        </w:tc>
        <w:tc>
          <w:tcPr>
            <w:tcW w:w="972" w:type="dxa"/>
            <w:tcBorders>
              <w:top w:val="nil"/>
              <w:left w:val="nil"/>
              <w:bottom w:val="single" w:sz="4" w:space="0" w:color="auto"/>
              <w:right w:val="single" w:sz="4" w:space="0" w:color="auto"/>
            </w:tcBorders>
            <w:shd w:val="clear" w:color="auto" w:fill="auto"/>
            <w:noWrap/>
            <w:vAlign w:val="center"/>
          </w:tcPr>
          <w:p w:rsidR="005D0325" w:rsidRPr="00D84669" w:rsidRDefault="008D046E" w:rsidP="005D0325">
            <w:pPr>
              <w:pStyle w:val="af0"/>
              <w:spacing w:before="0" w:after="0"/>
              <w:jc w:val="center"/>
            </w:pPr>
            <w:r w:rsidRPr="00D84669">
              <w:t>10,15</w:t>
            </w:r>
          </w:p>
        </w:tc>
        <w:tc>
          <w:tcPr>
            <w:tcW w:w="1296" w:type="dxa"/>
            <w:tcBorders>
              <w:top w:val="nil"/>
              <w:left w:val="nil"/>
              <w:bottom w:val="single" w:sz="4" w:space="0" w:color="auto"/>
              <w:right w:val="single" w:sz="4" w:space="0" w:color="auto"/>
            </w:tcBorders>
            <w:shd w:val="clear" w:color="auto" w:fill="auto"/>
            <w:noWrap/>
            <w:vAlign w:val="center"/>
          </w:tcPr>
          <w:p w:rsidR="005D0325" w:rsidRPr="00D84669" w:rsidRDefault="008D046E" w:rsidP="005D0325">
            <w:pPr>
              <w:pStyle w:val="af0"/>
              <w:spacing w:before="0" w:after="0"/>
              <w:jc w:val="center"/>
            </w:pPr>
            <w:r w:rsidRPr="00D84669">
              <w:t>13,20</w:t>
            </w:r>
          </w:p>
        </w:tc>
        <w:tc>
          <w:tcPr>
            <w:tcW w:w="992" w:type="dxa"/>
            <w:tcBorders>
              <w:top w:val="nil"/>
              <w:left w:val="nil"/>
              <w:bottom w:val="single" w:sz="4" w:space="0" w:color="auto"/>
              <w:right w:val="single" w:sz="4" w:space="0" w:color="auto"/>
            </w:tcBorders>
            <w:shd w:val="clear" w:color="auto" w:fill="auto"/>
            <w:noWrap/>
            <w:vAlign w:val="center"/>
          </w:tcPr>
          <w:p w:rsidR="005D0325" w:rsidRPr="00D84669" w:rsidRDefault="005D0325" w:rsidP="00010FEF">
            <w:pPr>
              <w:pStyle w:val="af0"/>
              <w:spacing w:before="0" w:after="0"/>
              <w:jc w:val="center"/>
            </w:pPr>
            <w:r w:rsidRPr="00D84669">
              <w:t>18</w:t>
            </w:r>
            <w:r w:rsidR="00010FEF" w:rsidRPr="00D84669">
              <w:t>2</w:t>
            </w:r>
          </w:p>
        </w:tc>
        <w:tc>
          <w:tcPr>
            <w:tcW w:w="1017" w:type="dxa"/>
            <w:tcBorders>
              <w:top w:val="nil"/>
              <w:left w:val="nil"/>
              <w:bottom w:val="single" w:sz="4" w:space="0" w:color="auto"/>
              <w:right w:val="single" w:sz="4" w:space="0" w:color="auto"/>
            </w:tcBorders>
            <w:shd w:val="clear" w:color="auto" w:fill="auto"/>
            <w:noWrap/>
            <w:vAlign w:val="center"/>
          </w:tcPr>
          <w:p w:rsidR="005D0325" w:rsidRPr="00D84669" w:rsidRDefault="005D0325" w:rsidP="005D0325">
            <w:pPr>
              <w:pStyle w:val="af0"/>
              <w:spacing w:before="0" w:after="0"/>
              <w:jc w:val="center"/>
            </w:pPr>
            <w:r w:rsidRPr="00D84669">
              <w:t>9</w:t>
            </w:r>
            <w:r w:rsidR="0007066E" w:rsidRPr="00D84669">
              <w:t>,1</w:t>
            </w:r>
          </w:p>
        </w:tc>
        <w:tc>
          <w:tcPr>
            <w:tcW w:w="1109" w:type="dxa"/>
            <w:tcBorders>
              <w:top w:val="nil"/>
              <w:left w:val="nil"/>
              <w:bottom w:val="single" w:sz="4" w:space="0" w:color="auto"/>
              <w:right w:val="single" w:sz="4" w:space="0" w:color="auto"/>
            </w:tcBorders>
            <w:shd w:val="clear" w:color="auto" w:fill="auto"/>
            <w:noWrap/>
            <w:vAlign w:val="center"/>
          </w:tcPr>
          <w:p w:rsidR="005D0325" w:rsidRPr="00D84669" w:rsidRDefault="0007066E" w:rsidP="005D0325">
            <w:pPr>
              <w:pStyle w:val="af0"/>
              <w:spacing w:before="0" w:after="0"/>
              <w:jc w:val="center"/>
            </w:pPr>
            <w:r w:rsidRPr="00D84669">
              <w:t>11,83</w:t>
            </w:r>
          </w:p>
        </w:tc>
      </w:tr>
      <w:tr w:rsidR="005D0325" w:rsidRPr="00D84669" w:rsidTr="00806025">
        <w:trPr>
          <w:trHeight w:val="20"/>
        </w:trPr>
        <w:tc>
          <w:tcPr>
            <w:tcW w:w="1418" w:type="dxa"/>
            <w:tcBorders>
              <w:top w:val="nil"/>
              <w:left w:val="single" w:sz="4" w:space="0" w:color="auto"/>
              <w:bottom w:val="single" w:sz="4" w:space="0" w:color="auto"/>
              <w:right w:val="single" w:sz="4" w:space="0" w:color="auto"/>
            </w:tcBorders>
            <w:shd w:val="clear" w:color="auto" w:fill="auto"/>
            <w:vAlign w:val="center"/>
          </w:tcPr>
          <w:p w:rsidR="005D0325" w:rsidRPr="00D84669" w:rsidRDefault="005D0325" w:rsidP="005D0325">
            <w:pPr>
              <w:pStyle w:val="af0"/>
              <w:spacing w:before="0" w:after="0"/>
            </w:pPr>
            <w:r w:rsidRPr="00D84669">
              <w:t>Всего</w:t>
            </w:r>
          </w:p>
        </w:tc>
        <w:tc>
          <w:tcPr>
            <w:tcW w:w="1985"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jc w:val="center"/>
            </w:pPr>
          </w:p>
        </w:tc>
        <w:tc>
          <w:tcPr>
            <w:tcW w:w="992" w:type="dxa"/>
            <w:tcBorders>
              <w:top w:val="nil"/>
              <w:left w:val="nil"/>
              <w:bottom w:val="single" w:sz="4" w:space="0" w:color="auto"/>
              <w:right w:val="single" w:sz="4" w:space="0" w:color="auto"/>
            </w:tcBorders>
            <w:shd w:val="clear" w:color="auto" w:fill="auto"/>
            <w:vAlign w:val="center"/>
          </w:tcPr>
          <w:p w:rsidR="005D0325" w:rsidRPr="00D84669" w:rsidRDefault="00D7663C" w:rsidP="005D0325">
            <w:pPr>
              <w:pStyle w:val="af0"/>
              <w:spacing w:before="0" w:after="0"/>
              <w:jc w:val="center"/>
            </w:pPr>
            <w:r w:rsidRPr="00D84669">
              <w:t>29181</w:t>
            </w:r>
          </w:p>
        </w:tc>
        <w:tc>
          <w:tcPr>
            <w:tcW w:w="972" w:type="dxa"/>
            <w:tcBorders>
              <w:top w:val="nil"/>
              <w:left w:val="nil"/>
              <w:bottom w:val="single" w:sz="4" w:space="0" w:color="auto"/>
              <w:right w:val="single" w:sz="4" w:space="0" w:color="auto"/>
            </w:tcBorders>
            <w:shd w:val="clear" w:color="auto" w:fill="auto"/>
            <w:vAlign w:val="center"/>
          </w:tcPr>
          <w:p w:rsidR="005D0325" w:rsidRPr="00D84669" w:rsidRDefault="008D046E" w:rsidP="005D0325">
            <w:pPr>
              <w:pStyle w:val="af0"/>
              <w:spacing w:before="0" w:after="0"/>
              <w:jc w:val="center"/>
            </w:pPr>
            <w:r w:rsidRPr="00D84669">
              <w:t>5220,02</w:t>
            </w:r>
          </w:p>
        </w:tc>
        <w:tc>
          <w:tcPr>
            <w:tcW w:w="1296" w:type="dxa"/>
            <w:tcBorders>
              <w:top w:val="nil"/>
              <w:left w:val="nil"/>
              <w:bottom w:val="single" w:sz="4" w:space="0" w:color="auto"/>
              <w:right w:val="single" w:sz="4" w:space="0" w:color="auto"/>
            </w:tcBorders>
            <w:shd w:val="clear" w:color="auto" w:fill="auto"/>
            <w:vAlign w:val="center"/>
          </w:tcPr>
          <w:p w:rsidR="005D0325" w:rsidRPr="00D84669" w:rsidRDefault="008D046E" w:rsidP="005D0325">
            <w:pPr>
              <w:pStyle w:val="af0"/>
              <w:spacing w:before="0" w:after="0"/>
              <w:jc w:val="center"/>
            </w:pPr>
            <w:r w:rsidRPr="00D84669">
              <w:t>6786,04</w:t>
            </w:r>
          </w:p>
        </w:tc>
        <w:tc>
          <w:tcPr>
            <w:tcW w:w="992" w:type="dxa"/>
            <w:tcBorders>
              <w:top w:val="nil"/>
              <w:left w:val="nil"/>
              <w:bottom w:val="single" w:sz="4" w:space="0" w:color="auto"/>
              <w:right w:val="single" w:sz="4" w:space="0" w:color="auto"/>
            </w:tcBorders>
            <w:shd w:val="clear" w:color="auto" w:fill="auto"/>
            <w:vAlign w:val="center"/>
          </w:tcPr>
          <w:p w:rsidR="005D0325" w:rsidRPr="00D84669" w:rsidRDefault="005D0325" w:rsidP="00010FEF">
            <w:pPr>
              <w:pStyle w:val="af0"/>
              <w:spacing w:before="0" w:after="0"/>
              <w:jc w:val="center"/>
            </w:pPr>
            <w:r w:rsidRPr="00D84669">
              <w:t>29</w:t>
            </w:r>
            <w:r w:rsidR="00010FEF" w:rsidRPr="00D84669">
              <w:t>291</w:t>
            </w:r>
          </w:p>
        </w:tc>
        <w:tc>
          <w:tcPr>
            <w:tcW w:w="1017" w:type="dxa"/>
            <w:tcBorders>
              <w:top w:val="nil"/>
              <w:left w:val="nil"/>
              <w:bottom w:val="single" w:sz="4" w:space="0" w:color="auto"/>
              <w:right w:val="single" w:sz="4" w:space="0" w:color="auto"/>
            </w:tcBorders>
            <w:shd w:val="clear" w:color="auto" w:fill="auto"/>
            <w:vAlign w:val="center"/>
          </w:tcPr>
          <w:p w:rsidR="005D0325" w:rsidRPr="00D84669" w:rsidRDefault="005D0325" w:rsidP="005D0325">
            <w:pPr>
              <w:pStyle w:val="af0"/>
              <w:spacing w:before="0" w:after="0"/>
              <w:jc w:val="center"/>
            </w:pPr>
            <w:r w:rsidRPr="00D84669">
              <w:t>5</w:t>
            </w:r>
            <w:r w:rsidR="0007066E" w:rsidRPr="00D84669">
              <w:t>255,28</w:t>
            </w:r>
          </w:p>
        </w:tc>
        <w:tc>
          <w:tcPr>
            <w:tcW w:w="1109" w:type="dxa"/>
            <w:tcBorders>
              <w:top w:val="nil"/>
              <w:left w:val="nil"/>
              <w:bottom w:val="single" w:sz="4" w:space="0" w:color="auto"/>
              <w:right w:val="single" w:sz="4" w:space="0" w:color="auto"/>
            </w:tcBorders>
            <w:shd w:val="clear" w:color="auto" w:fill="auto"/>
            <w:vAlign w:val="center"/>
          </w:tcPr>
          <w:p w:rsidR="005D0325" w:rsidRPr="00D84669" w:rsidRDefault="0007066E" w:rsidP="005D0325">
            <w:pPr>
              <w:pStyle w:val="af0"/>
              <w:spacing w:before="0" w:after="0"/>
              <w:jc w:val="center"/>
            </w:pPr>
            <w:r w:rsidRPr="00D84669">
              <w:t>6831,86</w:t>
            </w:r>
          </w:p>
        </w:tc>
      </w:tr>
    </w:tbl>
    <w:p w:rsidR="005D0325" w:rsidRPr="00D84669" w:rsidRDefault="005D0325" w:rsidP="005D0325">
      <w:pPr>
        <w:pStyle w:val="af1"/>
        <w:rPr>
          <w:i/>
        </w:rPr>
      </w:pPr>
      <w:r w:rsidRPr="00D84669">
        <w:rPr>
          <w:i/>
        </w:rPr>
        <w:t>Поливка улиц, зеленых насаждений</w:t>
      </w:r>
    </w:p>
    <w:p w:rsidR="005D0325" w:rsidRPr="00D84669" w:rsidRDefault="005D0325" w:rsidP="007A4572">
      <w:pPr>
        <w:pStyle w:val="af1"/>
      </w:pPr>
      <w:r w:rsidRPr="00D84669">
        <w:t>Удельное среднесуточное за поливочный сезон потребление воды на поливку в расчете на одного жителя принято (согласно СП 31.13330.2012): расчетный срок – 50 л/</w:t>
      </w:r>
      <w:proofErr w:type="spellStart"/>
      <w:r w:rsidRPr="00D84669">
        <w:t>сут</w:t>
      </w:r>
      <w:proofErr w:type="spellEnd"/>
      <w:r w:rsidRPr="00D84669">
        <w:t xml:space="preserve">. Расходы воды на поливку рассчитаны и приведены в таблице </w:t>
      </w:r>
      <w:r w:rsidR="00B962F8" w:rsidRPr="00D84669">
        <w:t>2.8.1-1</w:t>
      </w:r>
      <w:r w:rsidRPr="00D84669">
        <w:t>.</w:t>
      </w:r>
    </w:p>
    <w:p w:rsidR="00B962F8" w:rsidRPr="00D84669" w:rsidRDefault="00B962F8" w:rsidP="00B962F8">
      <w:pPr>
        <w:pStyle w:val="11110"/>
      </w:pPr>
      <w:r w:rsidRPr="00D84669">
        <w:t>Расходы воды на поливку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5687"/>
      </w:tblGrid>
      <w:tr w:rsidR="00B962F8" w:rsidRPr="00D84669" w:rsidTr="00806025">
        <w:trPr>
          <w:trHeight w:val="651"/>
          <w:jc w:val="center"/>
        </w:trPr>
        <w:tc>
          <w:tcPr>
            <w:tcW w:w="3069" w:type="dxa"/>
            <w:vAlign w:val="center"/>
          </w:tcPr>
          <w:p w:rsidR="00B962F8" w:rsidRPr="00D84669" w:rsidRDefault="00B962F8" w:rsidP="00B962F8">
            <w:pPr>
              <w:pStyle w:val="Normal10-02"/>
              <w:ind w:left="0" w:right="0" w:firstLine="0"/>
            </w:pPr>
            <w:r w:rsidRPr="00D84669">
              <w:t>Очередь проектирования</w:t>
            </w:r>
          </w:p>
        </w:tc>
        <w:tc>
          <w:tcPr>
            <w:tcW w:w="5687" w:type="dxa"/>
            <w:vAlign w:val="center"/>
          </w:tcPr>
          <w:p w:rsidR="00B962F8" w:rsidRPr="00D84669" w:rsidRDefault="00B962F8" w:rsidP="00B962F8">
            <w:pPr>
              <w:pStyle w:val="Normal10-02"/>
              <w:ind w:left="0" w:right="0"/>
            </w:pPr>
            <w:r w:rsidRPr="00D84669">
              <w:t xml:space="preserve">Расчетные расходы воды на поливку, </w:t>
            </w:r>
            <w:r w:rsidR="008604AC" w:rsidRPr="00D84669">
              <w:t>куб. м</w:t>
            </w:r>
            <w:r w:rsidRPr="00D84669">
              <w:t>/</w:t>
            </w:r>
            <w:proofErr w:type="spellStart"/>
            <w:r w:rsidRPr="00D84669">
              <w:t>сут</w:t>
            </w:r>
            <w:proofErr w:type="spellEnd"/>
            <w:r w:rsidRPr="00D84669">
              <w:t>.</w:t>
            </w:r>
          </w:p>
        </w:tc>
      </w:tr>
      <w:tr w:rsidR="00B962F8" w:rsidRPr="00D84669" w:rsidTr="00806025">
        <w:trPr>
          <w:trHeight w:val="221"/>
          <w:jc w:val="center"/>
        </w:trPr>
        <w:tc>
          <w:tcPr>
            <w:tcW w:w="3069" w:type="dxa"/>
            <w:vAlign w:val="center"/>
          </w:tcPr>
          <w:p w:rsidR="00B962F8" w:rsidRPr="00D84669" w:rsidRDefault="00B962F8" w:rsidP="00B962F8">
            <w:pPr>
              <w:pStyle w:val="1a"/>
            </w:pPr>
            <w:r w:rsidRPr="00D84669">
              <w:t>Первая очередь</w:t>
            </w:r>
          </w:p>
        </w:tc>
        <w:tc>
          <w:tcPr>
            <w:tcW w:w="5687" w:type="dxa"/>
            <w:vAlign w:val="center"/>
          </w:tcPr>
          <w:p w:rsidR="00B962F8" w:rsidRPr="00D84669" w:rsidRDefault="0007066E" w:rsidP="00B962F8">
            <w:pPr>
              <w:pStyle w:val="1a"/>
              <w:jc w:val="center"/>
            </w:pPr>
            <w:r w:rsidRPr="00D84669">
              <w:t>1459,0</w:t>
            </w:r>
            <w:r w:rsidR="00B962F8" w:rsidRPr="00D84669">
              <w:t>5</w:t>
            </w:r>
          </w:p>
        </w:tc>
      </w:tr>
      <w:tr w:rsidR="00B962F8" w:rsidRPr="00D84669" w:rsidTr="00806025">
        <w:trPr>
          <w:trHeight w:val="221"/>
          <w:jc w:val="center"/>
        </w:trPr>
        <w:tc>
          <w:tcPr>
            <w:tcW w:w="3069" w:type="dxa"/>
            <w:vAlign w:val="center"/>
          </w:tcPr>
          <w:p w:rsidR="00B962F8" w:rsidRPr="00D84669" w:rsidRDefault="00B962F8" w:rsidP="00B962F8">
            <w:pPr>
              <w:pStyle w:val="1a"/>
            </w:pPr>
            <w:r w:rsidRPr="00D84669">
              <w:t>Расчетный срок</w:t>
            </w:r>
          </w:p>
        </w:tc>
        <w:tc>
          <w:tcPr>
            <w:tcW w:w="5687" w:type="dxa"/>
            <w:vAlign w:val="center"/>
          </w:tcPr>
          <w:p w:rsidR="00B962F8" w:rsidRPr="00D84669" w:rsidRDefault="0007066E" w:rsidP="00B962F8">
            <w:pPr>
              <w:pStyle w:val="1a"/>
              <w:jc w:val="center"/>
            </w:pPr>
            <w:r w:rsidRPr="00D84669">
              <w:t>1464,5</w:t>
            </w:r>
            <w:r w:rsidR="00B962F8" w:rsidRPr="00D84669">
              <w:t>5</w:t>
            </w:r>
          </w:p>
        </w:tc>
      </w:tr>
    </w:tbl>
    <w:p w:rsidR="00B962F8" w:rsidRPr="00D84669" w:rsidRDefault="00B962F8" w:rsidP="00B962F8">
      <w:pPr>
        <w:pStyle w:val="af1"/>
        <w:rPr>
          <w:i/>
        </w:rPr>
      </w:pPr>
      <w:r w:rsidRPr="00D84669">
        <w:rPr>
          <w:i/>
        </w:rPr>
        <w:lastRenderedPageBreak/>
        <w:t>Промышленность</w:t>
      </w:r>
    </w:p>
    <w:p w:rsidR="00B962F8" w:rsidRPr="00D84669" w:rsidRDefault="00B962F8" w:rsidP="00B962F8">
      <w:pPr>
        <w:pStyle w:val="af1"/>
      </w:pPr>
      <w:r w:rsidRPr="00D84669">
        <w:t xml:space="preserve">Количество воды на нужды промышленности, обеспечивающей населения продуктами, и неучтённые расходы принимаем дополнительно в размере </w:t>
      </w:r>
      <w:r w:rsidR="00B43FAC" w:rsidRPr="00D84669">
        <w:t>1</w:t>
      </w:r>
      <w:r w:rsidRPr="00D84669">
        <w:t>0% общего расхода воды на хозяйственно-питьевые нужды населенного пункта.</w:t>
      </w:r>
    </w:p>
    <w:p w:rsidR="005D0325" w:rsidRPr="00D84669" w:rsidRDefault="00B962F8" w:rsidP="00B962F8">
      <w:pPr>
        <w:pStyle w:val="af1"/>
      </w:pPr>
      <w:r w:rsidRPr="00D84669">
        <w:t>В последующих стадиях проектирования расходы воды для нужд промышленности должны быть уточнены.</w:t>
      </w:r>
    </w:p>
    <w:p w:rsidR="00B962F8" w:rsidRPr="00D84669" w:rsidRDefault="00B962F8" w:rsidP="00B962F8">
      <w:pPr>
        <w:pStyle w:val="11110"/>
      </w:pPr>
      <w:r w:rsidRPr="00D84669">
        <w:t>Суммарные суточные расходы воды</w:t>
      </w:r>
    </w:p>
    <w:tbl>
      <w:tblPr>
        <w:tblW w:w="5011" w:type="pct"/>
        <w:tblInd w:w="-152" w:type="dxa"/>
        <w:tblLook w:val="04A0" w:firstRow="1" w:lastRow="0" w:firstColumn="1" w:lastColumn="0" w:noHBand="0" w:noVBand="1"/>
      </w:tblPr>
      <w:tblGrid>
        <w:gridCol w:w="905"/>
        <w:gridCol w:w="1871"/>
        <w:gridCol w:w="1103"/>
        <w:gridCol w:w="1867"/>
        <w:gridCol w:w="1780"/>
        <w:gridCol w:w="1830"/>
      </w:tblGrid>
      <w:tr w:rsidR="00B962F8" w:rsidRPr="00D84669" w:rsidTr="0007066E">
        <w:trPr>
          <w:trHeight w:val="20"/>
        </w:trPr>
        <w:tc>
          <w:tcPr>
            <w:tcW w:w="484"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B962F8" w:rsidRPr="00D84669" w:rsidRDefault="00B962F8" w:rsidP="00806025">
            <w:pPr>
              <w:pStyle w:val="af0"/>
              <w:jc w:val="center"/>
              <w:rPr>
                <w:b/>
              </w:rPr>
            </w:pPr>
            <w:r w:rsidRPr="00D84669">
              <w:rPr>
                <w:b/>
              </w:rPr>
              <w:t>№ п/п</w:t>
            </w:r>
          </w:p>
        </w:tc>
        <w:tc>
          <w:tcPr>
            <w:tcW w:w="10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Наименование потребителя</w:t>
            </w:r>
          </w:p>
        </w:tc>
        <w:tc>
          <w:tcPr>
            <w:tcW w:w="3516" w:type="pct"/>
            <w:gridSpan w:val="4"/>
            <w:tcBorders>
              <w:top w:val="single" w:sz="8" w:space="0" w:color="auto"/>
              <w:left w:val="nil"/>
              <w:bottom w:val="single" w:sz="8" w:space="0" w:color="auto"/>
              <w:right w:val="single" w:sz="8" w:space="0" w:color="000000"/>
            </w:tcBorders>
            <w:shd w:val="clear" w:color="auto" w:fill="auto"/>
            <w:vAlign w:val="center"/>
            <w:hideMark/>
          </w:tcPr>
          <w:p w:rsidR="00B962F8" w:rsidRPr="00D84669" w:rsidRDefault="00B962F8" w:rsidP="00806025">
            <w:pPr>
              <w:pStyle w:val="af0"/>
              <w:jc w:val="center"/>
              <w:rPr>
                <w:b/>
              </w:rPr>
            </w:pPr>
            <w:r w:rsidRPr="00D84669">
              <w:rPr>
                <w:b/>
              </w:rPr>
              <w:t>Суточные расходы воды, м³/</w:t>
            </w:r>
            <w:proofErr w:type="spellStart"/>
            <w:r w:rsidRPr="00D84669">
              <w:rPr>
                <w:b/>
              </w:rPr>
              <w:t>сут</w:t>
            </w:r>
            <w:proofErr w:type="spellEnd"/>
            <w:r w:rsidRPr="00D84669">
              <w:rPr>
                <w:b/>
              </w:rPr>
              <w:t>.</w:t>
            </w:r>
          </w:p>
        </w:tc>
      </w:tr>
      <w:tr w:rsidR="00B962F8" w:rsidRPr="00D84669" w:rsidTr="0007066E">
        <w:trPr>
          <w:trHeight w:val="20"/>
        </w:trPr>
        <w:tc>
          <w:tcPr>
            <w:tcW w:w="484"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jc w:val="center"/>
              <w:rPr>
                <w:b/>
              </w:rPr>
            </w:pPr>
          </w:p>
        </w:tc>
        <w:tc>
          <w:tcPr>
            <w:tcW w:w="1000"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jc w:val="center"/>
              <w:rPr>
                <w:b/>
              </w:rPr>
            </w:pPr>
          </w:p>
        </w:tc>
        <w:tc>
          <w:tcPr>
            <w:tcW w:w="1587" w:type="pct"/>
            <w:gridSpan w:val="2"/>
            <w:tcBorders>
              <w:top w:val="single" w:sz="8" w:space="0" w:color="auto"/>
              <w:left w:val="nil"/>
              <w:bottom w:val="single" w:sz="8" w:space="0" w:color="auto"/>
              <w:right w:val="single" w:sz="8" w:space="0" w:color="000000"/>
            </w:tcBorders>
            <w:shd w:val="clear" w:color="auto" w:fill="auto"/>
            <w:vAlign w:val="center"/>
            <w:hideMark/>
          </w:tcPr>
          <w:p w:rsidR="00B962F8" w:rsidRPr="00D84669" w:rsidRDefault="00B962F8" w:rsidP="00806025">
            <w:pPr>
              <w:pStyle w:val="af0"/>
              <w:jc w:val="center"/>
              <w:rPr>
                <w:b/>
              </w:rPr>
            </w:pPr>
            <w:r w:rsidRPr="00D84669">
              <w:rPr>
                <w:b/>
              </w:rPr>
              <w:t>Первая очередь</w:t>
            </w:r>
          </w:p>
        </w:tc>
        <w:tc>
          <w:tcPr>
            <w:tcW w:w="1929" w:type="pct"/>
            <w:gridSpan w:val="2"/>
            <w:tcBorders>
              <w:top w:val="single" w:sz="8" w:space="0" w:color="auto"/>
              <w:left w:val="nil"/>
              <w:bottom w:val="single" w:sz="8" w:space="0" w:color="auto"/>
              <w:right w:val="single" w:sz="8" w:space="0" w:color="000000"/>
            </w:tcBorders>
            <w:shd w:val="clear" w:color="auto" w:fill="auto"/>
            <w:vAlign w:val="center"/>
            <w:hideMark/>
          </w:tcPr>
          <w:p w:rsidR="00B962F8" w:rsidRPr="00D84669" w:rsidRDefault="00B962F8" w:rsidP="00806025">
            <w:pPr>
              <w:pStyle w:val="af0"/>
              <w:jc w:val="center"/>
              <w:rPr>
                <w:b/>
              </w:rPr>
            </w:pPr>
            <w:r w:rsidRPr="00D84669">
              <w:rPr>
                <w:b/>
              </w:rPr>
              <w:t>Расчетный срок</w:t>
            </w:r>
          </w:p>
        </w:tc>
      </w:tr>
      <w:tr w:rsidR="00B962F8" w:rsidRPr="00D84669" w:rsidTr="0007066E">
        <w:trPr>
          <w:trHeight w:val="20"/>
        </w:trPr>
        <w:tc>
          <w:tcPr>
            <w:tcW w:w="484"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jc w:val="center"/>
              <w:rPr>
                <w:b/>
              </w:rPr>
            </w:pPr>
          </w:p>
        </w:tc>
        <w:tc>
          <w:tcPr>
            <w:tcW w:w="1000"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jc w:val="center"/>
              <w:rPr>
                <w:b/>
              </w:rPr>
            </w:pPr>
          </w:p>
        </w:tc>
        <w:tc>
          <w:tcPr>
            <w:tcW w:w="589" w:type="pct"/>
            <w:vMerge w:val="restart"/>
            <w:tcBorders>
              <w:top w:val="nil"/>
              <w:left w:val="single" w:sz="8" w:space="0" w:color="auto"/>
              <w:bottom w:val="single" w:sz="8" w:space="0" w:color="000000"/>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Средне-суточный расход, м³/</w:t>
            </w:r>
            <w:proofErr w:type="spellStart"/>
            <w:r w:rsidRPr="00D84669">
              <w:rPr>
                <w:b/>
              </w:rPr>
              <w:t>сут</w:t>
            </w:r>
            <w:proofErr w:type="spellEnd"/>
            <w:r w:rsidRPr="00D84669">
              <w:rPr>
                <w:b/>
              </w:rPr>
              <w:t>.</w:t>
            </w:r>
          </w:p>
        </w:tc>
        <w:tc>
          <w:tcPr>
            <w:tcW w:w="998" w:type="pct"/>
            <w:vMerge w:val="restart"/>
            <w:tcBorders>
              <w:top w:val="nil"/>
              <w:left w:val="single" w:sz="8" w:space="0" w:color="auto"/>
              <w:bottom w:val="single" w:sz="8" w:space="0" w:color="000000"/>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В сутки наибольшего водопотребления, м³/</w:t>
            </w:r>
            <w:proofErr w:type="spellStart"/>
            <w:r w:rsidRPr="00D84669">
              <w:rPr>
                <w:b/>
              </w:rPr>
              <w:t>сут</w:t>
            </w:r>
            <w:proofErr w:type="spellEnd"/>
            <w:r w:rsidRPr="00D84669">
              <w:rPr>
                <w:b/>
              </w:rPr>
              <w:t>.</w:t>
            </w:r>
          </w:p>
        </w:tc>
        <w:tc>
          <w:tcPr>
            <w:tcW w:w="951" w:type="pct"/>
            <w:tcBorders>
              <w:top w:val="nil"/>
              <w:left w:val="nil"/>
              <w:bottom w:val="nil"/>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Среднесуточный расход, м³/</w:t>
            </w:r>
            <w:proofErr w:type="spellStart"/>
            <w:r w:rsidRPr="00D84669">
              <w:rPr>
                <w:b/>
              </w:rPr>
              <w:t>сут</w:t>
            </w:r>
            <w:proofErr w:type="spellEnd"/>
            <w:r w:rsidRPr="00D84669">
              <w:rPr>
                <w:b/>
              </w:rPr>
              <w:t>.</w:t>
            </w:r>
          </w:p>
        </w:tc>
        <w:tc>
          <w:tcPr>
            <w:tcW w:w="977" w:type="pct"/>
            <w:vMerge w:val="restart"/>
            <w:tcBorders>
              <w:top w:val="nil"/>
              <w:left w:val="single" w:sz="8" w:space="0" w:color="auto"/>
              <w:bottom w:val="single" w:sz="8" w:space="0" w:color="000000"/>
              <w:right w:val="single" w:sz="8" w:space="0" w:color="auto"/>
            </w:tcBorders>
            <w:shd w:val="clear" w:color="auto" w:fill="auto"/>
            <w:vAlign w:val="center"/>
            <w:hideMark/>
          </w:tcPr>
          <w:p w:rsidR="00B962F8" w:rsidRPr="00D84669" w:rsidRDefault="00B962F8" w:rsidP="00806025">
            <w:pPr>
              <w:pStyle w:val="af0"/>
              <w:jc w:val="center"/>
              <w:rPr>
                <w:b/>
              </w:rPr>
            </w:pPr>
            <w:r w:rsidRPr="00D84669">
              <w:rPr>
                <w:b/>
              </w:rPr>
              <w:t>В сутки наибольшего водопотребления, м³/</w:t>
            </w:r>
            <w:proofErr w:type="spellStart"/>
            <w:r w:rsidRPr="00D84669">
              <w:rPr>
                <w:b/>
              </w:rPr>
              <w:t>сут</w:t>
            </w:r>
            <w:proofErr w:type="spellEnd"/>
            <w:r w:rsidRPr="00D84669">
              <w:rPr>
                <w:b/>
              </w:rPr>
              <w:t>.</w:t>
            </w:r>
          </w:p>
        </w:tc>
      </w:tr>
      <w:tr w:rsidR="00B962F8" w:rsidRPr="00D84669" w:rsidTr="0007066E">
        <w:trPr>
          <w:trHeight w:val="20"/>
        </w:trPr>
        <w:tc>
          <w:tcPr>
            <w:tcW w:w="484"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c>
          <w:tcPr>
            <w:tcW w:w="1000" w:type="pct"/>
            <w:vMerge/>
            <w:tcBorders>
              <w:top w:val="single" w:sz="8" w:space="0" w:color="auto"/>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c>
          <w:tcPr>
            <w:tcW w:w="589" w:type="pct"/>
            <w:vMerge/>
            <w:tcBorders>
              <w:top w:val="nil"/>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c>
          <w:tcPr>
            <w:tcW w:w="998" w:type="pct"/>
            <w:vMerge/>
            <w:tcBorders>
              <w:top w:val="nil"/>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c>
          <w:tcPr>
            <w:tcW w:w="951" w:type="pct"/>
            <w:tcBorders>
              <w:top w:val="nil"/>
              <w:left w:val="nil"/>
              <w:bottom w:val="single" w:sz="8" w:space="0" w:color="auto"/>
              <w:right w:val="single" w:sz="8" w:space="0" w:color="auto"/>
            </w:tcBorders>
            <w:shd w:val="clear" w:color="auto" w:fill="auto"/>
            <w:vAlign w:val="center"/>
            <w:hideMark/>
          </w:tcPr>
          <w:p w:rsidR="00B962F8" w:rsidRPr="00D84669" w:rsidRDefault="00B962F8" w:rsidP="00806025">
            <w:pPr>
              <w:pStyle w:val="af0"/>
            </w:pPr>
          </w:p>
        </w:tc>
        <w:tc>
          <w:tcPr>
            <w:tcW w:w="977" w:type="pct"/>
            <w:vMerge/>
            <w:tcBorders>
              <w:top w:val="nil"/>
              <w:left w:val="single" w:sz="8" w:space="0" w:color="auto"/>
              <w:bottom w:val="single" w:sz="8" w:space="0" w:color="000000"/>
              <w:right w:val="single" w:sz="8" w:space="0" w:color="auto"/>
            </w:tcBorders>
            <w:vAlign w:val="center"/>
            <w:hideMark/>
          </w:tcPr>
          <w:p w:rsidR="00B962F8" w:rsidRPr="00D84669" w:rsidRDefault="00B962F8" w:rsidP="00806025">
            <w:pPr>
              <w:pStyle w:val="af0"/>
            </w:pPr>
          </w:p>
        </w:tc>
      </w:tr>
      <w:tr w:rsidR="0007066E" w:rsidRPr="00D84669" w:rsidTr="0007066E">
        <w:trPr>
          <w:trHeight w:val="20"/>
        </w:trPr>
        <w:tc>
          <w:tcPr>
            <w:tcW w:w="484" w:type="pct"/>
            <w:tcBorders>
              <w:top w:val="nil"/>
              <w:left w:val="single" w:sz="8" w:space="0" w:color="auto"/>
              <w:bottom w:val="single" w:sz="8" w:space="0" w:color="auto"/>
              <w:right w:val="single" w:sz="8" w:space="0" w:color="auto"/>
            </w:tcBorders>
            <w:shd w:val="clear" w:color="auto" w:fill="auto"/>
            <w:noWrap/>
            <w:vAlign w:val="center"/>
            <w:hideMark/>
          </w:tcPr>
          <w:p w:rsidR="0007066E" w:rsidRPr="00D84669" w:rsidRDefault="0007066E" w:rsidP="0007066E">
            <w:pPr>
              <w:pStyle w:val="af0"/>
              <w:jc w:val="center"/>
            </w:pPr>
            <w:r w:rsidRPr="00D84669">
              <w:t>1</w:t>
            </w:r>
          </w:p>
        </w:tc>
        <w:tc>
          <w:tcPr>
            <w:tcW w:w="1000" w:type="pct"/>
            <w:tcBorders>
              <w:top w:val="nil"/>
              <w:left w:val="nil"/>
              <w:bottom w:val="single" w:sz="8" w:space="0" w:color="auto"/>
              <w:right w:val="single" w:sz="8" w:space="0" w:color="auto"/>
            </w:tcBorders>
            <w:shd w:val="clear" w:color="auto" w:fill="auto"/>
            <w:vAlign w:val="center"/>
            <w:hideMark/>
          </w:tcPr>
          <w:p w:rsidR="0007066E" w:rsidRPr="00D84669" w:rsidRDefault="0007066E" w:rsidP="0007066E">
            <w:pPr>
              <w:pStyle w:val="af0"/>
            </w:pPr>
            <w:r w:rsidRPr="00D84669">
              <w:t>Жилой фонд</w:t>
            </w:r>
          </w:p>
        </w:tc>
        <w:tc>
          <w:tcPr>
            <w:tcW w:w="589" w:type="pct"/>
            <w:tcBorders>
              <w:top w:val="nil"/>
              <w:left w:val="nil"/>
              <w:bottom w:val="single" w:sz="8" w:space="0" w:color="auto"/>
              <w:right w:val="single" w:sz="8" w:space="0" w:color="auto"/>
            </w:tcBorders>
            <w:shd w:val="clear" w:color="auto" w:fill="auto"/>
            <w:vAlign w:val="center"/>
          </w:tcPr>
          <w:p w:rsidR="0007066E" w:rsidRPr="00D84669" w:rsidRDefault="0007066E" w:rsidP="0007066E">
            <w:pPr>
              <w:pStyle w:val="af0"/>
              <w:jc w:val="center"/>
            </w:pPr>
            <w:r w:rsidRPr="00D84669">
              <w:t>5220,02</w:t>
            </w:r>
          </w:p>
        </w:tc>
        <w:tc>
          <w:tcPr>
            <w:tcW w:w="998" w:type="pct"/>
            <w:tcBorders>
              <w:top w:val="nil"/>
              <w:left w:val="nil"/>
              <w:bottom w:val="single" w:sz="8" w:space="0" w:color="auto"/>
              <w:right w:val="single" w:sz="8" w:space="0" w:color="auto"/>
            </w:tcBorders>
            <w:shd w:val="clear" w:color="auto" w:fill="auto"/>
            <w:vAlign w:val="center"/>
          </w:tcPr>
          <w:p w:rsidR="0007066E" w:rsidRPr="00D84669" w:rsidRDefault="0007066E" w:rsidP="0007066E">
            <w:pPr>
              <w:pStyle w:val="af0"/>
              <w:jc w:val="center"/>
            </w:pPr>
            <w:r w:rsidRPr="00D84669">
              <w:t>6786,04</w:t>
            </w:r>
          </w:p>
        </w:tc>
        <w:tc>
          <w:tcPr>
            <w:tcW w:w="951" w:type="pct"/>
            <w:tcBorders>
              <w:top w:val="nil"/>
              <w:left w:val="nil"/>
              <w:bottom w:val="single" w:sz="8" w:space="0" w:color="auto"/>
              <w:right w:val="single" w:sz="8" w:space="0" w:color="auto"/>
            </w:tcBorders>
            <w:shd w:val="clear" w:color="auto" w:fill="auto"/>
            <w:vAlign w:val="center"/>
          </w:tcPr>
          <w:p w:rsidR="0007066E" w:rsidRPr="00D84669" w:rsidRDefault="0007066E" w:rsidP="0007066E">
            <w:pPr>
              <w:pStyle w:val="af0"/>
              <w:spacing w:before="0" w:after="0"/>
              <w:jc w:val="center"/>
            </w:pPr>
            <w:r w:rsidRPr="00D84669">
              <w:t>5255,28</w:t>
            </w:r>
          </w:p>
        </w:tc>
        <w:tc>
          <w:tcPr>
            <w:tcW w:w="977" w:type="pct"/>
            <w:tcBorders>
              <w:top w:val="nil"/>
              <w:left w:val="nil"/>
              <w:bottom w:val="single" w:sz="8" w:space="0" w:color="auto"/>
              <w:right w:val="single" w:sz="8" w:space="0" w:color="auto"/>
            </w:tcBorders>
            <w:shd w:val="clear" w:color="auto" w:fill="auto"/>
            <w:vAlign w:val="center"/>
          </w:tcPr>
          <w:p w:rsidR="0007066E" w:rsidRPr="00D84669" w:rsidRDefault="0007066E" w:rsidP="0007066E">
            <w:pPr>
              <w:pStyle w:val="af0"/>
              <w:spacing w:before="0" w:after="0"/>
              <w:jc w:val="center"/>
            </w:pPr>
            <w:r w:rsidRPr="00D84669">
              <w:t>6831,86</w:t>
            </w:r>
          </w:p>
        </w:tc>
      </w:tr>
      <w:tr w:rsidR="00B962F8" w:rsidRPr="00D84669" w:rsidTr="0007066E">
        <w:trPr>
          <w:trHeight w:val="20"/>
        </w:trPr>
        <w:tc>
          <w:tcPr>
            <w:tcW w:w="484" w:type="pct"/>
            <w:tcBorders>
              <w:top w:val="nil"/>
              <w:left w:val="single" w:sz="8" w:space="0" w:color="auto"/>
              <w:bottom w:val="single" w:sz="8" w:space="0" w:color="auto"/>
              <w:right w:val="single" w:sz="8" w:space="0" w:color="auto"/>
            </w:tcBorders>
            <w:shd w:val="clear" w:color="auto" w:fill="auto"/>
            <w:noWrap/>
            <w:vAlign w:val="center"/>
          </w:tcPr>
          <w:p w:rsidR="00B962F8" w:rsidRPr="00D84669" w:rsidRDefault="00B962F8" w:rsidP="00B962F8">
            <w:pPr>
              <w:pStyle w:val="af0"/>
              <w:jc w:val="center"/>
            </w:pPr>
            <w:r w:rsidRPr="00D84669">
              <w:t>2</w:t>
            </w:r>
          </w:p>
        </w:tc>
        <w:tc>
          <w:tcPr>
            <w:tcW w:w="1000" w:type="pct"/>
            <w:tcBorders>
              <w:top w:val="nil"/>
              <w:left w:val="nil"/>
              <w:bottom w:val="single" w:sz="8" w:space="0" w:color="auto"/>
              <w:right w:val="single" w:sz="8" w:space="0" w:color="auto"/>
            </w:tcBorders>
            <w:shd w:val="clear" w:color="auto" w:fill="auto"/>
            <w:vAlign w:val="center"/>
          </w:tcPr>
          <w:p w:rsidR="00B962F8" w:rsidRPr="00D84669" w:rsidRDefault="00B962F8" w:rsidP="00806025">
            <w:pPr>
              <w:pStyle w:val="af0"/>
            </w:pPr>
            <w:r w:rsidRPr="00D84669">
              <w:t>Полив территории</w:t>
            </w:r>
          </w:p>
        </w:tc>
        <w:tc>
          <w:tcPr>
            <w:tcW w:w="589"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1459,05</w:t>
            </w:r>
          </w:p>
        </w:tc>
        <w:tc>
          <w:tcPr>
            <w:tcW w:w="998"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1459,05</w:t>
            </w:r>
          </w:p>
        </w:tc>
        <w:tc>
          <w:tcPr>
            <w:tcW w:w="951"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1464,55</w:t>
            </w:r>
          </w:p>
        </w:tc>
        <w:tc>
          <w:tcPr>
            <w:tcW w:w="977"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spacing w:before="0" w:after="0"/>
              <w:jc w:val="center"/>
            </w:pPr>
            <w:r w:rsidRPr="00D84669">
              <w:t>1464,55</w:t>
            </w:r>
          </w:p>
        </w:tc>
      </w:tr>
      <w:tr w:rsidR="00B962F8" w:rsidRPr="00D84669" w:rsidTr="0007066E">
        <w:trPr>
          <w:trHeight w:val="20"/>
        </w:trPr>
        <w:tc>
          <w:tcPr>
            <w:tcW w:w="484" w:type="pct"/>
            <w:tcBorders>
              <w:top w:val="nil"/>
              <w:left w:val="single" w:sz="8" w:space="0" w:color="auto"/>
              <w:bottom w:val="single" w:sz="8" w:space="0" w:color="auto"/>
              <w:right w:val="single" w:sz="8" w:space="0" w:color="auto"/>
            </w:tcBorders>
            <w:shd w:val="clear" w:color="auto" w:fill="auto"/>
            <w:noWrap/>
            <w:vAlign w:val="center"/>
            <w:hideMark/>
          </w:tcPr>
          <w:p w:rsidR="00B962F8" w:rsidRPr="00D84669" w:rsidRDefault="00B962F8" w:rsidP="00B962F8">
            <w:pPr>
              <w:pStyle w:val="af0"/>
              <w:jc w:val="center"/>
            </w:pPr>
            <w:r w:rsidRPr="00D84669">
              <w:t>3</w:t>
            </w:r>
          </w:p>
        </w:tc>
        <w:tc>
          <w:tcPr>
            <w:tcW w:w="1000" w:type="pct"/>
            <w:tcBorders>
              <w:top w:val="nil"/>
              <w:left w:val="nil"/>
              <w:bottom w:val="single" w:sz="8" w:space="0" w:color="auto"/>
              <w:right w:val="single" w:sz="8" w:space="0" w:color="auto"/>
            </w:tcBorders>
            <w:shd w:val="clear" w:color="auto" w:fill="auto"/>
            <w:vAlign w:val="center"/>
            <w:hideMark/>
          </w:tcPr>
          <w:p w:rsidR="00B962F8" w:rsidRPr="00D84669" w:rsidRDefault="00B962F8" w:rsidP="00806025">
            <w:pPr>
              <w:pStyle w:val="af0"/>
            </w:pPr>
            <w:r w:rsidRPr="00D84669">
              <w:t>Промышленность и неучтенные расходы</w:t>
            </w:r>
          </w:p>
        </w:tc>
        <w:tc>
          <w:tcPr>
            <w:tcW w:w="589" w:type="pct"/>
            <w:tcBorders>
              <w:top w:val="nil"/>
              <w:left w:val="nil"/>
              <w:bottom w:val="single" w:sz="8" w:space="0" w:color="auto"/>
              <w:right w:val="single" w:sz="8" w:space="0" w:color="auto"/>
            </w:tcBorders>
            <w:shd w:val="clear" w:color="auto" w:fill="auto"/>
            <w:vAlign w:val="center"/>
          </w:tcPr>
          <w:p w:rsidR="00B962F8" w:rsidRPr="00D84669" w:rsidRDefault="00B43FAC" w:rsidP="00B43FAC">
            <w:pPr>
              <w:pStyle w:val="af0"/>
              <w:jc w:val="center"/>
            </w:pPr>
            <w:r w:rsidRPr="00D84669">
              <w:t>522</w:t>
            </w:r>
            <w:r w:rsidR="00B962F8" w:rsidRPr="00D84669">
              <w:t>,</w:t>
            </w:r>
            <w:r w:rsidRPr="00D84669">
              <w:t>0</w:t>
            </w:r>
          </w:p>
        </w:tc>
        <w:tc>
          <w:tcPr>
            <w:tcW w:w="998" w:type="pct"/>
            <w:tcBorders>
              <w:top w:val="nil"/>
              <w:left w:val="nil"/>
              <w:bottom w:val="single" w:sz="8" w:space="0" w:color="auto"/>
              <w:right w:val="single" w:sz="8" w:space="0" w:color="auto"/>
            </w:tcBorders>
            <w:shd w:val="clear" w:color="auto" w:fill="auto"/>
            <w:vAlign w:val="center"/>
          </w:tcPr>
          <w:p w:rsidR="00B962F8" w:rsidRPr="00D84669" w:rsidRDefault="00B962F8" w:rsidP="00806025">
            <w:pPr>
              <w:pStyle w:val="af0"/>
              <w:jc w:val="center"/>
            </w:pPr>
            <w:r w:rsidRPr="00D84669">
              <w:t>6</w:t>
            </w:r>
            <w:r w:rsidR="00B43FAC" w:rsidRPr="00D84669">
              <w:t>78,6</w:t>
            </w:r>
          </w:p>
        </w:tc>
        <w:tc>
          <w:tcPr>
            <w:tcW w:w="951"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525,53</w:t>
            </w:r>
          </w:p>
        </w:tc>
        <w:tc>
          <w:tcPr>
            <w:tcW w:w="977" w:type="pct"/>
            <w:tcBorders>
              <w:top w:val="nil"/>
              <w:left w:val="nil"/>
              <w:bottom w:val="single" w:sz="8" w:space="0" w:color="auto"/>
              <w:right w:val="single" w:sz="8" w:space="0" w:color="auto"/>
            </w:tcBorders>
            <w:shd w:val="clear" w:color="auto" w:fill="auto"/>
            <w:vAlign w:val="center"/>
          </w:tcPr>
          <w:p w:rsidR="00B962F8" w:rsidRPr="00D84669" w:rsidRDefault="00B43FAC" w:rsidP="00B43FAC">
            <w:pPr>
              <w:pStyle w:val="af0"/>
              <w:spacing w:before="0" w:after="0"/>
              <w:jc w:val="center"/>
            </w:pPr>
            <w:r w:rsidRPr="00D84669">
              <w:t>683</w:t>
            </w:r>
            <w:r w:rsidR="00B962F8" w:rsidRPr="00D84669">
              <w:t>,</w:t>
            </w:r>
            <w:r w:rsidRPr="00D84669">
              <w:t>19</w:t>
            </w:r>
          </w:p>
        </w:tc>
      </w:tr>
      <w:tr w:rsidR="00B962F8" w:rsidRPr="00D84669" w:rsidTr="0007066E">
        <w:trPr>
          <w:trHeight w:val="20"/>
        </w:trPr>
        <w:tc>
          <w:tcPr>
            <w:tcW w:w="484" w:type="pct"/>
            <w:tcBorders>
              <w:top w:val="nil"/>
              <w:left w:val="single" w:sz="8" w:space="0" w:color="auto"/>
              <w:bottom w:val="single" w:sz="8" w:space="0" w:color="auto"/>
              <w:right w:val="single" w:sz="8" w:space="0" w:color="auto"/>
            </w:tcBorders>
            <w:shd w:val="clear" w:color="auto" w:fill="auto"/>
            <w:noWrap/>
            <w:vAlign w:val="center"/>
            <w:hideMark/>
          </w:tcPr>
          <w:p w:rsidR="00B962F8" w:rsidRPr="00D84669" w:rsidRDefault="00B962F8" w:rsidP="00B962F8">
            <w:pPr>
              <w:pStyle w:val="af0"/>
              <w:jc w:val="center"/>
            </w:pPr>
            <w:r w:rsidRPr="00D84669">
              <w:t>4</w:t>
            </w:r>
          </w:p>
        </w:tc>
        <w:tc>
          <w:tcPr>
            <w:tcW w:w="1000" w:type="pct"/>
            <w:tcBorders>
              <w:top w:val="nil"/>
              <w:left w:val="nil"/>
              <w:bottom w:val="single" w:sz="8" w:space="0" w:color="auto"/>
              <w:right w:val="single" w:sz="8" w:space="0" w:color="auto"/>
            </w:tcBorders>
            <w:shd w:val="clear" w:color="auto" w:fill="auto"/>
            <w:vAlign w:val="center"/>
            <w:hideMark/>
          </w:tcPr>
          <w:p w:rsidR="00B962F8" w:rsidRPr="00D84669" w:rsidRDefault="00B962F8" w:rsidP="00806025">
            <w:pPr>
              <w:pStyle w:val="af0"/>
            </w:pPr>
            <w:r w:rsidRPr="00D84669">
              <w:t>ИТОГО</w:t>
            </w:r>
          </w:p>
        </w:tc>
        <w:tc>
          <w:tcPr>
            <w:tcW w:w="589"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7201,07</w:t>
            </w:r>
          </w:p>
        </w:tc>
        <w:tc>
          <w:tcPr>
            <w:tcW w:w="998"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8923,69</w:t>
            </w:r>
          </w:p>
        </w:tc>
        <w:tc>
          <w:tcPr>
            <w:tcW w:w="951" w:type="pct"/>
            <w:tcBorders>
              <w:top w:val="nil"/>
              <w:left w:val="nil"/>
              <w:bottom w:val="single" w:sz="8" w:space="0" w:color="auto"/>
              <w:right w:val="single" w:sz="8" w:space="0" w:color="auto"/>
            </w:tcBorders>
            <w:shd w:val="clear" w:color="auto" w:fill="auto"/>
            <w:vAlign w:val="center"/>
          </w:tcPr>
          <w:p w:rsidR="00B962F8" w:rsidRPr="00D84669" w:rsidRDefault="00B43FAC" w:rsidP="00806025">
            <w:pPr>
              <w:pStyle w:val="af0"/>
              <w:jc w:val="center"/>
            </w:pPr>
            <w:r w:rsidRPr="00D84669">
              <w:t>7245,36</w:t>
            </w:r>
          </w:p>
        </w:tc>
        <w:tc>
          <w:tcPr>
            <w:tcW w:w="977" w:type="pct"/>
            <w:tcBorders>
              <w:top w:val="nil"/>
              <w:left w:val="nil"/>
              <w:bottom w:val="single" w:sz="8" w:space="0" w:color="auto"/>
              <w:right w:val="single" w:sz="8" w:space="0" w:color="auto"/>
            </w:tcBorders>
            <w:shd w:val="clear" w:color="auto" w:fill="auto"/>
            <w:vAlign w:val="center"/>
          </w:tcPr>
          <w:p w:rsidR="00B962F8" w:rsidRPr="00D84669" w:rsidRDefault="00DD4C8B" w:rsidP="00806025">
            <w:pPr>
              <w:pStyle w:val="af0"/>
              <w:spacing w:before="0" w:after="0"/>
              <w:jc w:val="center"/>
            </w:pPr>
            <w:r w:rsidRPr="00D84669">
              <w:t>8979,6</w:t>
            </w:r>
          </w:p>
        </w:tc>
      </w:tr>
    </w:tbl>
    <w:p w:rsidR="00B962F8" w:rsidRPr="00D84669" w:rsidRDefault="00B962F8" w:rsidP="00B962F8">
      <w:pPr>
        <w:pStyle w:val="af1"/>
        <w:rPr>
          <w:i/>
        </w:rPr>
      </w:pPr>
      <w:r w:rsidRPr="00D84669">
        <w:rPr>
          <w:i/>
        </w:rPr>
        <w:t>Пожарные расходы воды</w:t>
      </w:r>
    </w:p>
    <w:p w:rsidR="00B962F8" w:rsidRPr="00D84669" w:rsidRDefault="00B962F8" w:rsidP="007A4572">
      <w:pPr>
        <w:pStyle w:val="af1"/>
      </w:pPr>
      <w:r w:rsidRPr="00D84669">
        <w:t>Система водоснабжения в городском округе Похвистнево принимается хозяйственно-питьевая, противопожарная низкого давления с тушением пожаров с помощью автонасосов из пожарных гидрантов.</w:t>
      </w:r>
    </w:p>
    <w:p w:rsidR="00B962F8" w:rsidRPr="00D84669" w:rsidRDefault="00B23CD2" w:rsidP="00B962F8">
      <w:pPr>
        <w:pStyle w:val="11110"/>
      </w:pPr>
      <w:r w:rsidRPr="00D84669">
        <w:t>Расход воды на пожаротушение</w:t>
      </w:r>
    </w:p>
    <w:tbl>
      <w:tblPr>
        <w:tblW w:w="9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828"/>
        <w:gridCol w:w="1701"/>
        <w:gridCol w:w="1409"/>
        <w:gridCol w:w="6"/>
      </w:tblGrid>
      <w:tr w:rsidR="00B23CD2" w:rsidRPr="00D84669" w:rsidTr="00B23CD2">
        <w:trPr>
          <w:cantSplit/>
          <w:trHeight w:val="230"/>
        </w:trPr>
        <w:tc>
          <w:tcPr>
            <w:tcW w:w="2268" w:type="dxa"/>
            <w:vMerge w:val="restart"/>
            <w:vAlign w:val="center"/>
          </w:tcPr>
          <w:p w:rsidR="00B23CD2" w:rsidRPr="00D84669" w:rsidRDefault="00B23CD2" w:rsidP="00B23CD2">
            <w:pPr>
              <w:pStyle w:val="Normal10-02"/>
              <w:ind w:left="0" w:right="0" w:firstLine="0"/>
            </w:pPr>
            <w:r w:rsidRPr="00D84669">
              <w:t>№</w:t>
            </w:r>
          </w:p>
          <w:p w:rsidR="00B23CD2" w:rsidRPr="00D84669" w:rsidRDefault="00B23CD2" w:rsidP="00B23CD2">
            <w:pPr>
              <w:pStyle w:val="Normal10-02"/>
              <w:ind w:left="0" w:right="0" w:firstLine="0"/>
            </w:pPr>
            <w:r w:rsidRPr="00D84669">
              <w:t>п/п</w:t>
            </w:r>
          </w:p>
        </w:tc>
        <w:tc>
          <w:tcPr>
            <w:tcW w:w="3828" w:type="dxa"/>
            <w:vMerge w:val="restart"/>
            <w:vAlign w:val="center"/>
          </w:tcPr>
          <w:p w:rsidR="00B23CD2" w:rsidRPr="00D84669" w:rsidRDefault="00B23CD2" w:rsidP="00B23CD2">
            <w:pPr>
              <w:pStyle w:val="Normal10-02"/>
              <w:ind w:left="0" w:right="0" w:firstLine="0"/>
            </w:pPr>
            <w:r w:rsidRPr="00D84669">
              <w:t>Объекты пожаротушения</w:t>
            </w:r>
          </w:p>
        </w:tc>
        <w:tc>
          <w:tcPr>
            <w:tcW w:w="1701" w:type="dxa"/>
            <w:vMerge w:val="restart"/>
            <w:vAlign w:val="center"/>
          </w:tcPr>
          <w:p w:rsidR="00B23CD2" w:rsidRPr="00D84669" w:rsidRDefault="00B23CD2" w:rsidP="00B23CD2">
            <w:pPr>
              <w:pStyle w:val="Normal10-02"/>
              <w:ind w:left="0" w:right="0" w:firstLine="0"/>
            </w:pPr>
            <w:r w:rsidRPr="00D84669">
              <w:t>Число одновременных пожаров</w:t>
            </w:r>
          </w:p>
        </w:tc>
        <w:tc>
          <w:tcPr>
            <w:tcW w:w="1415" w:type="dxa"/>
            <w:gridSpan w:val="2"/>
            <w:vMerge w:val="restart"/>
            <w:vAlign w:val="center"/>
          </w:tcPr>
          <w:p w:rsidR="00B23CD2" w:rsidRPr="00D84669" w:rsidRDefault="00B23CD2" w:rsidP="00B23CD2">
            <w:pPr>
              <w:pStyle w:val="Normal10-02"/>
              <w:ind w:left="0" w:right="0" w:firstLine="0"/>
            </w:pPr>
            <w:r w:rsidRPr="00D84669">
              <w:t>Расход на 1 пожар</w:t>
            </w:r>
          </w:p>
        </w:tc>
      </w:tr>
      <w:tr w:rsidR="00B23CD2" w:rsidRPr="00D84669" w:rsidTr="00B23CD2">
        <w:trPr>
          <w:cantSplit/>
          <w:trHeight w:val="230"/>
        </w:trPr>
        <w:tc>
          <w:tcPr>
            <w:tcW w:w="2268" w:type="dxa"/>
            <w:vMerge/>
            <w:vAlign w:val="center"/>
          </w:tcPr>
          <w:p w:rsidR="00B23CD2" w:rsidRPr="00D84669" w:rsidRDefault="00B23CD2" w:rsidP="00B23CD2">
            <w:pPr>
              <w:pStyle w:val="Normal10-02"/>
              <w:ind w:left="0" w:right="0" w:firstLine="0"/>
            </w:pPr>
          </w:p>
        </w:tc>
        <w:tc>
          <w:tcPr>
            <w:tcW w:w="3828" w:type="dxa"/>
            <w:vMerge/>
            <w:vAlign w:val="center"/>
          </w:tcPr>
          <w:p w:rsidR="00B23CD2" w:rsidRPr="00D84669" w:rsidRDefault="00B23CD2" w:rsidP="00B23CD2">
            <w:pPr>
              <w:pStyle w:val="Normal10-02"/>
              <w:ind w:left="0" w:right="0" w:firstLine="0"/>
            </w:pPr>
          </w:p>
        </w:tc>
        <w:tc>
          <w:tcPr>
            <w:tcW w:w="1701" w:type="dxa"/>
            <w:vMerge/>
            <w:vAlign w:val="center"/>
          </w:tcPr>
          <w:p w:rsidR="00B23CD2" w:rsidRPr="00D84669" w:rsidRDefault="00B23CD2" w:rsidP="00B23CD2">
            <w:pPr>
              <w:pStyle w:val="Normal10-02"/>
              <w:ind w:left="0" w:right="0" w:firstLine="0"/>
            </w:pPr>
          </w:p>
        </w:tc>
        <w:tc>
          <w:tcPr>
            <w:tcW w:w="1415" w:type="dxa"/>
            <w:gridSpan w:val="2"/>
            <w:vMerge/>
            <w:vAlign w:val="center"/>
          </w:tcPr>
          <w:p w:rsidR="00B23CD2" w:rsidRPr="00D84669" w:rsidRDefault="00B23CD2" w:rsidP="00B23CD2">
            <w:pPr>
              <w:pStyle w:val="Normal10-02"/>
              <w:ind w:left="0" w:right="0" w:firstLine="0"/>
            </w:pPr>
          </w:p>
        </w:tc>
      </w:tr>
      <w:tr w:rsidR="00B23CD2" w:rsidRPr="00D84669" w:rsidTr="00B23CD2">
        <w:trPr>
          <w:cantSplit/>
          <w:trHeight w:val="230"/>
        </w:trPr>
        <w:tc>
          <w:tcPr>
            <w:tcW w:w="2268" w:type="dxa"/>
            <w:vMerge/>
            <w:vAlign w:val="center"/>
          </w:tcPr>
          <w:p w:rsidR="00B23CD2" w:rsidRPr="00D84669" w:rsidRDefault="00B23CD2" w:rsidP="00B23CD2">
            <w:pPr>
              <w:pStyle w:val="Normal10-02"/>
              <w:ind w:left="0" w:right="0" w:firstLine="0"/>
            </w:pPr>
          </w:p>
        </w:tc>
        <w:tc>
          <w:tcPr>
            <w:tcW w:w="3828" w:type="dxa"/>
            <w:vMerge/>
            <w:vAlign w:val="center"/>
          </w:tcPr>
          <w:p w:rsidR="00B23CD2" w:rsidRPr="00D84669" w:rsidRDefault="00B23CD2" w:rsidP="00B23CD2">
            <w:pPr>
              <w:pStyle w:val="Normal10-02"/>
              <w:ind w:left="0" w:right="0" w:firstLine="0"/>
            </w:pPr>
          </w:p>
        </w:tc>
        <w:tc>
          <w:tcPr>
            <w:tcW w:w="1701" w:type="dxa"/>
            <w:vMerge/>
            <w:vAlign w:val="center"/>
          </w:tcPr>
          <w:p w:rsidR="00B23CD2" w:rsidRPr="00D84669" w:rsidRDefault="00B23CD2" w:rsidP="00B23CD2">
            <w:pPr>
              <w:pStyle w:val="Normal10-02"/>
              <w:ind w:left="0" w:right="0" w:firstLine="0"/>
            </w:pPr>
          </w:p>
        </w:tc>
        <w:tc>
          <w:tcPr>
            <w:tcW w:w="1415" w:type="dxa"/>
            <w:gridSpan w:val="2"/>
            <w:vMerge/>
            <w:vAlign w:val="center"/>
          </w:tcPr>
          <w:p w:rsidR="00B23CD2" w:rsidRPr="00D84669" w:rsidRDefault="00B23CD2" w:rsidP="00B23CD2">
            <w:pPr>
              <w:pStyle w:val="Normal10-02"/>
              <w:ind w:left="0" w:right="0" w:firstLine="0"/>
            </w:pPr>
          </w:p>
        </w:tc>
      </w:tr>
      <w:tr w:rsidR="00B23CD2" w:rsidRPr="00D84669" w:rsidTr="00B23CD2">
        <w:trPr>
          <w:cantSplit/>
          <w:trHeight w:val="20"/>
        </w:trPr>
        <w:tc>
          <w:tcPr>
            <w:tcW w:w="2268" w:type="dxa"/>
            <w:vAlign w:val="center"/>
          </w:tcPr>
          <w:p w:rsidR="00B23CD2" w:rsidRPr="00D84669" w:rsidRDefault="00B23CD2" w:rsidP="00B23CD2">
            <w:pPr>
              <w:pStyle w:val="1a"/>
            </w:pPr>
            <w:r w:rsidRPr="00D84669">
              <w:t>город Похвистнево</w:t>
            </w:r>
          </w:p>
        </w:tc>
        <w:tc>
          <w:tcPr>
            <w:tcW w:w="3828" w:type="dxa"/>
            <w:vAlign w:val="center"/>
          </w:tcPr>
          <w:p w:rsidR="00B23CD2" w:rsidRPr="00D84669" w:rsidRDefault="00B23CD2" w:rsidP="00B23CD2">
            <w:pPr>
              <w:pStyle w:val="1a"/>
            </w:pPr>
            <w:r w:rsidRPr="00D84669">
              <w:t>Наружное пожаротушение в жилой и общественной застройках</w:t>
            </w:r>
          </w:p>
        </w:tc>
        <w:tc>
          <w:tcPr>
            <w:tcW w:w="1701" w:type="dxa"/>
            <w:vAlign w:val="center"/>
          </w:tcPr>
          <w:p w:rsidR="00B23CD2" w:rsidRPr="00D84669" w:rsidRDefault="00B23CD2" w:rsidP="00B23CD2">
            <w:pPr>
              <w:pStyle w:val="1a"/>
              <w:jc w:val="center"/>
            </w:pPr>
            <w:r w:rsidRPr="00D84669">
              <w:t>2</w:t>
            </w:r>
          </w:p>
        </w:tc>
        <w:tc>
          <w:tcPr>
            <w:tcW w:w="1415" w:type="dxa"/>
            <w:gridSpan w:val="2"/>
            <w:vAlign w:val="center"/>
          </w:tcPr>
          <w:p w:rsidR="00B23CD2" w:rsidRPr="00D84669" w:rsidRDefault="00B23CD2" w:rsidP="00B23CD2">
            <w:pPr>
              <w:pStyle w:val="1a"/>
              <w:jc w:val="center"/>
            </w:pPr>
            <w:r w:rsidRPr="00D84669">
              <w:t>15</w:t>
            </w:r>
          </w:p>
        </w:tc>
      </w:tr>
      <w:tr w:rsidR="00B23CD2" w:rsidRPr="00D84669" w:rsidTr="00B23CD2">
        <w:trPr>
          <w:gridAfter w:val="1"/>
          <w:wAfter w:w="6" w:type="dxa"/>
          <w:cantSplit/>
          <w:trHeight w:val="20"/>
        </w:trPr>
        <w:tc>
          <w:tcPr>
            <w:tcW w:w="2268" w:type="dxa"/>
            <w:vAlign w:val="center"/>
          </w:tcPr>
          <w:p w:rsidR="00B23CD2" w:rsidRPr="00D84669" w:rsidRDefault="00B23CD2" w:rsidP="00B23CD2">
            <w:pPr>
              <w:pStyle w:val="1a"/>
            </w:pPr>
            <w:r w:rsidRPr="00D84669">
              <w:t>поселок Октябрьский</w:t>
            </w:r>
          </w:p>
        </w:tc>
        <w:tc>
          <w:tcPr>
            <w:tcW w:w="3828" w:type="dxa"/>
            <w:vAlign w:val="center"/>
          </w:tcPr>
          <w:p w:rsidR="00B23CD2" w:rsidRPr="00D84669" w:rsidRDefault="00B23CD2" w:rsidP="00B23CD2">
            <w:pPr>
              <w:pStyle w:val="1a"/>
            </w:pPr>
            <w:r w:rsidRPr="00D84669">
              <w:t>Наружное пожаротушение в жилой и общественной застройках</w:t>
            </w:r>
          </w:p>
        </w:tc>
        <w:tc>
          <w:tcPr>
            <w:tcW w:w="1701" w:type="dxa"/>
            <w:vAlign w:val="center"/>
          </w:tcPr>
          <w:p w:rsidR="00B23CD2" w:rsidRPr="00D84669" w:rsidRDefault="00B23CD2" w:rsidP="00B23CD2">
            <w:pPr>
              <w:pStyle w:val="1a"/>
              <w:jc w:val="center"/>
            </w:pPr>
            <w:r w:rsidRPr="00D84669">
              <w:t>1</w:t>
            </w:r>
          </w:p>
        </w:tc>
        <w:tc>
          <w:tcPr>
            <w:tcW w:w="1409" w:type="dxa"/>
            <w:vAlign w:val="center"/>
          </w:tcPr>
          <w:p w:rsidR="00B23CD2" w:rsidRPr="00D84669" w:rsidRDefault="00B23CD2" w:rsidP="00B23CD2">
            <w:pPr>
              <w:pStyle w:val="1a"/>
              <w:jc w:val="center"/>
            </w:pPr>
            <w:r w:rsidRPr="00D84669">
              <w:t>10</w:t>
            </w:r>
          </w:p>
        </w:tc>
      </w:tr>
    </w:tbl>
    <w:p w:rsidR="00B962F8" w:rsidRPr="00D84669" w:rsidRDefault="00B23CD2" w:rsidP="007A4572">
      <w:pPr>
        <w:pStyle w:val="af1"/>
      </w:pPr>
      <w:r w:rsidRPr="00D84669">
        <w:t>Трехчасовой пожарный запас воды планируется хранить на территории водопроводных сооружений. Максимальный срок восстановления противопожарного запаса – 24 часа. Тушение пожара предусматривается из пожарных гидрантов и пожарных кранов.</w:t>
      </w:r>
    </w:p>
    <w:p w:rsidR="00B23CD2" w:rsidRPr="00D84669" w:rsidRDefault="00B23CD2" w:rsidP="00B23CD2">
      <w:pPr>
        <w:pStyle w:val="affe"/>
      </w:pPr>
      <w:r w:rsidRPr="00D84669">
        <w:lastRenderedPageBreak/>
        <w:t>Схема водоснабжения</w:t>
      </w:r>
    </w:p>
    <w:p w:rsidR="00B23CD2" w:rsidRPr="00D84669" w:rsidRDefault="00B23CD2" w:rsidP="00B23CD2">
      <w:pPr>
        <w:pStyle w:val="af1"/>
      </w:pPr>
      <w:r w:rsidRPr="00D84669">
        <w:t>Проектом предусматривается дальнейшее развитие централизованной системы водоснабжения городском округе Похвистнево. Проектируемая схема предусматривает подачу воды из подземных вод на нужды хозяйственно-питьевого, противопожарного и производственного водоснабжения.</w:t>
      </w:r>
    </w:p>
    <w:p w:rsidR="00B23CD2" w:rsidRPr="00D84669" w:rsidRDefault="00B23CD2" w:rsidP="00B23CD2">
      <w:pPr>
        <w:pStyle w:val="af1"/>
      </w:pPr>
      <w:r w:rsidRPr="00D84669">
        <w:t>Для новых и сохраняемых источников централизованного водоснабжения организуются зоны санитарной охраны (ЗСО) в составе 3-х поясов согласно требованиям санитарных норм и правил, СанПиН 2.1.4.1110-02 «Зоны санитарной охраны источников водоснабжения и водопроводов питьевого назначения». Границы зон санитарной охраны для всех водозаборных узлов разрабатываются и утверждаются самостоятельными проектами.</w:t>
      </w:r>
    </w:p>
    <w:p w:rsidR="00B23CD2" w:rsidRPr="00D84669" w:rsidRDefault="00B23CD2" w:rsidP="00B23CD2">
      <w:pPr>
        <w:pStyle w:val="af1"/>
      </w:pPr>
      <w:r w:rsidRPr="00D84669">
        <w:t>Подключение планируемых площадок нового строительства, располагаемых на территории или вблизи действующих систем водоснабжения, производится к этим системам по техническим условиям владельцев водопроводных сооружений с учётом проведения реконструкции и расширения действующих водозаборных узлов. На пользование подземными недрами оформляются лицензии.</w:t>
      </w:r>
    </w:p>
    <w:p w:rsidR="00B23CD2" w:rsidRPr="00D84669" w:rsidRDefault="00B23CD2" w:rsidP="00B23CD2">
      <w:pPr>
        <w:pStyle w:val="af1"/>
      </w:pPr>
      <w:r w:rsidRPr="00D84669">
        <w:t>В целом по городскому округу Похвистнево резерв производственных мощностей в системе водоснабжения составляет 37,37%, что позволяет оказывать услуги водоснабжения для всех групп потребителей в полном объеме, а также позволит подключить перспективной застройки.</w:t>
      </w:r>
    </w:p>
    <w:p w:rsidR="00B23CD2" w:rsidRPr="00D84669" w:rsidRDefault="00B23CD2" w:rsidP="00B23CD2">
      <w:pPr>
        <w:pStyle w:val="af1"/>
      </w:pPr>
      <w:r w:rsidRPr="00D84669">
        <w:t>На расчетный срок источниками централизованного хозяйственно-питьевого водоснабжения остаются прежние реконструируемые водозаборные узлы подземных источников.</w:t>
      </w:r>
    </w:p>
    <w:p w:rsidR="00B23CD2" w:rsidRPr="00D84669" w:rsidRDefault="00B23CD2" w:rsidP="00B23CD2">
      <w:pPr>
        <w:pStyle w:val="af1"/>
      </w:pPr>
      <w:r w:rsidRPr="00D84669">
        <w:t xml:space="preserve">Для решения вопроса перспективного водоснабжения за счет подземных вод </w:t>
      </w:r>
      <w:proofErr w:type="spellStart"/>
      <w:r w:rsidRPr="00D84669">
        <w:t>ресурсоснабжающим</w:t>
      </w:r>
      <w:proofErr w:type="spellEnd"/>
      <w:r w:rsidRPr="00D84669">
        <w:t xml:space="preserve"> организациям необходимо провести гидрогеологические изыскания подземных источников водоснабжения.</w:t>
      </w:r>
    </w:p>
    <w:p w:rsidR="00B23CD2" w:rsidRPr="00D84669" w:rsidRDefault="00B23CD2" w:rsidP="00B23CD2">
      <w:pPr>
        <w:pStyle w:val="af1"/>
      </w:pPr>
      <w:r w:rsidRPr="00D84669">
        <w:t xml:space="preserve">Для обеспечения качественного и бесперебойного водоснабжения перспективной застройки городского округа Похвистнево необходимо реконструкция водозаборного узла «Западный», обеспечив их проектную производительность 5,3 тыс. </w:t>
      </w:r>
      <w:r w:rsidR="008604AC" w:rsidRPr="00D84669">
        <w:t>куб. м</w:t>
      </w:r>
      <w:r w:rsidRPr="00D84669">
        <w:t>/</w:t>
      </w:r>
      <w:proofErr w:type="spellStart"/>
      <w:r w:rsidRPr="00D84669">
        <w:t>сут</w:t>
      </w:r>
      <w:proofErr w:type="spellEnd"/>
      <w:r w:rsidRPr="00D84669">
        <w:t>. с дополнительными резервуарами чистой воды, приборами учета, а также автоматизацией системы учета ресурсов, соблюдая при этом зоны санитарной охраны.</w:t>
      </w:r>
    </w:p>
    <w:p w:rsidR="00B23CD2" w:rsidRPr="00D84669" w:rsidRDefault="00B23CD2" w:rsidP="00B23CD2">
      <w:pPr>
        <w:pStyle w:val="af1"/>
      </w:pPr>
      <w:r w:rsidRPr="00D84669">
        <w:lastRenderedPageBreak/>
        <w:t xml:space="preserve">Строительство резервуаров чистой воды объемом по 8150 </w:t>
      </w:r>
      <w:r w:rsidR="008604AC" w:rsidRPr="00D84669">
        <w:t>куб. м</w:t>
      </w:r>
      <w:r w:rsidRPr="00D84669">
        <w:t xml:space="preserve"> необходимо для покрытия перспективного увеличения водопотребления с учетом необходимого стратегического запаса. Это позволит обеспечить хранение аварийного запаса воды, регулирующего объема для компенсации несоответствия между поступлением воды в резервуары и подачей воды в город. Следовательно, будет обеспечена надежная и устойчивая подача воды.</w:t>
      </w:r>
    </w:p>
    <w:p w:rsidR="00B23CD2" w:rsidRPr="00D84669" w:rsidRDefault="00B23CD2" w:rsidP="00B23CD2">
      <w:pPr>
        <w:pStyle w:val="af1"/>
      </w:pPr>
      <w:r w:rsidRPr="00D84669">
        <w:t>Для снижения потерь воды, связанных с нерациональным её использованием на скважинах, устанавливаются приборы учета.</w:t>
      </w:r>
    </w:p>
    <w:p w:rsidR="00B23CD2" w:rsidRPr="00D84669" w:rsidRDefault="00B23CD2" w:rsidP="00B23CD2">
      <w:pPr>
        <w:pStyle w:val="af1"/>
      </w:pPr>
      <w:r w:rsidRPr="00D84669">
        <w:t>Для обеспечения бесперебойности предоставления услуг водоснабжения потребителям предусматривается замена и реконструкция водопроводов, реконструкция аварийных, полностью изношенных и перегруженных по пропускной способности водопроводных сетей, выполнение присоединения объектов к водопроводным сетям независимыми вводами, замена запорной арматуры, установка дополнительных линейных задвижек.</w:t>
      </w:r>
    </w:p>
    <w:p w:rsidR="00B962F8" w:rsidRPr="00D84669" w:rsidRDefault="00B23CD2" w:rsidP="00B23CD2">
      <w:pPr>
        <w:pStyle w:val="af1"/>
      </w:pPr>
      <w:r w:rsidRPr="00D84669">
        <w:t>Водопроводная сеть на территории населенных пунктов трассируется по кольцевой схеме, оборудуется арматурой и пожарными гидрантами.</w:t>
      </w:r>
    </w:p>
    <w:p w:rsidR="00B23CD2" w:rsidRPr="00D84669" w:rsidRDefault="00B23CD2" w:rsidP="00B23CD2">
      <w:pPr>
        <w:pStyle w:val="af1"/>
      </w:pPr>
      <w:r w:rsidRPr="00D84669">
        <w:t>Основные мероприятия в области водоснабжения, проведение которых необходимо:</w:t>
      </w:r>
    </w:p>
    <w:p w:rsidR="00B23CD2" w:rsidRPr="00D84669" w:rsidRDefault="00B23CD2" w:rsidP="00B23CD2">
      <w:pPr>
        <w:pStyle w:val="a4"/>
      </w:pPr>
      <w:r w:rsidRPr="00D84669">
        <w:t>реконструкция существующих сетей водоснабжения;</w:t>
      </w:r>
    </w:p>
    <w:p w:rsidR="00B23CD2" w:rsidRPr="00D84669" w:rsidRDefault="00B23CD2" w:rsidP="00B23CD2">
      <w:pPr>
        <w:pStyle w:val="a4"/>
      </w:pPr>
      <w:r w:rsidRPr="00D84669">
        <w:t>строительство новых сетей водоснабжения и подключение их к системе центрального водоснабжения с учетом пожаротушения, объектов не имеющих централизованного водоснабжения и объектов капитального строительства (кольцевание существующих сетей) с пожарными гидрантами;</w:t>
      </w:r>
    </w:p>
    <w:p w:rsidR="00B23CD2" w:rsidRPr="00D84669" w:rsidRDefault="00B23CD2" w:rsidP="00B23CD2">
      <w:pPr>
        <w:pStyle w:val="a4"/>
      </w:pPr>
      <w:r w:rsidRPr="00D84669">
        <w:t>провести гидрогеологические изыскания подземных источников водоснабжения;</w:t>
      </w:r>
    </w:p>
    <w:p w:rsidR="00B23CD2" w:rsidRPr="00D84669" w:rsidRDefault="00B23CD2" w:rsidP="00B23CD2">
      <w:pPr>
        <w:pStyle w:val="a4"/>
      </w:pPr>
      <w:r w:rsidRPr="00D84669">
        <w:t>расширение и реконструкция водозаборного узла «Западный»;</w:t>
      </w:r>
    </w:p>
    <w:p w:rsidR="00B23CD2" w:rsidRPr="00D84669" w:rsidRDefault="00B23CD2" w:rsidP="00B23CD2">
      <w:pPr>
        <w:pStyle w:val="a4"/>
      </w:pPr>
      <w:r w:rsidRPr="00D84669">
        <w:t xml:space="preserve">строительство новых резервуаров для хранения запасов питьевой воды на существующих и планируемых водозаборных узлах общей ёмкостью не менее 8150 </w:t>
      </w:r>
      <w:r w:rsidR="008604AC" w:rsidRPr="00D84669">
        <w:t>куб. м</w:t>
      </w:r>
      <w:r w:rsidRPr="00D84669">
        <w:t>;</w:t>
      </w:r>
    </w:p>
    <w:p w:rsidR="00B23CD2" w:rsidRPr="00D84669" w:rsidRDefault="00B23CD2" w:rsidP="00B23CD2">
      <w:pPr>
        <w:pStyle w:val="a4"/>
      </w:pPr>
      <w:r w:rsidRPr="00D84669">
        <w:t>установка общедомовых приборов учета;</w:t>
      </w:r>
    </w:p>
    <w:p w:rsidR="00B23CD2" w:rsidRPr="00D84669" w:rsidRDefault="00B23CD2" w:rsidP="00B23CD2">
      <w:pPr>
        <w:pStyle w:val="a4"/>
      </w:pPr>
      <w:r w:rsidRPr="00D84669">
        <w:t>ремонт водопроводных колодцев, водоразборных колонок, пожарных гидрантов, замена задвижек;</w:t>
      </w:r>
    </w:p>
    <w:p w:rsidR="00B23CD2" w:rsidRPr="00D84669" w:rsidRDefault="00B23CD2" w:rsidP="00B23CD2">
      <w:pPr>
        <w:pStyle w:val="a4"/>
      </w:pPr>
      <w:r w:rsidRPr="00D84669">
        <w:t>установка частотного регулирования на насосных станциях 1-ого подъема;</w:t>
      </w:r>
    </w:p>
    <w:p w:rsidR="00B23CD2" w:rsidRPr="00D84669" w:rsidRDefault="00B23CD2" w:rsidP="00B23CD2">
      <w:pPr>
        <w:pStyle w:val="a4"/>
      </w:pPr>
      <w:r w:rsidRPr="00D84669">
        <w:t>разработка проекта определения границ (II и III-</w:t>
      </w:r>
      <w:proofErr w:type="spellStart"/>
      <w:r w:rsidRPr="00D84669">
        <w:t>го</w:t>
      </w:r>
      <w:proofErr w:type="spellEnd"/>
      <w:r w:rsidRPr="00D84669">
        <w:t xml:space="preserve"> поясов) зон санитарной охраны источников хозяйственно-питьевого водоснабжения;</w:t>
      </w:r>
    </w:p>
    <w:p w:rsidR="00B962F8" w:rsidRPr="00D84669" w:rsidRDefault="00B23CD2" w:rsidP="00B23CD2">
      <w:pPr>
        <w:pStyle w:val="a4"/>
      </w:pPr>
      <w:r w:rsidRPr="00D84669">
        <w:lastRenderedPageBreak/>
        <w:t>приведение зон санитарной охраны водопроводов хозяйственно-питьевого назначения в соответствие с СанПиН 2.1.4.1110-02.</w:t>
      </w:r>
    </w:p>
    <w:p w:rsidR="00BC234D" w:rsidRPr="00D84669" w:rsidRDefault="00BC234D" w:rsidP="0043124E">
      <w:pPr>
        <w:pStyle w:val="111"/>
      </w:pPr>
      <w:bookmarkStart w:id="96" w:name="_Toc525920098"/>
      <w:bookmarkStart w:id="97" w:name="_Toc25309081"/>
      <w:r w:rsidRPr="00D84669">
        <w:t>Водоотведение</w:t>
      </w:r>
      <w:bookmarkEnd w:id="96"/>
      <w:bookmarkEnd w:id="97"/>
    </w:p>
    <w:p w:rsidR="00BC234D" w:rsidRPr="00D84669" w:rsidRDefault="00BC234D" w:rsidP="00824AE6">
      <w:pPr>
        <w:pStyle w:val="affe"/>
      </w:pPr>
      <w:r w:rsidRPr="00D84669">
        <w:t>Расходы сточных вод</w:t>
      </w:r>
    </w:p>
    <w:p w:rsidR="00BC234D" w:rsidRPr="00D84669" w:rsidRDefault="00BC234D" w:rsidP="0043124E">
      <w:pPr>
        <w:pStyle w:val="af1"/>
        <w:rPr>
          <w:i/>
        </w:rPr>
      </w:pPr>
      <w:r w:rsidRPr="00D84669">
        <w:rPr>
          <w:i/>
        </w:rPr>
        <w:t>Жилая и общественная застройка</w:t>
      </w:r>
    </w:p>
    <w:p w:rsidR="00B23CD2" w:rsidRPr="00D84669" w:rsidRDefault="00B23CD2" w:rsidP="0043124E">
      <w:pPr>
        <w:pStyle w:val="af1"/>
      </w:pPr>
      <w:r w:rsidRPr="00D84669">
        <w:t>На основании СП 32.13330.2012. Свод правил «Канализация. Наружные сети и сооружения» и Местных нормативов градостроительного проектирования городского округа Похвистнево удельные нормы водоотведения от жилой и общественной застройки соответствуют принятым нормам водопотребления.</w:t>
      </w:r>
    </w:p>
    <w:p w:rsidR="008A49DD" w:rsidRPr="00D84669" w:rsidRDefault="008A49DD" w:rsidP="008A49DD">
      <w:pPr>
        <w:pStyle w:val="11110"/>
      </w:pPr>
      <w:r w:rsidRPr="00D84669">
        <w:t xml:space="preserve">Удельные нормы водоотведения от жилой и общественной застройки </w:t>
      </w:r>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8"/>
        <w:gridCol w:w="2123"/>
        <w:gridCol w:w="2219"/>
      </w:tblGrid>
      <w:tr w:rsidR="008A49DD" w:rsidRPr="00D84669" w:rsidTr="00806025">
        <w:trPr>
          <w:trHeight w:val="255"/>
          <w:jc w:val="center"/>
        </w:trPr>
        <w:tc>
          <w:tcPr>
            <w:tcW w:w="4698" w:type="dxa"/>
            <w:vMerge w:val="restart"/>
            <w:vAlign w:val="center"/>
          </w:tcPr>
          <w:p w:rsidR="008A49DD" w:rsidRPr="00D84669" w:rsidRDefault="008A49DD" w:rsidP="008A49DD">
            <w:pPr>
              <w:pStyle w:val="af0"/>
              <w:jc w:val="center"/>
              <w:rPr>
                <w:b/>
              </w:rPr>
            </w:pPr>
            <w:r w:rsidRPr="00D84669">
              <w:rPr>
                <w:b/>
              </w:rPr>
              <w:t>Степень благоустройства районов жилой застройки</w:t>
            </w:r>
          </w:p>
        </w:tc>
        <w:tc>
          <w:tcPr>
            <w:tcW w:w="4342" w:type="dxa"/>
            <w:gridSpan w:val="2"/>
            <w:vAlign w:val="center"/>
          </w:tcPr>
          <w:p w:rsidR="008A49DD" w:rsidRPr="00D84669" w:rsidRDefault="008A49DD" w:rsidP="00806025">
            <w:pPr>
              <w:pStyle w:val="af0"/>
              <w:jc w:val="center"/>
              <w:rPr>
                <w:b/>
              </w:rPr>
            </w:pPr>
            <w:r w:rsidRPr="00D84669">
              <w:rPr>
                <w:b/>
              </w:rPr>
              <w:t>Удельное хозяйственно-питьевое водопотребление на одного жителя среднесуточное (за год), л/</w:t>
            </w:r>
            <w:proofErr w:type="spellStart"/>
            <w:r w:rsidRPr="00D84669">
              <w:rPr>
                <w:b/>
              </w:rPr>
              <w:t>сут</w:t>
            </w:r>
            <w:proofErr w:type="spellEnd"/>
            <w:r w:rsidRPr="00D84669">
              <w:rPr>
                <w:b/>
              </w:rPr>
              <w:t>.</w:t>
            </w:r>
          </w:p>
        </w:tc>
      </w:tr>
      <w:tr w:rsidR="008A49DD" w:rsidRPr="00D84669" w:rsidTr="00806025">
        <w:trPr>
          <w:trHeight w:val="255"/>
          <w:jc w:val="center"/>
        </w:trPr>
        <w:tc>
          <w:tcPr>
            <w:tcW w:w="4698" w:type="dxa"/>
            <w:vMerge/>
            <w:vAlign w:val="center"/>
          </w:tcPr>
          <w:p w:rsidR="008A49DD" w:rsidRPr="00D84669" w:rsidRDefault="008A49DD" w:rsidP="00806025">
            <w:pPr>
              <w:pStyle w:val="af0"/>
            </w:pPr>
          </w:p>
        </w:tc>
        <w:tc>
          <w:tcPr>
            <w:tcW w:w="2123" w:type="dxa"/>
            <w:vAlign w:val="center"/>
          </w:tcPr>
          <w:p w:rsidR="008A49DD" w:rsidRPr="00D84669" w:rsidRDefault="008A49DD" w:rsidP="00806025">
            <w:pPr>
              <w:pStyle w:val="af0"/>
              <w:jc w:val="center"/>
              <w:rPr>
                <w:b/>
              </w:rPr>
            </w:pPr>
            <w:r w:rsidRPr="00D84669">
              <w:rPr>
                <w:b/>
              </w:rPr>
              <w:t>Первая очередь</w:t>
            </w:r>
          </w:p>
        </w:tc>
        <w:tc>
          <w:tcPr>
            <w:tcW w:w="2219" w:type="dxa"/>
            <w:vAlign w:val="center"/>
          </w:tcPr>
          <w:p w:rsidR="008A49DD" w:rsidRPr="00D84669" w:rsidRDefault="008A49DD" w:rsidP="00806025">
            <w:pPr>
              <w:pStyle w:val="af0"/>
              <w:spacing w:before="0" w:after="0"/>
              <w:jc w:val="center"/>
              <w:rPr>
                <w:b/>
              </w:rPr>
            </w:pPr>
            <w:r w:rsidRPr="00D84669">
              <w:rPr>
                <w:b/>
              </w:rPr>
              <w:t>Расчетный срок</w:t>
            </w:r>
          </w:p>
        </w:tc>
      </w:tr>
      <w:tr w:rsidR="008A49DD" w:rsidRPr="00D84669" w:rsidTr="00806025">
        <w:trPr>
          <w:trHeight w:val="255"/>
          <w:jc w:val="center"/>
        </w:trPr>
        <w:tc>
          <w:tcPr>
            <w:tcW w:w="4698" w:type="dxa"/>
            <w:vAlign w:val="center"/>
          </w:tcPr>
          <w:p w:rsidR="008A49DD" w:rsidRPr="00D84669" w:rsidRDefault="008A49DD" w:rsidP="00806025">
            <w:pPr>
              <w:pStyle w:val="af0"/>
            </w:pPr>
            <w:r w:rsidRPr="00D84669">
              <w:t>Застройка зданиями, оборудованными внутренним водопроводом, канализацией:</w:t>
            </w:r>
          </w:p>
        </w:tc>
        <w:tc>
          <w:tcPr>
            <w:tcW w:w="2123" w:type="dxa"/>
            <w:vAlign w:val="center"/>
          </w:tcPr>
          <w:p w:rsidR="008A49DD" w:rsidRPr="00D84669" w:rsidRDefault="008A49DD" w:rsidP="00806025">
            <w:pPr>
              <w:pStyle w:val="af0"/>
            </w:pPr>
          </w:p>
        </w:tc>
        <w:tc>
          <w:tcPr>
            <w:tcW w:w="2219" w:type="dxa"/>
            <w:vAlign w:val="center"/>
          </w:tcPr>
          <w:p w:rsidR="008A49DD" w:rsidRPr="00D84669" w:rsidRDefault="008A49DD" w:rsidP="00806025">
            <w:pPr>
              <w:pStyle w:val="af0"/>
            </w:pPr>
          </w:p>
        </w:tc>
      </w:tr>
      <w:tr w:rsidR="008A49DD" w:rsidRPr="00D84669" w:rsidTr="00806025">
        <w:trPr>
          <w:trHeight w:val="255"/>
          <w:jc w:val="center"/>
        </w:trPr>
        <w:tc>
          <w:tcPr>
            <w:tcW w:w="4698" w:type="dxa"/>
            <w:vAlign w:val="center"/>
          </w:tcPr>
          <w:p w:rsidR="008A49DD" w:rsidRPr="00D84669" w:rsidRDefault="008A49DD" w:rsidP="00806025">
            <w:pPr>
              <w:pStyle w:val="af0"/>
            </w:pPr>
            <w:r w:rsidRPr="00D84669">
              <w:t>с централизованным горячим водоснабжением</w:t>
            </w:r>
          </w:p>
        </w:tc>
        <w:tc>
          <w:tcPr>
            <w:tcW w:w="2123" w:type="dxa"/>
            <w:vAlign w:val="center"/>
          </w:tcPr>
          <w:p w:rsidR="008A49DD" w:rsidRPr="00D84669" w:rsidRDefault="008A49DD" w:rsidP="00806025">
            <w:pPr>
              <w:pStyle w:val="af0"/>
              <w:spacing w:before="0" w:after="0"/>
              <w:jc w:val="center"/>
            </w:pPr>
            <w:r w:rsidRPr="00D84669">
              <w:t>200</w:t>
            </w:r>
          </w:p>
        </w:tc>
        <w:tc>
          <w:tcPr>
            <w:tcW w:w="2219" w:type="dxa"/>
            <w:vAlign w:val="center"/>
          </w:tcPr>
          <w:p w:rsidR="008A49DD" w:rsidRPr="00D84669" w:rsidRDefault="008A49DD" w:rsidP="00806025">
            <w:pPr>
              <w:pStyle w:val="af0"/>
              <w:spacing w:before="0" w:after="0"/>
              <w:jc w:val="center"/>
            </w:pPr>
            <w:r w:rsidRPr="00D84669">
              <w:t>200</w:t>
            </w:r>
          </w:p>
        </w:tc>
      </w:tr>
      <w:tr w:rsidR="008A49DD" w:rsidRPr="00D84669" w:rsidTr="00806025">
        <w:trPr>
          <w:trHeight w:val="255"/>
          <w:jc w:val="center"/>
        </w:trPr>
        <w:tc>
          <w:tcPr>
            <w:tcW w:w="4698" w:type="dxa"/>
            <w:vAlign w:val="center"/>
          </w:tcPr>
          <w:p w:rsidR="008A49DD" w:rsidRPr="00D84669" w:rsidRDefault="008A49DD" w:rsidP="00806025">
            <w:pPr>
              <w:pStyle w:val="af0"/>
            </w:pPr>
            <w:r w:rsidRPr="00D84669">
              <w:t>с ванными и местными водонагревателями;</w:t>
            </w:r>
          </w:p>
        </w:tc>
        <w:tc>
          <w:tcPr>
            <w:tcW w:w="2123" w:type="dxa"/>
            <w:vAlign w:val="center"/>
          </w:tcPr>
          <w:p w:rsidR="008A49DD" w:rsidRPr="00D84669" w:rsidRDefault="008A49DD" w:rsidP="00806025">
            <w:pPr>
              <w:pStyle w:val="af0"/>
              <w:spacing w:before="0" w:after="0"/>
              <w:jc w:val="center"/>
            </w:pPr>
            <w:r w:rsidRPr="00D84669">
              <w:t>180</w:t>
            </w:r>
          </w:p>
        </w:tc>
        <w:tc>
          <w:tcPr>
            <w:tcW w:w="2219" w:type="dxa"/>
            <w:vAlign w:val="center"/>
          </w:tcPr>
          <w:p w:rsidR="008A49DD" w:rsidRPr="00D84669" w:rsidRDefault="008A49DD" w:rsidP="00806025">
            <w:pPr>
              <w:pStyle w:val="af0"/>
              <w:spacing w:before="0" w:after="0"/>
              <w:jc w:val="center"/>
            </w:pPr>
            <w:r w:rsidRPr="00D84669">
              <w:t>180</w:t>
            </w:r>
          </w:p>
        </w:tc>
      </w:tr>
    </w:tbl>
    <w:p w:rsidR="008A49DD" w:rsidRPr="00D84669" w:rsidRDefault="008A49DD" w:rsidP="009204C9">
      <w:pPr>
        <w:pStyle w:val="11110"/>
        <w:numPr>
          <w:ilvl w:val="7"/>
          <w:numId w:val="31"/>
        </w:numPr>
      </w:pPr>
      <w:r w:rsidRPr="00D84669">
        <w:t xml:space="preserve">Расходы хозяйственно-бытовых сточных вод от жилой застройки </w:t>
      </w:r>
    </w:p>
    <w:tbl>
      <w:tblPr>
        <w:tblW w:w="9781" w:type="dxa"/>
        <w:tblInd w:w="-147" w:type="dxa"/>
        <w:tblLayout w:type="fixed"/>
        <w:tblLook w:val="0000" w:firstRow="0" w:lastRow="0" w:firstColumn="0" w:lastColumn="0" w:noHBand="0" w:noVBand="0"/>
      </w:tblPr>
      <w:tblGrid>
        <w:gridCol w:w="1418"/>
        <w:gridCol w:w="1985"/>
        <w:gridCol w:w="992"/>
        <w:gridCol w:w="972"/>
        <w:gridCol w:w="1154"/>
        <w:gridCol w:w="1134"/>
        <w:gridCol w:w="1017"/>
        <w:gridCol w:w="1109"/>
      </w:tblGrid>
      <w:tr w:rsidR="008A49DD" w:rsidRPr="00D84669" w:rsidTr="008A49DD">
        <w:trPr>
          <w:trHeight w:val="2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Наименование потребителя</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Степень благоустройства</w:t>
            </w:r>
          </w:p>
        </w:tc>
        <w:tc>
          <w:tcPr>
            <w:tcW w:w="31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Первая очередь</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Расчетный срок</w:t>
            </w:r>
          </w:p>
        </w:tc>
      </w:tr>
      <w:tr w:rsidR="008A49DD" w:rsidRPr="00D84669" w:rsidTr="00DD4C8B">
        <w:trPr>
          <w:trHeight w:val="20"/>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Кол-во населения чел.</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Среднесуточный расход, м³/</w:t>
            </w:r>
            <w:proofErr w:type="spellStart"/>
            <w:r w:rsidRPr="00D84669">
              <w:rPr>
                <w:b/>
              </w:rPr>
              <w:t>сут</w:t>
            </w:r>
            <w:proofErr w:type="spellEnd"/>
            <w:r w:rsidRPr="00D84669">
              <w:rPr>
                <w:b/>
              </w:rPr>
              <w:t>.</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Максимально суточный расход, м³/</w:t>
            </w:r>
            <w:proofErr w:type="spellStart"/>
            <w:r w:rsidRPr="00D84669">
              <w:rPr>
                <w:b/>
              </w:rPr>
              <w:t>сут</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Кол-во населения тыс. чел.</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Среднесуточный расход, м³/</w:t>
            </w:r>
            <w:proofErr w:type="spellStart"/>
            <w:r w:rsidRPr="00D84669">
              <w:rPr>
                <w:b/>
              </w:rPr>
              <w:t>сут</w:t>
            </w:r>
            <w:proofErr w:type="spellEnd"/>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rPr>
                <w:b/>
              </w:rPr>
            </w:pPr>
            <w:r w:rsidRPr="00D84669">
              <w:rPr>
                <w:b/>
              </w:rPr>
              <w:t>Максимально суточный расход, м³/</w:t>
            </w:r>
            <w:proofErr w:type="spellStart"/>
            <w:r w:rsidRPr="00D84669">
              <w:rPr>
                <w:b/>
              </w:rPr>
              <w:t>сут</w:t>
            </w:r>
            <w:proofErr w:type="spellEnd"/>
          </w:p>
        </w:tc>
      </w:tr>
      <w:tr w:rsidR="00DD4C8B" w:rsidRPr="00D84669" w:rsidTr="00DD4C8B">
        <w:trPr>
          <w:trHeight w:val="2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город Похвистнево</w:t>
            </w:r>
          </w:p>
        </w:tc>
        <w:tc>
          <w:tcPr>
            <w:tcW w:w="1985"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Застройка зданиями, оборудованными внутренним водопроводом, канализацией с централизованным горячим водоснабжением</w:t>
            </w:r>
          </w:p>
        </w:tc>
        <w:tc>
          <w:tcPr>
            <w:tcW w:w="992"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9682</w:t>
            </w:r>
          </w:p>
        </w:tc>
        <w:tc>
          <w:tcPr>
            <w:tcW w:w="972"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1936,4</w:t>
            </w:r>
          </w:p>
        </w:tc>
        <w:tc>
          <w:tcPr>
            <w:tcW w:w="1154"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2517,32</w:t>
            </w:r>
          </w:p>
        </w:tc>
        <w:tc>
          <w:tcPr>
            <w:tcW w:w="1134"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9753</w:t>
            </w:r>
          </w:p>
        </w:tc>
        <w:tc>
          <w:tcPr>
            <w:tcW w:w="1017"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1950,6</w:t>
            </w:r>
          </w:p>
        </w:tc>
        <w:tc>
          <w:tcPr>
            <w:tcW w:w="1109"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jc w:val="center"/>
            </w:pPr>
            <w:r w:rsidRPr="00D84669">
              <w:t>2535,78</w:t>
            </w:r>
          </w:p>
        </w:tc>
      </w:tr>
      <w:tr w:rsidR="00DD4C8B" w:rsidRPr="00D84669" w:rsidTr="00DD4C8B">
        <w:trPr>
          <w:trHeight w:val="20"/>
        </w:trPr>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p>
        </w:tc>
        <w:tc>
          <w:tcPr>
            <w:tcW w:w="1985" w:type="dxa"/>
            <w:tcBorders>
              <w:top w:val="nil"/>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Застройка зданиями, оборудованными внутренним водопроводом, канализацией с ванными и местными водонагревателями</w:t>
            </w:r>
          </w:p>
        </w:tc>
        <w:tc>
          <w:tcPr>
            <w:tcW w:w="992"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16955</w:t>
            </w:r>
          </w:p>
        </w:tc>
        <w:tc>
          <w:tcPr>
            <w:tcW w:w="972"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3051,9</w:t>
            </w:r>
          </w:p>
        </w:tc>
        <w:tc>
          <w:tcPr>
            <w:tcW w:w="1154"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3967,47</w:t>
            </w:r>
          </w:p>
        </w:tc>
        <w:tc>
          <w:tcPr>
            <w:tcW w:w="1134"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17078</w:t>
            </w:r>
          </w:p>
        </w:tc>
        <w:tc>
          <w:tcPr>
            <w:tcW w:w="1017"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3074,04</w:t>
            </w:r>
          </w:p>
        </w:tc>
        <w:tc>
          <w:tcPr>
            <w:tcW w:w="1109" w:type="dxa"/>
            <w:tcBorders>
              <w:top w:val="nil"/>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3996,25</w:t>
            </w:r>
          </w:p>
        </w:tc>
      </w:tr>
      <w:tr w:rsidR="00DD4C8B" w:rsidRPr="00D84669" w:rsidTr="00DD4C8B">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поселок Октябрьский</w:t>
            </w:r>
          </w:p>
        </w:tc>
        <w:tc>
          <w:tcPr>
            <w:tcW w:w="1985" w:type="dxa"/>
            <w:tcBorders>
              <w:top w:val="single" w:sz="4" w:space="0" w:color="auto"/>
              <w:left w:val="nil"/>
              <w:bottom w:val="single" w:sz="4" w:space="0" w:color="auto"/>
              <w:right w:val="single" w:sz="4" w:space="0" w:color="auto"/>
            </w:tcBorders>
            <w:shd w:val="clear" w:color="auto" w:fill="auto"/>
            <w:vAlign w:val="center"/>
          </w:tcPr>
          <w:p w:rsidR="00DD4C8B" w:rsidRPr="00D84669" w:rsidRDefault="00DD4C8B" w:rsidP="00DD4C8B">
            <w:pPr>
              <w:pStyle w:val="af0"/>
              <w:spacing w:before="0" w:after="0"/>
            </w:pPr>
            <w:r w:rsidRPr="00D84669">
              <w:t xml:space="preserve">Застройка зданиями, оборудованными </w:t>
            </w:r>
            <w:r w:rsidRPr="00D84669">
              <w:lastRenderedPageBreak/>
              <w:t>внутренним водопроводом, канализацией с ванными и местными водонагревателями</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lastRenderedPageBreak/>
              <w:t>804</w:t>
            </w:r>
          </w:p>
        </w:tc>
        <w:tc>
          <w:tcPr>
            <w:tcW w:w="972"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144,72</w:t>
            </w:r>
          </w:p>
        </w:tc>
        <w:tc>
          <w:tcPr>
            <w:tcW w:w="1154"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188,14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828</w:t>
            </w:r>
          </w:p>
        </w:tc>
        <w:tc>
          <w:tcPr>
            <w:tcW w:w="1017"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149,04</w:t>
            </w:r>
          </w:p>
        </w:tc>
        <w:tc>
          <w:tcPr>
            <w:tcW w:w="1109" w:type="dxa"/>
            <w:tcBorders>
              <w:top w:val="single" w:sz="4" w:space="0" w:color="auto"/>
              <w:left w:val="nil"/>
              <w:bottom w:val="single" w:sz="4" w:space="0" w:color="auto"/>
              <w:right w:val="single" w:sz="4" w:space="0" w:color="auto"/>
            </w:tcBorders>
            <w:shd w:val="clear" w:color="auto" w:fill="auto"/>
            <w:noWrap/>
            <w:vAlign w:val="center"/>
          </w:tcPr>
          <w:p w:rsidR="00DD4C8B" w:rsidRPr="00D84669" w:rsidRDefault="00DD4C8B" w:rsidP="00DD4C8B">
            <w:pPr>
              <w:pStyle w:val="af0"/>
              <w:spacing w:before="0" w:after="0"/>
              <w:jc w:val="center"/>
            </w:pPr>
            <w:r w:rsidRPr="00D84669">
              <w:t>193,75</w:t>
            </w:r>
          </w:p>
        </w:tc>
      </w:tr>
      <w:tr w:rsidR="008A49DD" w:rsidRPr="00D84669" w:rsidTr="008A49DD">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49DD" w:rsidRPr="00D84669" w:rsidRDefault="008A49DD" w:rsidP="008A49DD">
            <w:pPr>
              <w:pStyle w:val="af0"/>
              <w:spacing w:before="0" w:after="0"/>
            </w:pPr>
            <w:r w:rsidRPr="00D84669">
              <w:t>Итого</w:t>
            </w:r>
          </w:p>
        </w:tc>
        <w:tc>
          <w:tcPr>
            <w:tcW w:w="1985" w:type="dxa"/>
            <w:tcBorders>
              <w:top w:val="single" w:sz="4" w:space="0" w:color="auto"/>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p>
        </w:tc>
        <w:tc>
          <w:tcPr>
            <w:tcW w:w="992" w:type="dxa"/>
            <w:tcBorders>
              <w:top w:val="nil"/>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p>
        </w:tc>
        <w:tc>
          <w:tcPr>
            <w:tcW w:w="972" w:type="dxa"/>
            <w:tcBorders>
              <w:top w:val="nil"/>
              <w:left w:val="nil"/>
              <w:bottom w:val="single" w:sz="4" w:space="0" w:color="auto"/>
              <w:right w:val="single" w:sz="4" w:space="0" w:color="auto"/>
            </w:tcBorders>
            <w:shd w:val="clear" w:color="auto" w:fill="auto"/>
            <w:vAlign w:val="center"/>
          </w:tcPr>
          <w:p w:rsidR="008A49DD" w:rsidRPr="00D84669" w:rsidRDefault="00DD4C8B" w:rsidP="00DD4C8B">
            <w:pPr>
              <w:pStyle w:val="af0"/>
              <w:spacing w:before="0" w:after="0"/>
              <w:jc w:val="center"/>
            </w:pPr>
            <w:r w:rsidRPr="00D84669">
              <w:t>513</w:t>
            </w:r>
            <w:r w:rsidR="008A49DD" w:rsidRPr="00D84669">
              <w:t>3,</w:t>
            </w:r>
            <w:r w:rsidRPr="00D84669">
              <w:t>02</w:t>
            </w:r>
          </w:p>
        </w:tc>
        <w:tc>
          <w:tcPr>
            <w:tcW w:w="1154" w:type="dxa"/>
            <w:tcBorders>
              <w:top w:val="nil"/>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r w:rsidRPr="00D84669">
              <w:t>6</w:t>
            </w:r>
            <w:r w:rsidR="00DD4C8B" w:rsidRPr="00D84669">
              <w:t>672,93</w:t>
            </w:r>
          </w:p>
        </w:tc>
        <w:tc>
          <w:tcPr>
            <w:tcW w:w="1134" w:type="dxa"/>
            <w:tcBorders>
              <w:top w:val="nil"/>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p>
        </w:tc>
        <w:tc>
          <w:tcPr>
            <w:tcW w:w="1017" w:type="dxa"/>
            <w:tcBorders>
              <w:top w:val="nil"/>
              <w:left w:val="nil"/>
              <w:bottom w:val="single" w:sz="4" w:space="0" w:color="auto"/>
              <w:right w:val="single" w:sz="4" w:space="0" w:color="auto"/>
            </w:tcBorders>
            <w:shd w:val="clear" w:color="auto" w:fill="auto"/>
            <w:vAlign w:val="center"/>
          </w:tcPr>
          <w:p w:rsidR="008A49DD" w:rsidRPr="00D84669" w:rsidRDefault="00DD4C8B" w:rsidP="00DD4C8B">
            <w:pPr>
              <w:pStyle w:val="af0"/>
              <w:spacing w:before="0" w:after="0"/>
              <w:jc w:val="center"/>
            </w:pPr>
            <w:r w:rsidRPr="00D84669">
              <w:t>5173</w:t>
            </w:r>
            <w:r w:rsidR="008A49DD" w:rsidRPr="00D84669">
              <w:t>,</w:t>
            </w:r>
            <w:r w:rsidRPr="00D84669">
              <w:t>6</w:t>
            </w:r>
            <w:r w:rsidR="008A49DD" w:rsidRPr="00D84669">
              <w:t>8</w:t>
            </w:r>
          </w:p>
        </w:tc>
        <w:tc>
          <w:tcPr>
            <w:tcW w:w="1109" w:type="dxa"/>
            <w:tcBorders>
              <w:top w:val="nil"/>
              <w:left w:val="nil"/>
              <w:bottom w:val="single" w:sz="4" w:space="0" w:color="auto"/>
              <w:right w:val="single" w:sz="4" w:space="0" w:color="auto"/>
            </w:tcBorders>
            <w:shd w:val="clear" w:color="auto" w:fill="auto"/>
            <w:vAlign w:val="center"/>
          </w:tcPr>
          <w:p w:rsidR="008A49DD" w:rsidRPr="00D84669" w:rsidRDefault="008A49DD" w:rsidP="008A49DD">
            <w:pPr>
              <w:pStyle w:val="af0"/>
              <w:spacing w:before="0" w:after="0"/>
              <w:jc w:val="center"/>
            </w:pPr>
            <w:r w:rsidRPr="00D84669">
              <w:t>6</w:t>
            </w:r>
            <w:r w:rsidR="005D5DC3" w:rsidRPr="00D84669">
              <w:t>725,78</w:t>
            </w:r>
          </w:p>
        </w:tc>
      </w:tr>
    </w:tbl>
    <w:p w:rsidR="008A49DD" w:rsidRPr="00D84669" w:rsidRDefault="008A49DD" w:rsidP="008A49DD">
      <w:pPr>
        <w:pStyle w:val="af1"/>
        <w:rPr>
          <w:i/>
        </w:rPr>
      </w:pPr>
      <w:r w:rsidRPr="00D84669">
        <w:rPr>
          <w:i/>
        </w:rPr>
        <w:t>Промышленность</w:t>
      </w:r>
    </w:p>
    <w:p w:rsidR="008A49DD" w:rsidRPr="00D84669" w:rsidRDefault="008A49DD" w:rsidP="008A49DD">
      <w:pPr>
        <w:pStyle w:val="af1"/>
      </w:pPr>
      <w:r w:rsidRPr="00D84669">
        <w:t>Прогнозный расход загрязненных сточных вод от промпредприятий и неучтенные расходы, сбрасываемые в систему водоотведения, принимаем в размере 10% общего расхода стоков на хозяйственно-бытовые нужды населенного пункта.</w:t>
      </w:r>
    </w:p>
    <w:p w:rsidR="00B23CD2" w:rsidRPr="00D84669" w:rsidRDefault="008A49DD" w:rsidP="008A49DD">
      <w:pPr>
        <w:pStyle w:val="af1"/>
      </w:pPr>
      <w:r w:rsidRPr="00D84669">
        <w:t>В последующих стадиях проектирования расходы по промышленности должны быть уточнены.</w:t>
      </w:r>
    </w:p>
    <w:p w:rsidR="008A49DD" w:rsidRPr="00D84669" w:rsidRDefault="008A49DD" w:rsidP="009204C9">
      <w:pPr>
        <w:pStyle w:val="11110"/>
        <w:numPr>
          <w:ilvl w:val="7"/>
          <w:numId w:val="31"/>
        </w:numPr>
      </w:pPr>
      <w:r w:rsidRPr="00D84669">
        <w:t>Суммарный расход сточных вод</w:t>
      </w:r>
    </w:p>
    <w:tbl>
      <w:tblPr>
        <w:tblW w:w="5000" w:type="pct"/>
        <w:tblLook w:val="04A0" w:firstRow="1" w:lastRow="0" w:firstColumn="1" w:lastColumn="0" w:noHBand="0" w:noVBand="1"/>
      </w:tblPr>
      <w:tblGrid>
        <w:gridCol w:w="754"/>
        <w:gridCol w:w="1802"/>
        <w:gridCol w:w="1662"/>
        <w:gridCol w:w="1581"/>
        <w:gridCol w:w="1721"/>
        <w:gridCol w:w="1815"/>
      </w:tblGrid>
      <w:tr w:rsidR="008A49DD" w:rsidRPr="00D84669" w:rsidTr="008A49DD">
        <w:trPr>
          <w:trHeight w:val="20"/>
        </w:trPr>
        <w:tc>
          <w:tcPr>
            <w:tcW w:w="404"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A49DD" w:rsidRPr="00D84669" w:rsidRDefault="008A49DD" w:rsidP="00806025">
            <w:pPr>
              <w:pStyle w:val="af0"/>
              <w:jc w:val="center"/>
              <w:rPr>
                <w:b/>
              </w:rPr>
            </w:pPr>
            <w:r w:rsidRPr="00D84669">
              <w:rPr>
                <w:b/>
              </w:rPr>
              <w:t>№ п/п</w:t>
            </w:r>
          </w:p>
        </w:tc>
        <w:tc>
          <w:tcPr>
            <w:tcW w:w="96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49DD" w:rsidRPr="00D84669" w:rsidRDefault="008A49DD" w:rsidP="00806025">
            <w:pPr>
              <w:pStyle w:val="af0"/>
              <w:jc w:val="center"/>
              <w:rPr>
                <w:b/>
              </w:rPr>
            </w:pPr>
            <w:r w:rsidRPr="00D84669">
              <w:rPr>
                <w:b/>
              </w:rPr>
              <w:t>Наименование потребителя</w:t>
            </w:r>
          </w:p>
        </w:tc>
        <w:tc>
          <w:tcPr>
            <w:tcW w:w="3631" w:type="pct"/>
            <w:gridSpan w:val="4"/>
            <w:tcBorders>
              <w:top w:val="single" w:sz="8" w:space="0" w:color="auto"/>
              <w:left w:val="nil"/>
              <w:bottom w:val="single" w:sz="8" w:space="0" w:color="auto"/>
              <w:right w:val="single" w:sz="8" w:space="0" w:color="000000"/>
            </w:tcBorders>
            <w:shd w:val="clear" w:color="auto" w:fill="auto"/>
            <w:vAlign w:val="center"/>
            <w:hideMark/>
          </w:tcPr>
          <w:p w:rsidR="008A49DD" w:rsidRPr="00D84669" w:rsidRDefault="008A49DD" w:rsidP="00806025">
            <w:pPr>
              <w:pStyle w:val="af0"/>
              <w:jc w:val="center"/>
              <w:rPr>
                <w:b/>
              </w:rPr>
            </w:pPr>
            <w:r w:rsidRPr="00D84669">
              <w:rPr>
                <w:b/>
              </w:rPr>
              <w:t>Суточные расходы стоков, м³/</w:t>
            </w:r>
            <w:proofErr w:type="spellStart"/>
            <w:r w:rsidRPr="00D84669">
              <w:rPr>
                <w:b/>
              </w:rPr>
              <w:t>сут</w:t>
            </w:r>
            <w:proofErr w:type="spellEnd"/>
            <w:r w:rsidRPr="00D84669">
              <w:rPr>
                <w:b/>
              </w:rPr>
              <w:t>.</w:t>
            </w:r>
          </w:p>
        </w:tc>
      </w:tr>
      <w:tr w:rsidR="008A49DD" w:rsidRPr="00D84669" w:rsidTr="005D5DC3">
        <w:trPr>
          <w:trHeight w:val="20"/>
        </w:trPr>
        <w:tc>
          <w:tcPr>
            <w:tcW w:w="404" w:type="pct"/>
            <w:vMerge/>
            <w:tcBorders>
              <w:top w:val="single" w:sz="8" w:space="0" w:color="auto"/>
              <w:left w:val="single" w:sz="8" w:space="0" w:color="auto"/>
              <w:bottom w:val="single" w:sz="8" w:space="0" w:color="000000"/>
              <w:right w:val="single" w:sz="8" w:space="0" w:color="auto"/>
            </w:tcBorders>
            <w:vAlign w:val="center"/>
            <w:hideMark/>
          </w:tcPr>
          <w:p w:rsidR="008A49DD" w:rsidRPr="00D84669" w:rsidRDefault="008A49DD" w:rsidP="00806025">
            <w:pPr>
              <w:pStyle w:val="af0"/>
              <w:jc w:val="center"/>
              <w:rPr>
                <w:b/>
              </w:rPr>
            </w:pPr>
          </w:p>
        </w:tc>
        <w:tc>
          <w:tcPr>
            <w:tcW w:w="965" w:type="pct"/>
            <w:vMerge/>
            <w:tcBorders>
              <w:top w:val="single" w:sz="8" w:space="0" w:color="auto"/>
              <w:left w:val="single" w:sz="8" w:space="0" w:color="auto"/>
              <w:bottom w:val="single" w:sz="8" w:space="0" w:color="000000"/>
              <w:right w:val="single" w:sz="8" w:space="0" w:color="auto"/>
            </w:tcBorders>
            <w:vAlign w:val="center"/>
            <w:hideMark/>
          </w:tcPr>
          <w:p w:rsidR="008A49DD" w:rsidRPr="00D84669" w:rsidRDefault="008A49DD" w:rsidP="00806025">
            <w:pPr>
              <w:pStyle w:val="af0"/>
              <w:jc w:val="center"/>
              <w:rPr>
                <w:b/>
              </w:rPr>
            </w:pPr>
          </w:p>
        </w:tc>
        <w:tc>
          <w:tcPr>
            <w:tcW w:w="1737" w:type="pct"/>
            <w:gridSpan w:val="2"/>
            <w:tcBorders>
              <w:top w:val="single" w:sz="8" w:space="0" w:color="auto"/>
              <w:left w:val="nil"/>
              <w:bottom w:val="single" w:sz="8" w:space="0" w:color="auto"/>
              <w:right w:val="single" w:sz="8" w:space="0" w:color="000000"/>
            </w:tcBorders>
            <w:shd w:val="clear" w:color="auto" w:fill="auto"/>
            <w:vAlign w:val="center"/>
            <w:hideMark/>
          </w:tcPr>
          <w:p w:rsidR="008A49DD" w:rsidRPr="00D84669" w:rsidRDefault="008A49DD" w:rsidP="00806025">
            <w:pPr>
              <w:pStyle w:val="af0"/>
              <w:jc w:val="center"/>
              <w:rPr>
                <w:b/>
              </w:rPr>
            </w:pPr>
            <w:r w:rsidRPr="00D84669">
              <w:rPr>
                <w:b/>
              </w:rPr>
              <w:t>Первая очередь</w:t>
            </w:r>
          </w:p>
        </w:tc>
        <w:tc>
          <w:tcPr>
            <w:tcW w:w="1894" w:type="pct"/>
            <w:gridSpan w:val="2"/>
            <w:tcBorders>
              <w:top w:val="single" w:sz="8" w:space="0" w:color="auto"/>
              <w:left w:val="nil"/>
              <w:bottom w:val="single" w:sz="8" w:space="0" w:color="auto"/>
              <w:right w:val="single" w:sz="8" w:space="0" w:color="000000"/>
            </w:tcBorders>
            <w:shd w:val="clear" w:color="auto" w:fill="auto"/>
            <w:vAlign w:val="center"/>
            <w:hideMark/>
          </w:tcPr>
          <w:p w:rsidR="008A49DD" w:rsidRPr="00D84669" w:rsidRDefault="008A49DD" w:rsidP="00806025">
            <w:pPr>
              <w:pStyle w:val="af0"/>
              <w:jc w:val="center"/>
              <w:rPr>
                <w:b/>
              </w:rPr>
            </w:pPr>
            <w:r w:rsidRPr="00D84669">
              <w:rPr>
                <w:b/>
              </w:rPr>
              <w:t>Расчетный срок</w:t>
            </w:r>
          </w:p>
        </w:tc>
      </w:tr>
      <w:tr w:rsidR="008A49DD" w:rsidRPr="00D84669" w:rsidTr="005D5DC3">
        <w:trPr>
          <w:trHeight w:val="710"/>
        </w:trPr>
        <w:tc>
          <w:tcPr>
            <w:tcW w:w="404" w:type="pct"/>
            <w:vMerge/>
            <w:tcBorders>
              <w:top w:val="single" w:sz="8" w:space="0" w:color="auto"/>
              <w:left w:val="single" w:sz="8" w:space="0" w:color="auto"/>
              <w:bottom w:val="single" w:sz="8" w:space="0" w:color="000000"/>
              <w:right w:val="single" w:sz="8" w:space="0" w:color="auto"/>
            </w:tcBorders>
            <w:vAlign w:val="center"/>
            <w:hideMark/>
          </w:tcPr>
          <w:p w:rsidR="008A49DD" w:rsidRPr="00D84669" w:rsidRDefault="008A49DD" w:rsidP="00806025">
            <w:pPr>
              <w:pStyle w:val="af0"/>
              <w:jc w:val="center"/>
            </w:pPr>
          </w:p>
        </w:tc>
        <w:tc>
          <w:tcPr>
            <w:tcW w:w="965" w:type="pct"/>
            <w:vMerge/>
            <w:tcBorders>
              <w:top w:val="single" w:sz="8" w:space="0" w:color="auto"/>
              <w:left w:val="single" w:sz="8" w:space="0" w:color="auto"/>
              <w:bottom w:val="single" w:sz="8" w:space="0" w:color="000000"/>
              <w:right w:val="single" w:sz="8" w:space="0" w:color="auto"/>
            </w:tcBorders>
            <w:vAlign w:val="center"/>
            <w:hideMark/>
          </w:tcPr>
          <w:p w:rsidR="008A49DD" w:rsidRPr="00D84669" w:rsidRDefault="008A49DD" w:rsidP="00806025">
            <w:pPr>
              <w:pStyle w:val="af0"/>
              <w:jc w:val="center"/>
            </w:pPr>
          </w:p>
        </w:tc>
        <w:tc>
          <w:tcPr>
            <w:tcW w:w="890" w:type="pct"/>
            <w:tcBorders>
              <w:top w:val="nil"/>
              <w:left w:val="single" w:sz="8" w:space="0" w:color="auto"/>
              <w:bottom w:val="single" w:sz="8" w:space="0" w:color="000000"/>
              <w:right w:val="single" w:sz="8" w:space="0" w:color="auto"/>
            </w:tcBorders>
            <w:shd w:val="clear" w:color="auto" w:fill="auto"/>
            <w:vAlign w:val="center"/>
            <w:hideMark/>
          </w:tcPr>
          <w:p w:rsidR="008A49DD" w:rsidRPr="00D84669" w:rsidRDefault="008A49DD" w:rsidP="00806025">
            <w:pPr>
              <w:pStyle w:val="af0"/>
              <w:jc w:val="center"/>
            </w:pPr>
            <w:r w:rsidRPr="00D84669">
              <w:t>Среднесуточный расход, м³/</w:t>
            </w:r>
            <w:proofErr w:type="spellStart"/>
            <w:r w:rsidRPr="00D84669">
              <w:t>сут</w:t>
            </w:r>
            <w:proofErr w:type="spellEnd"/>
            <w:r w:rsidRPr="00D84669">
              <w:t>.</w:t>
            </w:r>
          </w:p>
        </w:tc>
        <w:tc>
          <w:tcPr>
            <w:tcW w:w="847" w:type="pct"/>
            <w:tcBorders>
              <w:top w:val="nil"/>
              <w:left w:val="single" w:sz="8" w:space="0" w:color="auto"/>
              <w:bottom w:val="single" w:sz="8" w:space="0" w:color="000000"/>
              <w:right w:val="single" w:sz="8" w:space="0" w:color="auto"/>
            </w:tcBorders>
            <w:shd w:val="clear" w:color="auto" w:fill="auto"/>
            <w:vAlign w:val="center"/>
            <w:hideMark/>
          </w:tcPr>
          <w:p w:rsidR="008A49DD" w:rsidRPr="00D84669" w:rsidRDefault="008A49DD" w:rsidP="00806025">
            <w:pPr>
              <w:pStyle w:val="af0"/>
              <w:jc w:val="center"/>
            </w:pPr>
            <w:r w:rsidRPr="00D84669">
              <w:t>Максимальный, м³/</w:t>
            </w:r>
            <w:proofErr w:type="spellStart"/>
            <w:r w:rsidRPr="00D84669">
              <w:t>сут</w:t>
            </w:r>
            <w:proofErr w:type="spellEnd"/>
            <w:r w:rsidRPr="00D84669">
              <w:t>.</w:t>
            </w:r>
          </w:p>
        </w:tc>
        <w:tc>
          <w:tcPr>
            <w:tcW w:w="922" w:type="pct"/>
            <w:tcBorders>
              <w:top w:val="nil"/>
              <w:left w:val="nil"/>
              <w:bottom w:val="single" w:sz="8" w:space="0" w:color="auto"/>
              <w:right w:val="single" w:sz="8" w:space="0" w:color="auto"/>
            </w:tcBorders>
            <w:shd w:val="clear" w:color="auto" w:fill="auto"/>
            <w:vAlign w:val="center"/>
            <w:hideMark/>
          </w:tcPr>
          <w:p w:rsidR="008A49DD" w:rsidRPr="00D84669" w:rsidRDefault="008A49DD" w:rsidP="00806025">
            <w:pPr>
              <w:pStyle w:val="af0"/>
              <w:jc w:val="center"/>
            </w:pPr>
            <w:r w:rsidRPr="00D84669">
              <w:t>Среднесуточный расход, м³/</w:t>
            </w:r>
            <w:proofErr w:type="spellStart"/>
            <w:r w:rsidRPr="00D84669">
              <w:t>сут</w:t>
            </w:r>
            <w:proofErr w:type="spellEnd"/>
          </w:p>
        </w:tc>
        <w:tc>
          <w:tcPr>
            <w:tcW w:w="972" w:type="pct"/>
            <w:tcBorders>
              <w:top w:val="nil"/>
              <w:left w:val="single" w:sz="8" w:space="0" w:color="auto"/>
              <w:bottom w:val="single" w:sz="8" w:space="0" w:color="000000"/>
              <w:right w:val="single" w:sz="8" w:space="0" w:color="auto"/>
            </w:tcBorders>
            <w:shd w:val="clear" w:color="auto" w:fill="auto"/>
            <w:vAlign w:val="center"/>
            <w:hideMark/>
          </w:tcPr>
          <w:p w:rsidR="008A49DD" w:rsidRPr="00D84669" w:rsidRDefault="008A49DD" w:rsidP="00806025">
            <w:pPr>
              <w:pStyle w:val="af0"/>
              <w:jc w:val="center"/>
            </w:pPr>
            <w:r w:rsidRPr="00D84669">
              <w:t>Максимальный, м³/</w:t>
            </w:r>
            <w:proofErr w:type="spellStart"/>
            <w:r w:rsidRPr="00D84669">
              <w:t>сут</w:t>
            </w:r>
            <w:proofErr w:type="spellEnd"/>
            <w:r w:rsidRPr="00D84669">
              <w:t>.</w:t>
            </w:r>
          </w:p>
        </w:tc>
      </w:tr>
      <w:tr w:rsidR="005D5DC3" w:rsidRPr="00D84669" w:rsidTr="005D5DC3">
        <w:trPr>
          <w:trHeight w:val="20"/>
        </w:trPr>
        <w:tc>
          <w:tcPr>
            <w:tcW w:w="404" w:type="pct"/>
            <w:tcBorders>
              <w:top w:val="nil"/>
              <w:left w:val="single" w:sz="8" w:space="0" w:color="auto"/>
              <w:bottom w:val="single" w:sz="8" w:space="0" w:color="auto"/>
              <w:right w:val="single" w:sz="8" w:space="0" w:color="auto"/>
            </w:tcBorders>
            <w:shd w:val="clear" w:color="auto" w:fill="auto"/>
            <w:noWrap/>
            <w:vAlign w:val="center"/>
            <w:hideMark/>
          </w:tcPr>
          <w:p w:rsidR="005D5DC3" w:rsidRPr="00D84669" w:rsidRDefault="005D5DC3" w:rsidP="005D5DC3">
            <w:pPr>
              <w:pStyle w:val="af0"/>
            </w:pPr>
            <w:r w:rsidRPr="00D84669">
              <w:t>1</w:t>
            </w:r>
          </w:p>
        </w:tc>
        <w:tc>
          <w:tcPr>
            <w:tcW w:w="965" w:type="pct"/>
            <w:tcBorders>
              <w:top w:val="nil"/>
              <w:left w:val="nil"/>
              <w:bottom w:val="single" w:sz="8" w:space="0" w:color="auto"/>
              <w:right w:val="single" w:sz="8" w:space="0" w:color="auto"/>
            </w:tcBorders>
            <w:shd w:val="clear" w:color="auto" w:fill="auto"/>
            <w:vAlign w:val="center"/>
            <w:hideMark/>
          </w:tcPr>
          <w:p w:rsidR="005D5DC3" w:rsidRPr="00D84669" w:rsidRDefault="005D5DC3" w:rsidP="005D5DC3">
            <w:pPr>
              <w:pStyle w:val="af0"/>
            </w:pPr>
            <w:r w:rsidRPr="00D84669">
              <w:t>Жилая и общественная застройка</w:t>
            </w:r>
          </w:p>
        </w:tc>
        <w:tc>
          <w:tcPr>
            <w:tcW w:w="890" w:type="pct"/>
            <w:tcBorders>
              <w:top w:val="nil"/>
              <w:left w:val="nil"/>
              <w:bottom w:val="single" w:sz="8" w:space="0" w:color="auto"/>
              <w:right w:val="single" w:sz="8" w:space="0" w:color="auto"/>
            </w:tcBorders>
            <w:shd w:val="clear" w:color="auto" w:fill="auto"/>
            <w:vAlign w:val="center"/>
          </w:tcPr>
          <w:p w:rsidR="005D5DC3" w:rsidRPr="00D84669" w:rsidRDefault="005D5DC3" w:rsidP="005D5DC3">
            <w:pPr>
              <w:pStyle w:val="af0"/>
              <w:spacing w:before="0" w:after="0"/>
              <w:jc w:val="center"/>
            </w:pPr>
            <w:r w:rsidRPr="00D84669">
              <w:t>5133,02</w:t>
            </w:r>
          </w:p>
        </w:tc>
        <w:tc>
          <w:tcPr>
            <w:tcW w:w="847" w:type="pct"/>
            <w:tcBorders>
              <w:top w:val="nil"/>
              <w:left w:val="nil"/>
              <w:bottom w:val="single" w:sz="8" w:space="0" w:color="auto"/>
              <w:right w:val="single" w:sz="8" w:space="0" w:color="auto"/>
            </w:tcBorders>
            <w:shd w:val="clear" w:color="auto" w:fill="auto"/>
            <w:vAlign w:val="center"/>
          </w:tcPr>
          <w:p w:rsidR="005D5DC3" w:rsidRPr="00D84669" w:rsidRDefault="005D5DC3" w:rsidP="005D5DC3">
            <w:pPr>
              <w:pStyle w:val="af0"/>
              <w:spacing w:before="0" w:after="0"/>
              <w:jc w:val="center"/>
            </w:pPr>
            <w:r w:rsidRPr="00D84669">
              <w:t>6672,93</w:t>
            </w:r>
          </w:p>
        </w:tc>
        <w:tc>
          <w:tcPr>
            <w:tcW w:w="922" w:type="pct"/>
            <w:tcBorders>
              <w:top w:val="single" w:sz="8" w:space="0" w:color="auto"/>
              <w:left w:val="nil"/>
              <w:bottom w:val="single" w:sz="8" w:space="0" w:color="auto"/>
              <w:right w:val="single" w:sz="8" w:space="0" w:color="auto"/>
            </w:tcBorders>
            <w:shd w:val="clear" w:color="auto" w:fill="auto"/>
            <w:vAlign w:val="center"/>
          </w:tcPr>
          <w:p w:rsidR="005D5DC3" w:rsidRPr="00D84669" w:rsidRDefault="005D5DC3" w:rsidP="005D5DC3">
            <w:pPr>
              <w:pStyle w:val="af0"/>
              <w:spacing w:before="0" w:after="0"/>
              <w:jc w:val="center"/>
            </w:pPr>
            <w:r w:rsidRPr="00D84669">
              <w:t>5173,68</w:t>
            </w:r>
          </w:p>
        </w:tc>
        <w:tc>
          <w:tcPr>
            <w:tcW w:w="972" w:type="pct"/>
            <w:tcBorders>
              <w:top w:val="nil"/>
              <w:left w:val="nil"/>
              <w:bottom w:val="single" w:sz="8" w:space="0" w:color="auto"/>
              <w:right w:val="single" w:sz="8" w:space="0" w:color="auto"/>
            </w:tcBorders>
            <w:shd w:val="clear" w:color="auto" w:fill="auto"/>
            <w:vAlign w:val="center"/>
          </w:tcPr>
          <w:p w:rsidR="005D5DC3" w:rsidRPr="00D84669" w:rsidRDefault="005D5DC3" w:rsidP="005D5DC3">
            <w:pPr>
              <w:pStyle w:val="af0"/>
              <w:spacing w:before="0" w:after="0"/>
              <w:jc w:val="center"/>
            </w:pPr>
            <w:r w:rsidRPr="00D84669">
              <w:t>6725,78</w:t>
            </w:r>
          </w:p>
        </w:tc>
      </w:tr>
      <w:tr w:rsidR="008A49DD" w:rsidRPr="00D84669" w:rsidTr="005D5DC3">
        <w:trPr>
          <w:trHeight w:val="20"/>
        </w:trPr>
        <w:tc>
          <w:tcPr>
            <w:tcW w:w="404" w:type="pct"/>
            <w:tcBorders>
              <w:top w:val="nil"/>
              <w:left w:val="single" w:sz="8" w:space="0" w:color="auto"/>
              <w:bottom w:val="single" w:sz="8" w:space="0" w:color="auto"/>
              <w:right w:val="single" w:sz="8" w:space="0" w:color="auto"/>
            </w:tcBorders>
            <w:shd w:val="clear" w:color="auto" w:fill="auto"/>
            <w:noWrap/>
            <w:vAlign w:val="center"/>
          </w:tcPr>
          <w:p w:rsidR="008A49DD" w:rsidRPr="00D84669" w:rsidRDefault="008A49DD" w:rsidP="00806025">
            <w:pPr>
              <w:pStyle w:val="af0"/>
            </w:pPr>
            <w:r w:rsidRPr="00D84669">
              <w:t>2</w:t>
            </w:r>
          </w:p>
        </w:tc>
        <w:tc>
          <w:tcPr>
            <w:tcW w:w="965" w:type="pct"/>
            <w:tcBorders>
              <w:top w:val="nil"/>
              <w:left w:val="nil"/>
              <w:bottom w:val="single" w:sz="8" w:space="0" w:color="auto"/>
              <w:right w:val="single" w:sz="8" w:space="0" w:color="auto"/>
            </w:tcBorders>
            <w:shd w:val="clear" w:color="auto" w:fill="auto"/>
            <w:vAlign w:val="center"/>
          </w:tcPr>
          <w:p w:rsidR="008A49DD" w:rsidRPr="00D84669" w:rsidRDefault="008A49DD" w:rsidP="00806025">
            <w:pPr>
              <w:pStyle w:val="af0"/>
            </w:pPr>
            <w:r w:rsidRPr="00D84669">
              <w:t>Промышленность и неучтенные расходы</w:t>
            </w:r>
          </w:p>
        </w:tc>
        <w:tc>
          <w:tcPr>
            <w:tcW w:w="890"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513,30</w:t>
            </w:r>
          </w:p>
        </w:tc>
        <w:tc>
          <w:tcPr>
            <w:tcW w:w="847" w:type="pct"/>
            <w:tcBorders>
              <w:top w:val="nil"/>
              <w:left w:val="nil"/>
              <w:bottom w:val="single" w:sz="8" w:space="0" w:color="auto"/>
              <w:right w:val="single" w:sz="8" w:space="0" w:color="auto"/>
            </w:tcBorders>
            <w:shd w:val="clear" w:color="auto" w:fill="auto"/>
            <w:vAlign w:val="center"/>
          </w:tcPr>
          <w:p w:rsidR="008A49DD" w:rsidRPr="00D84669" w:rsidRDefault="005D5DC3" w:rsidP="005D5DC3">
            <w:pPr>
              <w:pStyle w:val="af0"/>
              <w:jc w:val="center"/>
            </w:pPr>
            <w:r w:rsidRPr="00D84669">
              <w:t>667</w:t>
            </w:r>
            <w:r w:rsidR="008A49DD" w:rsidRPr="00D84669">
              <w:t>,</w:t>
            </w:r>
            <w:r w:rsidRPr="00D84669">
              <w:t>29</w:t>
            </w:r>
          </w:p>
        </w:tc>
        <w:tc>
          <w:tcPr>
            <w:tcW w:w="922" w:type="pct"/>
            <w:tcBorders>
              <w:top w:val="nil"/>
              <w:left w:val="nil"/>
              <w:bottom w:val="single" w:sz="8" w:space="0" w:color="auto"/>
              <w:right w:val="single" w:sz="8" w:space="0" w:color="auto"/>
            </w:tcBorders>
            <w:shd w:val="clear" w:color="auto" w:fill="auto"/>
            <w:vAlign w:val="center"/>
          </w:tcPr>
          <w:p w:rsidR="008A49DD" w:rsidRPr="00D84669" w:rsidRDefault="008A49DD" w:rsidP="00806025">
            <w:pPr>
              <w:pStyle w:val="af0"/>
              <w:jc w:val="center"/>
            </w:pPr>
            <w:r w:rsidRPr="00D84669">
              <w:t>5</w:t>
            </w:r>
            <w:r w:rsidR="005D5DC3" w:rsidRPr="00D84669">
              <w:t>17,37</w:t>
            </w:r>
          </w:p>
        </w:tc>
        <w:tc>
          <w:tcPr>
            <w:tcW w:w="972"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672,58</w:t>
            </w:r>
          </w:p>
        </w:tc>
      </w:tr>
      <w:tr w:rsidR="008A49DD" w:rsidRPr="00D84669" w:rsidTr="005D5DC3">
        <w:trPr>
          <w:trHeight w:val="20"/>
        </w:trPr>
        <w:tc>
          <w:tcPr>
            <w:tcW w:w="404" w:type="pct"/>
            <w:tcBorders>
              <w:top w:val="nil"/>
              <w:left w:val="single" w:sz="8" w:space="0" w:color="auto"/>
              <w:bottom w:val="single" w:sz="8" w:space="0" w:color="auto"/>
              <w:right w:val="single" w:sz="8" w:space="0" w:color="auto"/>
            </w:tcBorders>
            <w:shd w:val="clear" w:color="auto" w:fill="auto"/>
            <w:noWrap/>
            <w:vAlign w:val="center"/>
            <w:hideMark/>
          </w:tcPr>
          <w:p w:rsidR="008A49DD" w:rsidRPr="00D84669" w:rsidRDefault="008A49DD" w:rsidP="00806025">
            <w:pPr>
              <w:pStyle w:val="af0"/>
            </w:pPr>
            <w:r w:rsidRPr="00D84669">
              <w:t>3</w:t>
            </w:r>
          </w:p>
        </w:tc>
        <w:tc>
          <w:tcPr>
            <w:tcW w:w="965" w:type="pct"/>
            <w:tcBorders>
              <w:top w:val="nil"/>
              <w:left w:val="nil"/>
              <w:bottom w:val="single" w:sz="8" w:space="0" w:color="auto"/>
              <w:right w:val="single" w:sz="8" w:space="0" w:color="auto"/>
            </w:tcBorders>
            <w:shd w:val="clear" w:color="auto" w:fill="auto"/>
            <w:vAlign w:val="center"/>
            <w:hideMark/>
          </w:tcPr>
          <w:p w:rsidR="008A49DD" w:rsidRPr="00D84669" w:rsidRDefault="008A49DD" w:rsidP="00806025">
            <w:pPr>
              <w:pStyle w:val="af0"/>
            </w:pPr>
            <w:r w:rsidRPr="00D84669">
              <w:t>Итого</w:t>
            </w:r>
          </w:p>
        </w:tc>
        <w:tc>
          <w:tcPr>
            <w:tcW w:w="890"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5646,32</w:t>
            </w:r>
          </w:p>
        </w:tc>
        <w:tc>
          <w:tcPr>
            <w:tcW w:w="847"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7340,22</w:t>
            </w:r>
          </w:p>
        </w:tc>
        <w:tc>
          <w:tcPr>
            <w:tcW w:w="922"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jc w:val="center"/>
            </w:pPr>
            <w:r w:rsidRPr="00D84669">
              <w:t>5691,05</w:t>
            </w:r>
          </w:p>
        </w:tc>
        <w:tc>
          <w:tcPr>
            <w:tcW w:w="972" w:type="pct"/>
            <w:tcBorders>
              <w:top w:val="nil"/>
              <w:left w:val="nil"/>
              <w:bottom w:val="single" w:sz="8" w:space="0" w:color="auto"/>
              <w:right w:val="single" w:sz="8" w:space="0" w:color="auto"/>
            </w:tcBorders>
            <w:shd w:val="clear" w:color="auto" w:fill="auto"/>
            <w:vAlign w:val="center"/>
          </w:tcPr>
          <w:p w:rsidR="008A49DD" w:rsidRPr="00D84669" w:rsidRDefault="005D5DC3" w:rsidP="00806025">
            <w:pPr>
              <w:pStyle w:val="af0"/>
              <w:spacing w:before="0" w:after="0"/>
              <w:jc w:val="center"/>
            </w:pPr>
            <w:r w:rsidRPr="00D84669">
              <w:t>7398,36</w:t>
            </w:r>
          </w:p>
        </w:tc>
      </w:tr>
    </w:tbl>
    <w:p w:rsidR="008A49DD" w:rsidRPr="00D84669" w:rsidRDefault="008A49DD" w:rsidP="008A49DD">
      <w:pPr>
        <w:pStyle w:val="affe"/>
      </w:pPr>
      <w:r w:rsidRPr="00D84669">
        <w:t>Схема водоотведения</w:t>
      </w:r>
    </w:p>
    <w:p w:rsidR="008A49DD" w:rsidRPr="00D84669" w:rsidRDefault="008A49DD" w:rsidP="008A49DD">
      <w:pPr>
        <w:pStyle w:val="af1"/>
      </w:pPr>
      <w:r w:rsidRPr="00D84669">
        <w:t>В городском округе Похвистнево предусматривается дальнейшее развитие централизованной системы водоотведения в г. Похвистнево и п. Октябрьский.</w:t>
      </w:r>
    </w:p>
    <w:p w:rsidR="008A49DD" w:rsidRPr="00D84669" w:rsidRDefault="008A49DD" w:rsidP="008A49DD">
      <w:pPr>
        <w:pStyle w:val="af1"/>
      </w:pPr>
      <w:r w:rsidRPr="00D84669">
        <w:t xml:space="preserve">Канализовать перспективную и жилую застройку предлагается по следующей схеме: хозяйственно - бытовые и производственные стоки по самотечным трубопроводам поступают в приемные резервуары канализационных насосных станций, а затем перекачиваются по напорному коллектору на очистные сооружения. Выпуск стоков после очистки осуществляется в водные объекты. Вновь устраиваемые сети канализации выполняются из труб ПВХ, диаметрами 150, 300 мм, сети самотечные и напорные. Канализационные сети прокладываются в районах перспективной жилой застройки, производственной застройки. Новые сети канализации прокладываются вдоль существующих и планируемых к устройству дорог, по границам территорий, предназначенных для перспективного </w:t>
      </w:r>
      <w:r w:rsidRPr="00D84669">
        <w:lastRenderedPageBreak/>
        <w:t>строительства. При разработке проектной документации характеристики сетей и сооружений требуют уточнения.</w:t>
      </w:r>
    </w:p>
    <w:p w:rsidR="008A49DD" w:rsidRPr="00D84669" w:rsidRDefault="008A49DD" w:rsidP="008A49DD">
      <w:pPr>
        <w:pStyle w:val="af1"/>
      </w:pPr>
      <w:r w:rsidRPr="00D84669">
        <w:t>Для повышения надежности работы существующих канализационных сетей и снижения эксплуатационных затрат предусматривается их реконструкция.</w:t>
      </w:r>
    </w:p>
    <w:p w:rsidR="008A49DD" w:rsidRPr="00D84669" w:rsidRDefault="008A49DD" w:rsidP="008A49DD">
      <w:pPr>
        <w:pStyle w:val="af1"/>
      </w:pPr>
      <w:r w:rsidRPr="00D84669">
        <w:t xml:space="preserve">В связи с изношенностью очистных сооружений г. Похвистнево, недостаточной степенью очистки, а также недостаточной их мощностью проектом предусматривается реконструкция очистных сооружений хозяйственно-бытовых сточных вод в г. Похвистнево Самарской области, на базе технологии очистки, реализуемой в установке «БР-10000» с выпуском глубоко очищенных и обеззараженных сточных вод по самотечному отводящему коллектору в реку </w:t>
      </w:r>
      <w:proofErr w:type="spellStart"/>
      <w:r w:rsidRPr="00D84669">
        <w:t>Б.Кинель</w:t>
      </w:r>
      <w:proofErr w:type="spellEnd"/>
      <w:r w:rsidRPr="00D84669">
        <w:t xml:space="preserve">. Технология очистки сточных вод предусматривает полную биологическую очистку хозяйственно-бытовых и близких к ним по составу сточных вод с </w:t>
      </w:r>
      <w:proofErr w:type="spellStart"/>
      <w:r w:rsidRPr="00D84669">
        <w:t>нитриденитрификацией</w:t>
      </w:r>
      <w:proofErr w:type="spellEnd"/>
      <w:r w:rsidRPr="00D84669">
        <w:t xml:space="preserve">, доочисткой в </w:t>
      </w:r>
      <w:proofErr w:type="spellStart"/>
      <w:r w:rsidRPr="00D84669">
        <w:t>биореакторе</w:t>
      </w:r>
      <w:proofErr w:type="spellEnd"/>
      <w:r w:rsidRPr="00D84669">
        <w:t xml:space="preserve"> с иммобилизованной микрофлорой, тонкой механической доочисткой на безнапорных скорых фильтрах и обеззараживанием ультрафиолетом.</w:t>
      </w:r>
    </w:p>
    <w:p w:rsidR="008A49DD" w:rsidRPr="00D84669" w:rsidRDefault="008A49DD" w:rsidP="008A49DD">
      <w:pPr>
        <w:pStyle w:val="af1"/>
      </w:pPr>
      <w:r w:rsidRPr="00D84669">
        <w:t xml:space="preserve">Для обеспечения нормальной экологической и эпидемиологической обстановки в п. Октябрьский необходимо построить </w:t>
      </w:r>
      <w:proofErr w:type="spellStart"/>
      <w:r w:rsidRPr="00D84669">
        <w:t>блочно</w:t>
      </w:r>
      <w:proofErr w:type="spellEnd"/>
      <w:r w:rsidRPr="00D84669">
        <w:t xml:space="preserve">-модульные очистные сооружения хозяйственно-бытовых сточных вод производительностью 400 </w:t>
      </w:r>
      <w:r w:rsidR="008604AC" w:rsidRPr="00D84669">
        <w:t>куб. м</w:t>
      </w:r>
      <w:r w:rsidRPr="00D84669">
        <w:t xml:space="preserve">/сутки., обеспечивающие очистку стоков до требуемых нормативов. В систему централизованного </w:t>
      </w:r>
      <w:proofErr w:type="spellStart"/>
      <w:r w:rsidRPr="00D84669">
        <w:t>канализования</w:t>
      </w:r>
      <w:proofErr w:type="spellEnd"/>
      <w:r w:rsidRPr="00D84669">
        <w:t xml:space="preserve"> предусматривается включить максимальное число потребителей, ликвидировав выгребные ямы. </w:t>
      </w:r>
    </w:p>
    <w:p w:rsidR="008A49DD" w:rsidRPr="00D84669" w:rsidRDefault="008A49DD" w:rsidP="008A49DD">
      <w:pPr>
        <w:pStyle w:val="af1"/>
      </w:pPr>
      <w:r w:rsidRPr="00D84669">
        <w:t xml:space="preserve">Комплекс </w:t>
      </w:r>
      <w:proofErr w:type="spellStart"/>
      <w:r w:rsidRPr="00D84669">
        <w:t>блочно</w:t>
      </w:r>
      <w:proofErr w:type="spellEnd"/>
      <w:r w:rsidRPr="00D84669">
        <w:t>-модульных сооружений включает в себя установки заводской готовности модульного типа с емкостями, выполненными из антикоррозийных материалов, таких как нержавеющая сталь и армированный стеклопластик.</w:t>
      </w:r>
    </w:p>
    <w:p w:rsidR="00B23CD2" w:rsidRPr="00D84669" w:rsidRDefault="008A49DD" w:rsidP="008A49DD">
      <w:pPr>
        <w:pStyle w:val="af1"/>
      </w:pPr>
      <w:r w:rsidRPr="00D84669">
        <w:t>Установленные консольные насосы в настоящее время имеют 100 % износ. Проектом планируется произвести замену на каждой КНС одного консольно-фекального насоса на моноблочный.</w:t>
      </w:r>
    </w:p>
    <w:p w:rsidR="008A49DD" w:rsidRPr="00D84669" w:rsidRDefault="008A49DD" w:rsidP="008A49DD">
      <w:pPr>
        <w:pStyle w:val="af1"/>
      </w:pPr>
      <w:r w:rsidRPr="00D84669">
        <w:t xml:space="preserve">Основные мероприятия в области </w:t>
      </w:r>
      <w:r w:rsidR="00180647" w:rsidRPr="00D84669">
        <w:t>водоотведения</w:t>
      </w:r>
      <w:r w:rsidRPr="00D84669">
        <w:t>, проведение которых необходимо:</w:t>
      </w:r>
    </w:p>
    <w:p w:rsidR="008A49DD" w:rsidRPr="00D84669" w:rsidRDefault="008A49DD" w:rsidP="008A49DD">
      <w:pPr>
        <w:pStyle w:val="a4"/>
      </w:pPr>
      <w:r w:rsidRPr="00D84669">
        <w:t>строительство сетей водоотведения и подключение их к системе централизованного водоотведения;</w:t>
      </w:r>
    </w:p>
    <w:p w:rsidR="008A49DD" w:rsidRPr="00D84669" w:rsidRDefault="008A49DD" w:rsidP="008A49DD">
      <w:pPr>
        <w:pStyle w:val="a4"/>
      </w:pPr>
      <w:r w:rsidRPr="00D84669">
        <w:t>строительство одной КНС;</w:t>
      </w:r>
    </w:p>
    <w:p w:rsidR="008A49DD" w:rsidRPr="00D84669" w:rsidRDefault="008A49DD" w:rsidP="008A49DD">
      <w:pPr>
        <w:pStyle w:val="a4"/>
      </w:pPr>
      <w:r w:rsidRPr="00D84669">
        <w:lastRenderedPageBreak/>
        <w:t>реконструкция канализационных сетей;</w:t>
      </w:r>
    </w:p>
    <w:p w:rsidR="008A49DD" w:rsidRPr="00D84669" w:rsidRDefault="008A49DD" w:rsidP="008A49DD">
      <w:pPr>
        <w:pStyle w:val="a4"/>
      </w:pPr>
      <w:r w:rsidRPr="00D84669">
        <w:t>реконструкция и расширение канализационных очистных сооружений в г. Похвистнево;</w:t>
      </w:r>
    </w:p>
    <w:p w:rsidR="008A49DD" w:rsidRPr="00D84669" w:rsidRDefault="008A49DD" w:rsidP="008A49DD">
      <w:pPr>
        <w:pStyle w:val="a4"/>
      </w:pPr>
      <w:r w:rsidRPr="00D84669">
        <w:t xml:space="preserve">строительство </w:t>
      </w:r>
      <w:proofErr w:type="spellStart"/>
      <w:r w:rsidRPr="00D84669">
        <w:t>блочно</w:t>
      </w:r>
      <w:proofErr w:type="spellEnd"/>
      <w:r w:rsidRPr="00D84669">
        <w:t>-модульных очистных сооружений в п. Октябрьский;</w:t>
      </w:r>
    </w:p>
    <w:p w:rsidR="00B23CD2" w:rsidRPr="00D84669" w:rsidRDefault="008A49DD" w:rsidP="008A49DD">
      <w:pPr>
        <w:pStyle w:val="a4"/>
      </w:pPr>
      <w:r w:rsidRPr="00D84669">
        <w:t>реконструкция канализационных насосных станций (замена насосного оборудования и установка частотного регулирования).</w:t>
      </w:r>
    </w:p>
    <w:p w:rsidR="00BC234D" w:rsidRPr="00D84669" w:rsidRDefault="00BC234D" w:rsidP="0043124E">
      <w:pPr>
        <w:pStyle w:val="111"/>
      </w:pPr>
      <w:bookmarkStart w:id="98" w:name="_Toc525920099"/>
      <w:bookmarkStart w:id="99" w:name="_Toc25309082"/>
      <w:r w:rsidRPr="00D84669">
        <w:t>Энергоснабжение</w:t>
      </w:r>
      <w:bookmarkEnd w:id="98"/>
      <w:bookmarkEnd w:id="99"/>
    </w:p>
    <w:p w:rsidR="005C04C4" w:rsidRPr="00D84669" w:rsidRDefault="005C04C4" w:rsidP="005C04C4">
      <w:pPr>
        <w:pStyle w:val="af1"/>
      </w:pPr>
      <w:r w:rsidRPr="00D84669">
        <w:t>Генеральным планом не предусматривается изменение схемы внешнего электроснабжения городского округа Похвистнево. Имеющаяся система электроснабжения будет обеспечивать существующие и перспективные потребности.</w:t>
      </w:r>
    </w:p>
    <w:p w:rsidR="005C04C4" w:rsidRPr="00D84669" w:rsidRDefault="005C04C4" w:rsidP="005C04C4">
      <w:pPr>
        <w:pStyle w:val="af1"/>
      </w:pPr>
      <w:r w:rsidRPr="00D84669">
        <w:t>Расчет электрической нагрузки жилой застройки определена по удельным показателям в соответствии с «Инструкцией по проектированию городских электрических сетей» РД 34.20.185-94, а также согласно местным нормативам градостроительного проектирования городского округа Похвистнево Самарской области.</w:t>
      </w:r>
    </w:p>
    <w:p w:rsidR="005C04C4" w:rsidRPr="00D84669" w:rsidRDefault="005C04C4" w:rsidP="005C04C4">
      <w:pPr>
        <w:pStyle w:val="af1"/>
      </w:pPr>
      <w:r w:rsidRPr="00D84669">
        <w:t xml:space="preserve">Расчет электрических нагрузок жилых домов на шинах 0,4 </w:t>
      </w:r>
      <w:proofErr w:type="spellStart"/>
      <w:r w:rsidRPr="00D84669">
        <w:t>кВ.</w:t>
      </w:r>
      <w:proofErr w:type="spellEnd"/>
      <w:r w:rsidRPr="00D84669">
        <w:t xml:space="preserve"> ТП на первую очередь и расчетный срок представлен в таблице.</w:t>
      </w:r>
    </w:p>
    <w:p w:rsidR="005C04C4" w:rsidRPr="00D84669" w:rsidRDefault="005C04C4" w:rsidP="009204C9">
      <w:pPr>
        <w:pStyle w:val="11110"/>
        <w:numPr>
          <w:ilvl w:val="7"/>
          <w:numId w:val="31"/>
        </w:numPr>
      </w:pPr>
      <w:r w:rsidRPr="00D84669">
        <w:t>Расчетная электрическая нагрузка планируемой жилой застройки</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849"/>
        <w:gridCol w:w="1134"/>
        <w:gridCol w:w="1559"/>
        <w:gridCol w:w="1134"/>
        <w:gridCol w:w="1129"/>
        <w:gridCol w:w="992"/>
        <w:gridCol w:w="1124"/>
        <w:gridCol w:w="10"/>
      </w:tblGrid>
      <w:tr w:rsidR="005C04C4" w:rsidRPr="00D84669" w:rsidTr="00806025">
        <w:trPr>
          <w:trHeight w:val="255"/>
          <w:tblHeader/>
        </w:trPr>
        <w:tc>
          <w:tcPr>
            <w:tcW w:w="698" w:type="dxa"/>
            <w:vMerge w:val="restart"/>
            <w:shd w:val="clear" w:color="auto" w:fill="auto"/>
            <w:noWrap/>
            <w:vAlign w:val="center"/>
            <w:hideMark/>
          </w:tcPr>
          <w:p w:rsidR="005C04C4" w:rsidRPr="00D84669" w:rsidRDefault="005C04C4" w:rsidP="00806025">
            <w:pPr>
              <w:pStyle w:val="af0"/>
              <w:rPr>
                <w:b/>
              </w:rPr>
            </w:pPr>
            <w:r w:rsidRPr="00D84669">
              <w:rPr>
                <w:b/>
              </w:rPr>
              <w:t>№ п/п</w:t>
            </w:r>
          </w:p>
        </w:tc>
        <w:tc>
          <w:tcPr>
            <w:tcW w:w="1849" w:type="dxa"/>
            <w:vMerge w:val="restart"/>
            <w:shd w:val="clear" w:color="auto" w:fill="auto"/>
            <w:vAlign w:val="center"/>
            <w:hideMark/>
          </w:tcPr>
          <w:p w:rsidR="005C04C4" w:rsidRPr="00D84669" w:rsidRDefault="005C04C4" w:rsidP="00806025">
            <w:pPr>
              <w:pStyle w:val="af0"/>
              <w:rPr>
                <w:b/>
              </w:rPr>
            </w:pPr>
            <w:r w:rsidRPr="00D84669">
              <w:rPr>
                <w:b/>
              </w:rPr>
              <w:t>Местоположение жилых домов</w:t>
            </w:r>
          </w:p>
        </w:tc>
        <w:tc>
          <w:tcPr>
            <w:tcW w:w="1134" w:type="dxa"/>
            <w:vMerge w:val="restart"/>
            <w:shd w:val="clear" w:color="auto" w:fill="auto"/>
            <w:vAlign w:val="center"/>
            <w:hideMark/>
          </w:tcPr>
          <w:p w:rsidR="005C04C4" w:rsidRPr="00D84669" w:rsidRDefault="005C04C4" w:rsidP="00806025">
            <w:pPr>
              <w:pStyle w:val="af0"/>
              <w:rPr>
                <w:b/>
              </w:rPr>
            </w:pPr>
            <w:r w:rsidRPr="00D84669">
              <w:rPr>
                <w:b/>
              </w:rPr>
              <w:t>этажность</w:t>
            </w:r>
          </w:p>
        </w:tc>
        <w:tc>
          <w:tcPr>
            <w:tcW w:w="1559" w:type="dxa"/>
            <w:vMerge w:val="restart"/>
            <w:shd w:val="clear" w:color="auto" w:fill="auto"/>
            <w:vAlign w:val="center"/>
            <w:hideMark/>
          </w:tcPr>
          <w:p w:rsidR="005C04C4" w:rsidRPr="00D84669" w:rsidRDefault="005C04C4" w:rsidP="00806025">
            <w:pPr>
              <w:pStyle w:val="af0"/>
              <w:rPr>
                <w:b/>
              </w:rPr>
            </w:pPr>
            <w:r w:rsidRPr="00D84669">
              <w:rPr>
                <w:b/>
              </w:rPr>
              <w:t>Удельная расчетная электрическая нагрузка, Вт/</w:t>
            </w:r>
            <w:r w:rsidR="008604AC" w:rsidRPr="00D84669">
              <w:rPr>
                <w:b/>
              </w:rPr>
              <w:t>кв. м</w:t>
            </w:r>
          </w:p>
        </w:tc>
        <w:tc>
          <w:tcPr>
            <w:tcW w:w="2263" w:type="dxa"/>
            <w:gridSpan w:val="2"/>
            <w:shd w:val="clear" w:color="auto" w:fill="auto"/>
            <w:vAlign w:val="center"/>
          </w:tcPr>
          <w:p w:rsidR="005C04C4" w:rsidRPr="00D84669" w:rsidRDefault="005C04C4" w:rsidP="00806025">
            <w:pPr>
              <w:pStyle w:val="af0"/>
              <w:rPr>
                <w:b/>
              </w:rPr>
            </w:pPr>
            <w:r w:rsidRPr="00D84669">
              <w:rPr>
                <w:b/>
              </w:rPr>
              <w:t xml:space="preserve">Площадь жилых помещений по этапам территориального планирования, </w:t>
            </w:r>
            <w:r w:rsidR="008604AC" w:rsidRPr="00D84669">
              <w:rPr>
                <w:b/>
              </w:rPr>
              <w:t>кв. м</w:t>
            </w:r>
          </w:p>
        </w:tc>
        <w:tc>
          <w:tcPr>
            <w:tcW w:w="2126" w:type="dxa"/>
            <w:gridSpan w:val="3"/>
            <w:shd w:val="clear" w:color="auto" w:fill="auto"/>
            <w:vAlign w:val="center"/>
          </w:tcPr>
          <w:p w:rsidR="005C04C4" w:rsidRPr="00D84669" w:rsidRDefault="005C04C4" w:rsidP="00806025">
            <w:pPr>
              <w:pStyle w:val="af0"/>
              <w:rPr>
                <w:b/>
              </w:rPr>
            </w:pPr>
            <w:r w:rsidRPr="00D84669">
              <w:rPr>
                <w:b/>
              </w:rPr>
              <w:t>Электрическая нагрузка по этапам территориального планирования, кВт</w:t>
            </w:r>
          </w:p>
        </w:tc>
      </w:tr>
      <w:tr w:rsidR="005C04C4" w:rsidRPr="00D84669" w:rsidTr="00806025">
        <w:trPr>
          <w:trHeight w:val="509"/>
          <w:tblHeader/>
        </w:trPr>
        <w:tc>
          <w:tcPr>
            <w:tcW w:w="698" w:type="dxa"/>
            <w:vMerge/>
            <w:vAlign w:val="center"/>
            <w:hideMark/>
          </w:tcPr>
          <w:p w:rsidR="005C04C4" w:rsidRPr="00D84669" w:rsidRDefault="005C04C4" w:rsidP="00806025">
            <w:pPr>
              <w:pStyle w:val="af0"/>
              <w:rPr>
                <w:b/>
              </w:rPr>
            </w:pPr>
          </w:p>
        </w:tc>
        <w:tc>
          <w:tcPr>
            <w:tcW w:w="1849" w:type="dxa"/>
            <w:vMerge/>
            <w:vAlign w:val="center"/>
            <w:hideMark/>
          </w:tcPr>
          <w:p w:rsidR="005C04C4" w:rsidRPr="00D84669" w:rsidRDefault="005C04C4" w:rsidP="00806025">
            <w:pPr>
              <w:pStyle w:val="af0"/>
              <w:rPr>
                <w:b/>
              </w:rPr>
            </w:pPr>
          </w:p>
        </w:tc>
        <w:tc>
          <w:tcPr>
            <w:tcW w:w="1134" w:type="dxa"/>
            <w:vMerge/>
            <w:vAlign w:val="center"/>
            <w:hideMark/>
          </w:tcPr>
          <w:p w:rsidR="005C04C4" w:rsidRPr="00D84669" w:rsidRDefault="005C04C4" w:rsidP="00806025">
            <w:pPr>
              <w:pStyle w:val="af0"/>
              <w:rPr>
                <w:b/>
              </w:rPr>
            </w:pPr>
          </w:p>
        </w:tc>
        <w:tc>
          <w:tcPr>
            <w:tcW w:w="1559" w:type="dxa"/>
            <w:vMerge/>
            <w:vAlign w:val="center"/>
            <w:hideMark/>
          </w:tcPr>
          <w:p w:rsidR="005C04C4" w:rsidRPr="00D84669" w:rsidRDefault="005C04C4" w:rsidP="00806025">
            <w:pPr>
              <w:pStyle w:val="af0"/>
              <w:rPr>
                <w:b/>
              </w:rPr>
            </w:pPr>
          </w:p>
        </w:tc>
        <w:tc>
          <w:tcPr>
            <w:tcW w:w="1134" w:type="dxa"/>
            <w:vMerge w:val="restart"/>
            <w:shd w:val="clear" w:color="auto" w:fill="auto"/>
            <w:noWrap/>
            <w:vAlign w:val="center"/>
            <w:hideMark/>
          </w:tcPr>
          <w:p w:rsidR="005C04C4" w:rsidRPr="00D84669" w:rsidRDefault="005C04C4" w:rsidP="00806025">
            <w:pPr>
              <w:pStyle w:val="af0"/>
              <w:rPr>
                <w:b/>
              </w:rPr>
            </w:pPr>
            <w:r w:rsidRPr="00D84669">
              <w:rPr>
                <w:b/>
              </w:rPr>
              <w:t>Первая очередь</w:t>
            </w:r>
          </w:p>
        </w:tc>
        <w:tc>
          <w:tcPr>
            <w:tcW w:w="1129" w:type="dxa"/>
            <w:vMerge w:val="restart"/>
            <w:shd w:val="clear" w:color="auto" w:fill="auto"/>
            <w:noWrap/>
            <w:vAlign w:val="center"/>
            <w:hideMark/>
          </w:tcPr>
          <w:p w:rsidR="005C04C4" w:rsidRPr="00D84669" w:rsidRDefault="005C04C4" w:rsidP="00806025">
            <w:pPr>
              <w:pStyle w:val="af0"/>
              <w:rPr>
                <w:b/>
              </w:rPr>
            </w:pPr>
            <w:r w:rsidRPr="00D84669">
              <w:rPr>
                <w:b/>
              </w:rPr>
              <w:t>Расчетный срок</w:t>
            </w:r>
          </w:p>
        </w:tc>
        <w:tc>
          <w:tcPr>
            <w:tcW w:w="992" w:type="dxa"/>
            <w:vMerge w:val="restart"/>
            <w:shd w:val="clear" w:color="auto" w:fill="auto"/>
            <w:noWrap/>
            <w:vAlign w:val="center"/>
            <w:hideMark/>
          </w:tcPr>
          <w:p w:rsidR="005C04C4" w:rsidRPr="00D84669" w:rsidRDefault="005C04C4" w:rsidP="00806025">
            <w:pPr>
              <w:pStyle w:val="af0"/>
              <w:rPr>
                <w:b/>
              </w:rPr>
            </w:pPr>
            <w:r w:rsidRPr="00D84669">
              <w:rPr>
                <w:b/>
              </w:rPr>
              <w:t>Первая очередь</w:t>
            </w:r>
          </w:p>
        </w:tc>
        <w:tc>
          <w:tcPr>
            <w:tcW w:w="1134" w:type="dxa"/>
            <w:gridSpan w:val="2"/>
            <w:vMerge w:val="restart"/>
            <w:shd w:val="clear" w:color="auto" w:fill="auto"/>
            <w:noWrap/>
            <w:vAlign w:val="center"/>
            <w:hideMark/>
          </w:tcPr>
          <w:p w:rsidR="005C04C4" w:rsidRPr="00D84669" w:rsidRDefault="005C04C4" w:rsidP="00806025">
            <w:pPr>
              <w:pStyle w:val="af0"/>
              <w:rPr>
                <w:b/>
              </w:rPr>
            </w:pPr>
            <w:r w:rsidRPr="00D84669">
              <w:rPr>
                <w:b/>
              </w:rPr>
              <w:t>Расчетный срок</w:t>
            </w:r>
          </w:p>
        </w:tc>
      </w:tr>
      <w:tr w:rsidR="005C04C4" w:rsidRPr="00D84669" w:rsidTr="00806025">
        <w:trPr>
          <w:trHeight w:val="509"/>
        </w:trPr>
        <w:tc>
          <w:tcPr>
            <w:tcW w:w="698" w:type="dxa"/>
            <w:vMerge/>
            <w:vAlign w:val="center"/>
            <w:hideMark/>
          </w:tcPr>
          <w:p w:rsidR="005C04C4" w:rsidRPr="00D84669" w:rsidRDefault="005C04C4" w:rsidP="00806025">
            <w:pPr>
              <w:pStyle w:val="af0"/>
            </w:pPr>
          </w:p>
        </w:tc>
        <w:tc>
          <w:tcPr>
            <w:tcW w:w="1849" w:type="dxa"/>
            <w:vMerge/>
            <w:vAlign w:val="center"/>
            <w:hideMark/>
          </w:tcPr>
          <w:p w:rsidR="005C04C4" w:rsidRPr="00D84669" w:rsidRDefault="005C04C4" w:rsidP="00806025">
            <w:pPr>
              <w:pStyle w:val="af0"/>
            </w:pPr>
          </w:p>
        </w:tc>
        <w:tc>
          <w:tcPr>
            <w:tcW w:w="1134" w:type="dxa"/>
            <w:vMerge/>
            <w:vAlign w:val="center"/>
            <w:hideMark/>
          </w:tcPr>
          <w:p w:rsidR="005C04C4" w:rsidRPr="00D84669" w:rsidRDefault="005C04C4" w:rsidP="00806025">
            <w:pPr>
              <w:pStyle w:val="af0"/>
            </w:pPr>
          </w:p>
        </w:tc>
        <w:tc>
          <w:tcPr>
            <w:tcW w:w="1559" w:type="dxa"/>
            <w:vMerge/>
            <w:vAlign w:val="center"/>
            <w:hideMark/>
          </w:tcPr>
          <w:p w:rsidR="005C04C4" w:rsidRPr="00D84669" w:rsidRDefault="005C04C4" w:rsidP="00806025">
            <w:pPr>
              <w:pStyle w:val="af0"/>
            </w:pPr>
          </w:p>
        </w:tc>
        <w:tc>
          <w:tcPr>
            <w:tcW w:w="1134" w:type="dxa"/>
            <w:vMerge/>
            <w:vAlign w:val="center"/>
            <w:hideMark/>
          </w:tcPr>
          <w:p w:rsidR="005C04C4" w:rsidRPr="00D84669" w:rsidRDefault="005C04C4" w:rsidP="00806025">
            <w:pPr>
              <w:pStyle w:val="af0"/>
            </w:pPr>
          </w:p>
        </w:tc>
        <w:tc>
          <w:tcPr>
            <w:tcW w:w="1129" w:type="dxa"/>
            <w:vMerge/>
            <w:vAlign w:val="center"/>
            <w:hideMark/>
          </w:tcPr>
          <w:p w:rsidR="005C04C4" w:rsidRPr="00D84669" w:rsidRDefault="005C04C4" w:rsidP="00806025">
            <w:pPr>
              <w:pStyle w:val="af0"/>
            </w:pPr>
          </w:p>
        </w:tc>
        <w:tc>
          <w:tcPr>
            <w:tcW w:w="992" w:type="dxa"/>
            <w:vMerge/>
            <w:vAlign w:val="center"/>
            <w:hideMark/>
          </w:tcPr>
          <w:p w:rsidR="005C04C4" w:rsidRPr="00D84669" w:rsidRDefault="005C04C4" w:rsidP="00806025">
            <w:pPr>
              <w:pStyle w:val="af0"/>
            </w:pPr>
          </w:p>
        </w:tc>
        <w:tc>
          <w:tcPr>
            <w:tcW w:w="1134" w:type="dxa"/>
            <w:gridSpan w:val="2"/>
            <w:vMerge/>
            <w:vAlign w:val="center"/>
            <w:hideMark/>
          </w:tcPr>
          <w:p w:rsidR="005C04C4" w:rsidRPr="00D84669" w:rsidRDefault="005C04C4" w:rsidP="00806025">
            <w:pPr>
              <w:pStyle w:val="af0"/>
            </w:pPr>
          </w:p>
        </w:tc>
      </w:tr>
      <w:tr w:rsidR="005C04C4" w:rsidRPr="00D84669" w:rsidTr="00806025">
        <w:trPr>
          <w:gridAfter w:val="1"/>
          <w:wAfter w:w="10" w:type="dxa"/>
          <w:trHeight w:val="255"/>
        </w:trPr>
        <w:tc>
          <w:tcPr>
            <w:tcW w:w="698" w:type="dxa"/>
            <w:shd w:val="clear" w:color="auto" w:fill="auto"/>
            <w:noWrap/>
            <w:hideMark/>
          </w:tcPr>
          <w:p w:rsidR="005C04C4" w:rsidRPr="00D84669" w:rsidRDefault="005C04C4" w:rsidP="005C04C4">
            <w:pPr>
              <w:pStyle w:val="af0"/>
              <w:jc w:val="center"/>
            </w:pPr>
          </w:p>
        </w:tc>
        <w:tc>
          <w:tcPr>
            <w:tcW w:w="8921" w:type="dxa"/>
            <w:gridSpan w:val="7"/>
            <w:shd w:val="clear" w:color="auto" w:fill="auto"/>
            <w:hideMark/>
          </w:tcPr>
          <w:p w:rsidR="005C04C4" w:rsidRPr="00D84669" w:rsidRDefault="005C04C4" w:rsidP="005C04C4">
            <w:pPr>
              <w:pStyle w:val="af0"/>
              <w:jc w:val="center"/>
            </w:pPr>
            <w:r w:rsidRPr="00D84669">
              <w:t>Индивидуальная жилая застройка</w:t>
            </w:r>
          </w:p>
        </w:tc>
      </w:tr>
      <w:tr w:rsidR="005C04C4" w:rsidRPr="00D84669" w:rsidTr="00806025">
        <w:trPr>
          <w:trHeight w:val="255"/>
        </w:trPr>
        <w:tc>
          <w:tcPr>
            <w:tcW w:w="698" w:type="dxa"/>
            <w:shd w:val="clear" w:color="auto" w:fill="auto"/>
            <w:noWrap/>
            <w:vAlign w:val="center"/>
            <w:hideMark/>
          </w:tcPr>
          <w:p w:rsidR="005C04C4" w:rsidRPr="00D84669" w:rsidRDefault="005C04C4" w:rsidP="00806025">
            <w:pPr>
              <w:pStyle w:val="af0"/>
            </w:pPr>
            <w:r w:rsidRPr="00D84669">
              <w:t>1</w:t>
            </w:r>
          </w:p>
        </w:tc>
        <w:tc>
          <w:tcPr>
            <w:tcW w:w="1849" w:type="dxa"/>
            <w:shd w:val="clear" w:color="auto" w:fill="auto"/>
            <w:noWrap/>
            <w:vAlign w:val="center"/>
          </w:tcPr>
          <w:p w:rsidR="005C04C4" w:rsidRPr="00D84669" w:rsidRDefault="005C04C4" w:rsidP="00806025">
            <w:pPr>
              <w:pStyle w:val="af0"/>
            </w:pPr>
            <w:r w:rsidRPr="00D84669">
              <w:t>г. Похвистнево</w:t>
            </w:r>
          </w:p>
        </w:tc>
        <w:tc>
          <w:tcPr>
            <w:tcW w:w="1134" w:type="dxa"/>
            <w:shd w:val="clear" w:color="auto" w:fill="auto"/>
            <w:noWrap/>
            <w:vAlign w:val="center"/>
            <w:hideMark/>
          </w:tcPr>
          <w:p w:rsidR="005C04C4" w:rsidRPr="00D84669" w:rsidRDefault="005C04C4" w:rsidP="00806025">
            <w:pPr>
              <w:pStyle w:val="af0"/>
              <w:jc w:val="center"/>
            </w:pPr>
            <w:r w:rsidRPr="00D84669">
              <w:t>1-2</w:t>
            </w:r>
          </w:p>
        </w:tc>
        <w:tc>
          <w:tcPr>
            <w:tcW w:w="1559" w:type="dxa"/>
            <w:shd w:val="clear" w:color="auto" w:fill="auto"/>
            <w:noWrap/>
            <w:vAlign w:val="center"/>
          </w:tcPr>
          <w:p w:rsidR="005C04C4" w:rsidRPr="00D84669" w:rsidRDefault="005C04C4" w:rsidP="00806025">
            <w:pPr>
              <w:pStyle w:val="af0"/>
              <w:jc w:val="center"/>
            </w:pPr>
            <w:r w:rsidRPr="00D84669">
              <w:t>15,0</w:t>
            </w:r>
          </w:p>
        </w:tc>
        <w:tc>
          <w:tcPr>
            <w:tcW w:w="1134" w:type="dxa"/>
            <w:shd w:val="clear" w:color="auto" w:fill="auto"/>
            <w:noWrap/>
            <w:vAlign w:val="center"/>
          </w:tcPr>
          <w:p w:rsidR="005C04C4" w:rsidRPr="00D84669" w:rsidRDefault="005C04C4" w:rsidP="00806025">
            <w:pPr>
              <w:pStyle w:val="af0"/>
              <w:jc w:val="center"/>
            </w:pPr>
            <w:r w:rsidRPr="00D84669">
              <w:t>66980</w:t>
            </w:r>
          </w:p>
        </w:tc>
        <w:tc>
          <w:tcPr>
            <w:tcW w:w="1129" w:type="dxa"/>
            <w:shd w:val="clear" w:color="auto" w:fill="auto"/>
            <w:noWrap/>
            <w:vAlign w:val="center"/>
          </w:tcPr>
          <w:p w:rsidR="005C04C4" w:rsidRPr="00D84669" w:rsidRDefault="005C04C4" w:rsidP="00806025">
            <w:pPr>
              <w:pStyle w:val="af0"/>
              <w:jc w:val="center"/>
            </w:pPr>
            <w:r w:rsidRPr="00D84669">
              <w:t>121700</w:t>
            </w:r>
          </w:p>
        </w:tc>
        <w:tc>
          <w:tcPr>
            <w:tcW w:w="992" w:type="dxa"/>
            <w:shd w:val="clear" w:color="auto" w:fill="auto"/>
            <w:noWrap/>
            <w:vAlign w:val="center"/>
          </w:tcPr>
          <w:p w:rsidR="005C04C4" w:rsidRPr="00D84669" w:rsidRDefault="005C04C4" w:rsidP="00806025">
            <w:pPr>
              <w:pStyle w:val="af0"/>
              <w:jc w:val="center"/>
            </w:pPr>
            <w:r w:rsidRPr="00D84669">
              <w:t>1004,7</w:t>
            </w:r>
          </w:p>
        </w:tc>
        <w:tc>
          <w:tcPr>
            <w:tcW w:w="1134" w:type="dxa"/>
            <w:gridSpan w:val="2"/>
            <w:shd w:val="clear" w:color="auto" w:fill="auto"/>
            <w:noWrap/>
            <w:vAlign w:val="center"/>
          </w:tcPr>
          <w:p w:rsidR="005C04C4" w:rsidRPr="00D84669" w:rsidRDefault="005C04C4" w:rsidP="00806025">
            <w:pPr>
              <w:pStyle w:val="af0"/>
              <w:spacing w:before="0" w:after="0"/>
              <w:jc w:val="center"/>
            </w:pPr>
            <w:r w:rsidRPr="00D84669">
              <w:t>1825,5</w:t>
            </w:r>
          </w:p>
        </w:tc>
      </w:tr>
      <w:tr w:rsidR="005C04C4" w:rsidRPr="00D84669" w:rsidTr="00806025">
        <w:trPr>
          <w:trHeight w:val="255"/>
        </w:trPr>
        <w:tc>
          <w:tcPr>
            <w:tcW w:w="698" w:type="dxa"/>
            <w:shd w:val="clear" w:color="auto" w:fill="auto"/>
            <w:noWrap/>
            <w:vAlign w:val="center"/>
            <w:hideMark/>
          </w:tcPr>
          <w:p w:rsidR="005C04C4" w:rsidRPr="00D84669" w:rsidRDefault="005C04C4" w:rsidP="00806025">
            <w:pPr>
              <w:pStyle w:val="af0"/>
            </w:pPr>
            <w:r w:rsidRPr="00D84669">
              <w:t>2</w:t>
            </w:r>
          </w:p>
        </w:tc>
        <w:tc>
          <w:tcPr>
            <w:tcW w:w="1849" w:type="dxa"/>
            <w:shd w:val="clear" w:color="auto" w:fill="auto"/>
            <w:noWrap/>
            <w:vAlign w:val="center"/>
          </w:tcPr>
          <w:p w:rsidR="005C04C4" w:rsidRPr="00D84669" w:rsidRDefault="005C04C4" w:rsidP="00806025">
            <w:pPr>
              <w:pStyle w:val="af0"/>
            </w:pPr>
            <w:r w:rsidRPr="00D84669">
              <w:t>п. Октябрьский</w:t>
            </w:r>
          </w:p>
        </w:tc>
        <w:tc>
          <w:tcPr>
            <w:tcW w:w="1134" w:type="dxa"/>
            <w:shd w:val="clear" w:color="auto" w:fill="auto"/>
            <w:noWrap/>
            <w:vAlign w:val="center"/>
          </w:tcPr>
          <w:p w:rsidR="005C04C4" w:rsidRPr="00D84669" w:rsidRDefault="005C04C4" w:rsidP="00806025">
            <w:pPr>
              <w:pStyle w:val="af0"/>
              <w:jc w:val="center"/>
            </w:pPr>
            <w:r w:rsidRPr="00D84669">
              <w:t>1-2</w:t>
            </w:r>
          </w:p>
        </w:tc>
        <w:tc>
          <w:tcPr>
            <w:tcW w:w="1559" w:type="dxa"/>
            <w:shd w:val="clear" w:color="auto" w:fill="auto"/>
            <w:noWrap/>
            <w:vAlign w:val="center"/>
          </w:tcPr>
          <w:p w:rsidR="005C04C4" w:rsidRPr="00D84669" w:rsidRDefault="005C04C4" w:rsidP="00806025">
            <w:pPr>
              <w:pStyle w:val="af0"/>
              <w:jc w:val="center"/>
            </w:pPr>
            <w:r w:rsidRPr="00D84669">
              <w:t>15,0</w:t>
            </w:r>
          </w:p>
        </w:tc>
        <w:tc>
          <w:tcPr>
            <w:tcW w:w="1134" w:type="dxa"/>
            <w:shd w:val="clear" w:color="auto" w:fill="auto"/>
            <w:noWrap/>
            <w:vAlign w:val="center"/>
          </w:tcPr>
          <w:p w:rsidR="005C04C4" w:rsidRPr="00D84669" w:rsidRDefault="005C04C4" w:rsidP="00806025">
            <w:pPr>
              <w:pStyle w:val="af0"/>
              <w:jc w:val="center"/>
            </w:pPr>
            <w:r w:rsidRPr="00D84669">
              <w:t>800</w:t>
            </w:r>
          </w:p>
        </w:tc>
        <w:tc>
          <w:tcPr>
            <w:tcW w:w="1129" w:type="dxa"/>
            <w:shd w:val="clear" w:color="auto" w:fill="auto"/>
            <w:noWrap/>
            <w:vAlign w:val="center"/>
          </w:tcPr>
          <w:p w:rsidR="005C04C4" w:rsidRPr="00D84669" w:rsidRDefault="005C04C4" w:rsidP="00806025">
            <w:pPr>
              <w:pStyle w:val="af0"/>
              <w:jc w:val="center"/>
            </w:pPr>
            <w:r w:rsidRPr="00D84669">
              <w:t>1470</w:t>
            </w:r>
          </w:p>
        </w:tc>
        <w:tc>
          <w:tcPr>
            <w:tcW w:w="992" w:type="dxa"/>
            <w:shd w:val="clear" w:color="auto" w:fill="auto"/>
            <w:noWrap/>
            <w:vAlign w:val="center"/>
          </w:tcPr>
          <w:p w:rsidR="005C04C4" w:rsidRPr="00D84669" w:rsidRDefault="005C04C4" w:rsidP="00806025">
            <w:pPr>
              <w:pStyle w:val="af0"/>
              <w:jc w:val="center"/>
            </w:pPr>
            <w:r w:rsidRPr="00D84669">
              <w:t>12,0</w:t>
            </w:r>
          </w:p>
        </w:tc>
        <w:tc>
          <w:tcPr>
            <w:tcW w:w="1134" w:type="dxa"/>
            <w:gridSpan w:val="2"/>
            <w:shd w:val="clear" w:color="auto" w:fill="auto"/>
            <w:noWrap/>
            <w:vAlign w:val="center"/>
          </w:tcPr>
          <w:p w:rsidR="005C04C4" w:rsidRPr="00D84669" w:rsidRDefault="005C04C4" w:rsidP="00806025">
            <w:pPr>
              <w:pStyle w:val="af0"/>
              <w:spacing w:before="0" w:after="0"/>
              <w:jc w:val="center"/>
            </w:pPr>
            <w:r w:rsidRPr="00D84669">
              <w:t>22,05</w:t>
            </w:r>
          </w:p>
        </w:tc>
      </w:tr>
      <w:tr w:rsidR="005C04C4" w:rsidRPr="00D84669" w:rsidTr="00806025">
        <w:trPr>
          <w:trHeight w:val="255"/>
        </w:trPr>
        <w:tc>
          <w:tcPr>
            <w:tcW w:w="698" w:type="dxa"/>
            <w:shd w:val="clear" w:color="auto" w:fill="auto"/>
            <w:noWrap/>
            <w:vAlign w:val="center"/>
            <w:hideMark/>
          </w:tcPr>
          <w:p w:rsidR="005C04C4" w:rsidRPr="00D84669" w:rsidRDefault="005C04C4" w:rsidP="00806025">
            <w:pPr>
              <w:pStyle w:val="af0"/>
            </w:pPr>
            <w:r w:rsidRPr="00D84669">
              <w:t>3</w:t>
            </w:r>
          </w:p>
        </w:tc>
        <w:tc>
          <w:tcPr>
            <w:tcW w:w="1849" w:type="dxa"/>
            <w:shd w:val="clear" w:color="auto" w:fill="auto"/>
            <w:noWrap/>
            <w:vAlign w:val="center"/>
            <w:hideMark/>
          </w:tcPr>
          <w:p w:rsidR="005C04C4" w:rsidRPr="00D84669" w:rsidRDefault="005C04C4" w:rsidP="00806025">
            <w:pPr>
              <w:pStyle w:val="af0"/>
            </w:pPr>
            <w:r w:rsidRPr="00D84669">
              <w:t>Итого</w:t>
            </w:r>
          </w:p>
        </w:tc>
        <w:tc>
          <w:tcPr>
            <w:tcW w:w="1134" w:type="dxa"/>
            <w:shd w:val="clear" w:color="auto" w:fill="auto"/>
            <w:noWrap/>
            <w:vAlign w:val="center"/>
            <w:hideMark/>
          </w:tcPr>
          <w:p w:rsidR="005C04C4" w:rsidRPr="00D84669" w:rsidRDefault="005C04C4" w:rsidP="00806025">
            <w:pPr>
              <w:pStyle w:val="af0"/>
              <w:jc w:val="center"/>
            </w:pPr>
          </w:p>
        </w:tc>
        <w:tc>
          <w:tcPr>
            <w:tcW w:w="1559" w:type="dxa"/>
            <w:shd w:val="clear" w:color="auto" w:fill="auto"/>
            <w:noWrap/>
            <w:vAlign w:val="center"/>
            <w:hideMark/>
          </w:tcPr>
          <w:p w:rsidR="005C04C4" w:rsidRPr="00D84669" w:rsidRDefault="005C04C4" w:rsidP="00806025">
            <w:pPr>
              <w:pStyle w:val="af0"/>
              <w:jc w:val="center"/>
            </w:pPr>
          </w:p>
        </w:tc>
        <w:tc>
          <w:tcPr>
            <w:tcW w:w="1134" w:type="dxa"/>
            <w:shd w:val="clear" w:color="auto" w:fill="auto"/>
            <w:noWrap/>
            <w:vAlign w:val="center"/>
          </w:tcPr>
          <w:p w:rsidR="005C04C4" w:rsidRPr="00D84669" w:rsidRDefault="005C04C4" w:rsidP="00806025">
            <w:pPr>
              <w:pStyle w:val="af0"/>
              <w:jc w:val="center"/>
            </w:pPr>
            <w:r w:rsidRPr="00D84669">
              <w:t>67780</w:t>
            </w:r>
          </w:p>
        </w:tc>
        <w:tc>
          <w:tcPr>
            <w:tcW w:w="1129" w:type="dxa"/>
            <w:shd w:val="clear" w:color="auto" w:fill="auto"/>
            <w:noWrap/>
            <w:vAlign w:val="center"/>
          </w:tcPr>
          <w:p w:rsidR="005C04C4" w:rsidRPr="00D84669" w:rsidRDefault="005C04C4" w:rsidP="00806025">
            <w:pPr>
              <w:pStyle w:val="af0"/>
              <w:jc w:val="center"/>
            </w:pPr>
            <w:r w:rsidRPr="00D84669">
              <w:t>123170</w:t>
            </w:r>
          </w:p>
        </w:tc>
        <w:tc>
          <w:tcPr>
            <w:tcW w:w="992" w:type="dxa"/>
            <w:shd w:val="clear" w:color="auto" w:fill="auto"/>
            <w:noWrap/>
            <w:vAlign w:val="center"/>
          </w:tcPr>
          <w:p w:rsidR="005C04C4" w:rsidRPr="00D84669" w:rsidRDefault="005C04C4" w:rsidP="00806025">
            <w:pPr>
              <w:pStyle w:val="af0"/>
              <w:jc w:val="center"/>
            </w:pPr>
            <w:r w:rsidRPr="00D84669">
              <w:t>1016,7</w:t>
            </w:r>
          </w:p>
        </w:tc>
        <w:tc>
          <w:tcPr>
            <w:tcW w:w="1134" w:type="dxa"/>
            <w:gridSpan w:val="2"/>
            <w:shd w:val="clear" w:color="auto" w:fill="auto"/>
            <w:noWrap/>
            <w:vAlign w:val="center"/>
          </w:tcPr>
          <w:p w:rsidR="005C04C4" w:rsidRPr="00D84669" w:rsidRDefault="005C04C4" w:rsidP="00806025">
            <w:pPr>
              <w:pStyle w:val="af0"/>
              <w:spacing w:before="0" w:after="0"/>
              <w:jc w:val="center"/>
            </w:pPr>
            <w:r w:rsidRPr="00D84669">
              <w:t>1847,55</w:t>
            </w:r>
          </w:p>
        </w:tc>
      </w:tr>
    </w:tbl>
    <w:p w:rsidR="005C04C4" w:rsidRPr="00D84669" w:rsidRDefault="005C04C4" w:rsidP="00304804">
      <w:pPr>
        <w:pStyle w:val="af1"/>
      </w:pPr>
      <w:r w:rsidRPr="00D84669">
        <w:t>Электрические нагрузки общественных зданий рассчитаны на основе укрупненных удельных нагрузок по таблице 2.2.1. «Инструкции по проектированию городских электрических сетей» РД 34.20.185-94. Электрические нагрузки общественных зданий приведены в таблице 2.8.3-2.</w:t>
      </w:r>
    </w:p>
    <w:p w:rsidR="005C04C4" w:rsidRPr="00D84669" w:rsidRDefault="005C04C4" w:rsidP="009204C9">
      <w:pPr>
        <w:pStyle w:val="11110"/>
        <w:numPr>
          <w:ilvl w:val="7"/>
          <w:numId w:val="31"/>
        </w:numPr>
      </w:pPr>
      <w:r w:rsidRPr="00D84669">
        <w:lastRenderedPageBreak/>
        <w:t>Расчетная электрическая нагрузка общественных зданий</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012"/>
        <w:gridCol w:w="1276"/>
        <w:gridCol w:w="1134"/>
        <w:gridCol w:w="1418"/>
        <w:gridCol w:w="1275"/>
        <w:gridCol w:w="1134"/>
        <w:gridCol w:w="1134"/>
      </w:tblGrid>
      <w:tr w:rsidR="005C04C4" w:rsidRPr="00D84669" w:rsidTr="005C04C4">
        <w:trPr>
          <w:trHeight w:val="600"/>
          <w:tblHeader/>
        </w:trPr>
        <w:tc>
          <w:tcPr>
            <w:tcW w:w="540" w:type="dxa"/>
            <w:vMerge w:val="restart"/>
            <w:shd w:val="clear" w:color="auto" w:fill="auto"/>
            <w:vAlign w:val="center"/>
            <w:hideMark/>
          </w:tcPr>
          <w:p w:rsidR="005C04C4" w:rsidRPr="00D84669" w:rsidRDefault="005C04C4" w:rsidP="005C04C4">
            <w:pPr>
              <w:pStyle w:val="af0"/>
              <w:spacing w:before="0" w:after="0"/>
              <w:jc w:val="center"/>
              <w:rPr>
                <w:b/>
              </w:rPr>
            </w:pPr>
            <w:r w:rsidRPr="00D84669">
              <w:rPr>
                <w:b/>
              </w:rPr>
              <w:t>№ п/п</w:t>
            </w:r>
          </w:p>
        </w:tc>
        <w:tc>
          <w:tcPr>
            <w:tcW w:w="2012" w:type="dxa"/>
            <w:vMerge w:val="restart"/>
            <w:shd w:val="clear" w:color="auto" w:fill="auto"/>
            <w:vAlign w:val="center"/>
            <w:hideMark/>
          </w:tcPr>
          <w:p w:rsidR="005C04C4" w:rsidRPr="00D84669" w:rsidRDefault="005C04C4" w:rsidP="005C04C4">
            <w:pPr>
              <w:pStyle w:val="af0"/>
              <w:spacing w:before="0" w:after="0"/>
              <w:jc w:val="center"/>
              <w:rPr>
                <w:b/>
              </w:rPr>
            </w:pPr>
            <w:r w:rsidRPr="00D84669">
              <w:rPr>
                <w:b/>
              </w:rPr>
              <w:t>Общественные здания</w:t>
            </w:r>
          </w:p>
        </w:tc>
        <w:tc>
          <w:tcPr>
            <w:tcW w:w="1276" w:type="dxa"/>
            <w:vMerge w:val="restart"/>
            <w:shd w:val="clear" w:color="auto" w:fill="auto"/>
            <w:vAlign w:val="center"/>
            <w:hideMark/>
          </w:tcPr>
          <w:p w:rsidR="005C04C4" w:rsidRPr="00D84669" w:rsidRDefault="005C04C4" w:rsidP="005C04C4">
            <w:pPr>
              <w:pStyle w:val="af0"/>
              <w:spacing w:before="0" w:after="0"/>
              <w:jc w:val="center"/>
              <w:rPr>
                <w:b/>
              </w:rPr>
            </w:pPr>
            <w:r w:rsidRPr="00D84669">
              <w:rPr>
                <w:b/>
              </w:rPr>
              <w:t>Единица измерения</w:t>
            </w:r>
          </w:p>
        </w:tc>
        <w:tc>
          <w:tcPr>
            <w:tcW w:w="1134" w:type="dxa"/>
            <w:vMerge w:val="restart"/>
            <w:shd w:val="clear" w:color="auto" w:fill="auto"/>
            <w:vAlign w:val="center"/>
            <w:hideMark/>
          </w:tcPr>
          <w:p w:rsidR="005C04C4" w:rsidRPr="00D84669" w:rsidRDefault="005C04C4" w:rsidP="005C04C4">
            <w:pPr>
              <w:pStyle w:val="af0"/>
              <w:spacing w:before="0" w:after="0"/>
              <w:jc w:val="center"/>
              <w:rPr>
                <w:b/>
              </w:rPr>
            </w:pPr>
            <w:r w:rsidRPr="00D84669">
              <w:rPr>
                <w:b/>
              </w:rPr>
              <w:t>Удельная нагрузка</w:t>
            </w:r>
          </w:p>
        </w:tc>
        <w:tc>
          <w:tcPr>
            <w:tcW w:w="2693" w:type="dxa"/>
            <w:gridSpan w:val="2"/>
            <w:shd w:val="clear" w:color="auto" w:fill="auto"/>
            <w:noWrap/>
            <w:vAlign w:val="center"/>
            <w:hideMark/>
          </w:tcPr>
          <w:p w:rsidR="005C04C4" w:rsidRPr="00D84669" w:rsidRDefault="005C04C4" w:rsidP="005C04C4">
            <w:pPr>
              <w:pStyle w:val="af0"/>
              <w:spacing w:before="0" w:after="0"/>
              <w:jc w:val="center"/>
              <w:rPr>
                <w:b/>
              </w:rPr>
            </w:pPr>
            <w:r w:rsidRPr="00D84669">
              <w:rPr>
                <w:b/>
              </w:rPr>
              <w:t>Мощность общественных зданий по этапам территориального планирования</w:t>
            </w:r>
          </w:p>
        </w:tc>
        <w:tc>
          <w:tcPr>
            <w:tcW w:w="2268" w:type="dxa"/>
            <w:gridSpan w:val="2"/>
            <w:shd w:val="clear" w:color="auto" w:fill="auto"/>
            <w:noWrap/>
            <w:vAlign w:val="center"/>
            <w:hideMark/>
          </w:tcPr>
          <w:p w:rsidR="005C04C4" w:rsidRPr="00D84669" w:rsidRDefault="005C04C4" w:rsidP="005C04C4">
            <w:pPr>
              <w:pStyle w:val="af0"/>
              <w:spacing w:before="0" w:after="0"/>
              <w:jc w:val="center"/>
              <w:rPr>
                <w:b/>
              </w:rPr>
            </w:pPr>
            <w:r w:rsidRPr="00D84669">
              <w:rPr>
                <w:b/>
              </w:rPr>
              <w:t>Электрическая нагрузка по этапам территориального планирования, кВт</w:t>
            </w:r>
          </w:p>
        </w:tc>
      </w:tr>
      <w:tr w:rsidR="005C04C4" w:rsidRPr="00D84669" w:rsidTr="005C04C4">
        <w:trPr>
          <w:trHeight w:val="270"/>
          <w:tblHeader/>
        </w:trPr>
        <w:tc>
          <w:tcPr>
            <w:tcW w:w="540" w:type="dxa"/>
            <w:vMerge/>
            <w:vAlign w:val="center"/>
            <w:hideMark/>
          </w:tcPr>
          <w:p w:rsidR="005C04C4" w:rsidRPr="00D84669" w:rsidRDefault="005C04C4" w:rsidP="005C04C4">
            <w:pPr>
              <w:pStyle w:val="af0"/>
              <w:spacing w:before="0" w:after="0"/>
              <w:jc w:val="center"/>
              <w:rPr>
                <w:b/>
              </w:rPr>
            </w:pPr>
          </w:p>
        </w:tc>
        <w:tc>
          <w:tcPr>
            <w:tcW w:w="2012" w:type="dxa"/>
            <w:vMerge/>
            <w:vAlign w:val="center"/>
            <w:hideMark/>
          </w:tcPr>
          <w:p w:rsidR="005C04C4" w:rsidRPr="00D84669" w:rsidRDefault="005C04C4" w:rsidP="005C04C4">
            <w:pPr>
              <w:pStyle w:val="af0"/>
              <w:spacing w:before="0" w:after="0"/>
              <w:jc w:val="center"/>
              <w:rPr>
                <w:b/>
              </w:rPr>
            </w:pPr>
          </w:p>
        </w:tc>
        <w:tc>
          <w:tcPr>
            <w:tcW w:w="1276" w:type="dxa"/>
            <w:vMerge/>
            <w:vAlign w:val="center"/>
            <w:hideMark/>
          </w:tcPr>
          <w:p w:rsidR="005C04C4" w:rsidRPr="00D84669" w:rsidRDefault="005C04C4" w:rsidP="005C04C4">
            <w:pPr>
              <w:pStyle w:val="af0"/>
              <w:spacing w:before="0" w:after="0"/>
              <w:jc w:val="center"/>
              <w:rPr>
                <w:b/>
              </w:rPr>
            </w:pPr>
          </w:p>
        </w:tc>
        <w:tc>
          <w:tcPr>
            <w:tcW w:w="1134" w:type="dxa"/>
            <w:vMerge/>
            <w:tcBorders>
              <w:bottom w:val="single" w:sz="4" w:space="0" w:color="auto"/>
            </w:tcBorders>
            <w:vAlign w:val="center"/>
            <w:hideMark/>
          </w:tcPr>
          <w:p w:rsidR="005C04C4" w:rsidRPr="00D84669" w:rsidRDefault="005C04C4" w:rsidP="005C04C4">
            <w:pPr>
              <w:pStyle w:val="af0"/>
              <w:spacing w:before="0" w:after="0"/>
              <w:jc w:val="center"/>
              <w:rPr>
                <w:b/>
              </w:rPr>
            </w:pPr>
          </w:p>
        </w:tc>
        <w:tc>
          <w:tcPr>
            <w:tcW w:w="1418" w:type="dxa"/>
            <w:tcBorders>
              <w:bottom w:val="single" w:sz="4" w:space="0" w:color="auto"/>
            </w:tcBorders>
            <w:shd w:val="clear" w:color="auto" w:fill="auto"/>
            <w:noWrap/>
            <w:vAlign w:val="center"/>
            <w:hideMark/>
          </w:tcPr>
          <w:p w:rsidR="005C04C4" w:rsidRPr="00D84669" w:rsidRDefault="005C04C4" w:rsidP="005C04C4">
            <w:pPr>
              <w:pStyle w:val="af0"/>
              <w:spacing w:before="0" w:after="0"/>
              <w:jc w:val="center"/>
              <w:rPr>
                <w:b/>
              </w:rPr>
            </w:pPr>
            <w:r w:rsidRPr="00D84669">
              <w:rPr>
                <w:b/>
              </w:rPr>
              <w:t>Первая очередь</w:t>
            </w:r>
          </w:p>
        </w:tc>
        <w:tc>
          <w:tcPr>
            <w:tcW w:w="1275" w:type="dxa"/>
            <w:tcBorders>
              <w:bottom w:val="single" w:sz="4" w:space="0" w:color="auto"/>
            </w:tcBorders>
            <w:shd w:val="clear" w:color="auto" w:fill="auto"/>
            <w:noWrap/>
            <w:vAlign w:val="center"/>
            <w:hideMark/>
          </w:tcPr>
          <w:p w:rsidR="005C04C4" w:rsidRPr="00D84669" w:rsidRDefault="005C04C4" w:rsidP="005C04C4">
            <w:pPr>
              <w:pStyle w:val="af0"/>
              <w:spacing w:before="0" w:after="0"/>
              <w:jc w:val="center"/>
              <w:rPr>
                <w:b/>
              </w:rPr>
            </w:pPr>
            <w:r w:rsidRPr="00D84669">
              <w:rPr>
                <w:b/>
              </w:rPr>
              <w:t>Расчетный срок</w:t>
            </w:r>
          </w:p>
        </w:tc>
        <w:tc>
          <w:tcPr>
            <w:tcW w:w="1134" w:type="dxa"/>
            <w:tcBorders>
              <w:bottom w:val="single" w:sz="4" w:space="0" w:color="auto"/>
            </w:tcBorders>
            <w:shd w:val="clear" w:color="auto" w:fill="auto"/>
            <w:noWrap/>
            <w:vAlign w:val="center"/>
            <w:hideMark/>
          </w:tcPr>
          <w:p w:rsidR="005C04C4" w:rsidRPr="00D84669" w:rsidRDefault="005C04C4" w:rsidP="005C04C4">
            <w:pPr>
              <w:pStyle w:val="af0"/>
              <w:spacing w:before="0" w:after="0"/>
              <w:jc w:val="center"/>
              <w:rPr>
                <w:b/>
              </w:rPr>
            </w:pPr>
            <w:r w:rsidRPr="00D84669">
              <w:rPr>
                <w:b/>
              </w:rPr>
              <w:t>Первая очередь</w:t>
            </w:r>
          </w:p>
        </w:tc>
        <w:tc>
          <w:tcPr>
            <w:tcW w:w="1134" w:type="dxa"/>
            <w:tcBorders>
              <w:bottom w:val="single" w:sz="4" w:space="0" w:color="auto"/>
            </w:tcBorders>
            <w:shd w:val="clear" w:color="auto" w:fill="auto"/>
            <w:noWrap/>
            <w:vAlign w:val="center"/>
            <w:hideMark/>
          </w:tcPr>
          <w:p w:rsidR="005C04C4" w:rsidRPr="00D84669" w:rsidRDefault="005C04C4" w:rsidP="005C04C4">
            <w:pPr>
              <w:pStyle w:val="af0"/>
              <w:spacing w:before="0" w:after="0"/>
              <w:jc w:val="center"/>
              <w:rPr>
                <w:b/>
              </w:rPr>
            </w:pPr>
            <w:r w:rsidRPr="00D84669">
              <w:rPr>
                <w:b/>
              </w:rPr>
              <w:t>Расчетный срок</w:t>
            </w:r>
          </w:p>
        </w:tc>
      </w:tr>
      <w:tr w:rsidR="005C04C4" w:rsidRPr="00D84669" w:rsidTr="005C04C4">
        <w:trPr>
          <w:trHeight w:val="859"/>
        </w:trPr>
        <w:tc>
          <w:tcPr>
            <w:tcW w:w="540" w:type="dxa"/>
            <w:shd w:val="clear" w:color="auto" w:fill="auto"/>
            <w:vAlign w:val="center"/>
          </w:tcPr>
          <w:p w:rsidR="005C04C4" w:rsidRPr="00D84669" w:rsidRDefault="005C04C4" w:rsidP="005C04C4">
            <w:pPr>
              <w:pStyle w:val="af0"/>
              <w:spacing w:before="0" w:after="0"/>
              <w:jc w:val="center"/>
            </w:pPr>
            <w:r w:rsidRPr="00D84669">
              <w:t>1</w:t>
            </w:r>
          </w:p>
        </w:tc>
        <w:tc>
          <w:tcPr>
            <w:tcW w:w="2012" w:type="dxa"/>
            <w:shd w:val="clear" w:color="auto" w:fill="auto"/>
            <w:vAlign w:val="center"/>
            <w:hideMark/>
          </w:tcPr>
          <w:p w:rsidR="005C04C4" w:rsidRPr="00D84669" w:rsidRDefault="005C04C4" w:rsidP="005C04C4">
            <w:pPr>
              <w:pStyle w:val="af0"/>
              <w:spacing w:before="0" w:after="0"/>
            </w:pPr>
            <w:r w:rsidRPr="00D84669">
              <w:t>Дошкольная образовательная организация по ул. Губкина, 25 на 150 мест</w:t>
            </w:r>
          </w:p>
        </w:tc>
        <w:tc>
          <w:tcPr>
            <w:tcW w:w="1276" w:type="dxa"/>
            <w:shd w:val="clear" w:color="auto" w:fill="auto"/>
            <w:vAlign w:val="center"/>
            <w:hideMark/>
          </w:tcPr>
          <w:p w:rsidR="005C04C4" w:rsidRPr="00D84669" w:rsidRDefault="005C04C4" w:rsidP="005C04C4">
            <w:pPr>
              <w:pStyle w:val="af0"/>
              <w:spacing w:before="0" w:after="0"/>
              <w:jc w:val="center"/>
            </w:pPr>
            <w:r w:rsidRPr="00D84669">
              <w:t>кВт/место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04C4" w:rsidRPr="00D84669" w:rsidRDefault="005C04C4" w:rsidP="005C04C4">
            <w:pPr>
              <w:pStyle w:val="af0"/>
              <w:spacing w:before="0" w:after="0"/>
              <w:jc w:val="center"/>
            </w:pPr>
            <w:r w:rsidRPr="00D84669">
              <w:t>0,46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69,0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69,0</w:t>
            </w:r>
          </w:p>
        </w:tc>
      </w:tr>
      <w:tr w:rsidR="005C04C4" w:rsidRPr="00D84669" w:rsidTr="005C04C4">
        <w:trPr>
          <w:trHeight w:val="621"/>
        </w:trPr>
        <w:tc>
          <w:tcPr>
            <w:tcW w:w="540" w:type="dxa"/>
            <w:shd w:val="clear" w:color="auto" w:fill="auto"/>
            <w:vAlign w:val="center"/>
          </w:tcPr>
          <w:p w:rsidR="005C04C4" w:rsidRPr="00D84669" w:rsidRDefault="005C04C4" w:rsidP="005C04C4">
            <w:pPr>
              <w:pStyle w:val="af0"/>
              <w:spacing w:before="0" w:after="0"/>
              <w:jc w:val="center"/>
            </w:pPr>
            <w:r w:rsidRPr="00D84669">
              <w:t>2</w:t>
            </w:r>
          </w:p>
        </w:tc>
        <w:tc>
          <w:tcPr>
            <w:tcW w:w="2012" w:type="dxa"/>
            <w:shd w:val="clear" w:color="auto" w:fill="auto"/>
            <w:vAlign w:val="center"/>
            <w:hideMark/>
          </w:tcPr>
          <w:p w:rsidR="005C04C4" w:rsidRPr="00D84669" w:rsidRDefault="005C04C4" w:rsidP="005C04C4">
            <w:pPr>
              <w:pStyle w:val="af0"/>
              <w:spacing w:before="0" w:after="0"/>
            </w:pPr>
            <w:r w:rsidRPr="00D84669">
              <w:t>Дошкольная образовательная организация на 100 мест</w:t>
            </w:r>
          </w:p>
        </w:tc>
        <w:tc>
          <w:tcPr>
            <w:tcW w:w="1276" w:type="dxa"/>
            <w:shd w:val="clear" w:color="auto" w:fill="auto"/>
            <w:vAlign w:val="center"/>
            <w:hideMark/>
          </w:tcPr>
          <w:p w:rsidR="005C04C4" w:rsidRPr="00D84669" w:rsidRDefault="005C04C4" w:rsidP="005C04C4">
            <w:pPr>
              <w:pStyle w:val="af0"/>
              <w:spacing w:before="0" w:after="0"/>
              <w:jc w:val="center"/>
            </w:pPr>
            <w:r w:rsidRPr="00D84669">
              <w:t>кВт/место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04C4" w:rsidRPr="00D84669" w:rsidRDefault="005C04C4" w:rsidP="005C04C4">
            <w:pPr>
              <w:pStyle w:val="af0"/>
              <w:spacing w:before="0" w:after="0"/>
              <w:jc w:val="center"/>
            </w:pPr>
            <w:r w:rsidRPr="00D84669">
              <w:t>0,46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46,0</w:t>
            </w:r>
          </w:p>
        </w:tc>
      </w:tr>
      <w:tr w:rsidR="005C04C4" w:rsidRPr="00D84669" w:rsidTr="005C04C4">
        <w:trPr>
          <w:trHeight w:val="666"/>
        </w:trPr>
        <w:tc>
          <w:tcPr>
            <w:tcW w:w="540" w:type="dxa"/>
            <w:shd w:val="clear" w:color="auto" w:fill="auto"/>
            <w:vAlign w:val="center"/>
          </w:tcPr>
          <w:p w:rsidR="005C04C4" w:rsidRPr="00D84669" w:rsidRDefault="005C04C4" w:rsidP="005C04C4">
            <w:pPr>
              <w:pStyle w:val="af0"/>
              <w:spacing w:before="0" w:after="0"/>
              <w:jc w:val="center"/>
            </w:pPr>
            <w:r w:rsidRPr="00D84669">
              <w:t>3</w:t>
            </w:r>
          </w:p>
        </w:tc>
        <w:tc>
          <w:tcPr>
            <w:tcW w:w="2012" w:type="dxa"/>
            <w:shd w:val="clear" w:color="auto" w:fill="auto"/>
            <w:vAlign w:val="center"/>
            <w:hideMark/>
          </w:tcPr>
          <w:p w:rsidR="005C04C4" w:rsidRPr="00D84669" w:rsidRDefault="005C04C4" w:rsidP="005C04C4">
            <w:pPr>
              <w:pStyle w:val="af0"/>
              <w:spacing w:before="0" w:after="0"/>
            </w:pPr>
            <w:r w:rsidRPr="00D84669">
              <w:t>Организация дополнительного образования на 121 место</w:t>
            </w:r>
          </w:p>
        </w:tc>
        <w:tc>
          <w:tcPr>
            <w:tcW w:w="1276" w:type="dxa"/>
            <w:shd w:val="clear" w:color="auto" w:fill="auto"/>
            <w:vAlign w:val="center"/>
            <w:hideMark/>
          </w:tcPr>
          <w:p w:rsidR="005C04C4" w:rsidRPr="00D84669" w:rsidRDefault="005C04C4" w:rsidP="005C04C4">
            <w:pPr>
              <w:pStyle w:val="af0"/>
              <w:spacing w:before="0" w:after="0"/>
              <w:jc w:val="center"/>
            </w:pPr>
            <w:r w:rsidRPr="00D84669">
              <w:t>кВт/учащийся</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0,17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20,57</w:t>
            </w:r>
          </w:p>
        </w:tc>
      </w:tr>
      <w:tr w:rsidR="005C04C4" w:rsidRPr="00D84669" w:rsidTr="005C04C4">
        <w:trPr>
          <w:trHeight w:val="585"/>
        </w:trPr>
        <w:tc>
          <w:tcPr>
            <w:tcW w:w="540" w:type="dxa"/>
            <w:shd w:val="clear" w:color="auto" w:fill="auto"/>
            <w:vAlign w:val="center"/>
          </w:tcPr>
          <w:p w:rsidR="005C04C4" w:rsidRPr="00D84669" w:rsidRDefault="005C04C4" w:rsidP="005C04C4">
            <w:pPr>
              <w:pStyle w:val="af0"/>
              <w:spacing w:before="0" w:after="0"/>
              <w:jc w:val="center"/>
            </w:pPr>
            <w:r w:rsidRPr="00D84669">
              <w:t>4</w:t>
            </w:r>
          </w:p>
        </w:tc>
        <w:tc>
          <w:tcPr>
            <w:tcW w:w="2012" w:type="dxa"/>
            <w:shd w:val="clear" w:color="auto" w:fill="auto"/>
            <w:vAlign w:val="center"/>
          </w:tcPr>
          <w:p w:rsidR="005C04C4" w:rsidRPr="00D84669" w:rsidRDefault="005C04C4" w:rsidP="005C04C4">
            <w:pPr>
              <w:pStyle w:val="af0"/>
              <w:spacing w:before="0" w:after="0"/>
            </w:pPr>
            <w:r w:rsidRPr="00D84669">
              <w:t>Физкультурно-спортивные залы</w:t>
            </w:r>
          </w:p>
        </w:tc>
        <w:tc>
          <w:tcPr>
            <w:tcW w:w="1276" w:type="dxa"/>
            <w:shd w:val="clear" w:color="auto" w:fill="auto"/>
            <w:vAlign w:val="center"/>
          </w:tcPr>
          <w:p w:rsidR="005C04C4" w:rsidRPr="00D84669" w:rsidRDefault="005C04C4" w:rsidP="005C04C4">
            <w:pPr>
              <w:pStyle w:val="af0"/>
              <w:spacing w:before="0" w:after="0"/>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r>
      <w:tr w:rsidR="005C04C4" w:rsidRPr="00D84669" w:rsidTr="005C04C4">
        <w:trPr>
          <w:trHeight w:val="215"/>
        </w:trPr>
        <w:tc>
          <w:tcPr>
            <w:tcW w:w="540" w:type="dxa"/>
            <w:shd w:val="clear" w:color="auto" w:fill="auto"/>
            <w:vAlign w:val="center"/>
          </w:tcPr>
          <w:p w:rsidR="005C04C4" w:rsidRPr="00D84669" w:rsidRDefault="005C04C4" w:rsidP="005C04C4">
            <w:pPr>
              <w:pStyle w:val="af0"/>
              <w:spacing w:before="0" w:after="0"/>
              <w:jc w:val="center"/>
            </w:pPr>
            <w:r w:rsidRPr="00D84669">
              <w:t>5</w:t>
            </w:r>
          </w:p>
        </w:tc>
        <w:tc>
          <w:tcPr>
            <w:tcW w:w="2012" w:type="dxa"/>
            <w:shd w:val="clear" w:color="auto" w:fill="auto"/>
            <w:vAlign w:val="center"/>
          </w:tcPr>
          <w:p w:rsidR="005C04C4" w:rsidRPr="00D84669" w:rsidRDefault="005C04C4" w:rsidP="005C04C4">
            <w:pPr>
              <w:pStyle w:val="af0"/>
              <w:spacing w:before="0" w:after="0"/>
            </w:pPr>
            <w:r w:rsidRPr="00D84669">
              <w:t>Библиотека юношеская</w:t>
            </w:r>
          </w:p>
        </w:tc>
        <w:tc>
          <w:tcPr>
            <w:tcW w:w="1276" w:type="dxa"/>
            <w:shd w:val="clear" w:color="auto" w:fill="auto"/>
            <w:vAlign w:val="center"/>
          </w:tcPr>
          <w:p w:rsidR="005C04C4" w:rsidRPr="00D84669" w:rsidRDefault="005C04C4" w:rsidP="005C04C4">
            <w:pPr>
              <w:pStyle w:val="af0"/>
              <w:spacing w:before="0" w:after="0"/>
              <w:jc w:val="center"/>
            </w:pPr>
            <w:r w:rsidRPr="00D84669">
              <w:t>кВт/кв. м общей площади</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0,054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372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20,09</w:t>
            </w:r>
          </w:p>
        </w:tc>
      </w:tr>
      <w:tr w:rsidR="005C04C4" w:rsidRPr="00D84669" w:rsidTr="005C04C4">
        <w:trPr>
          <w:trHeight w:val="510"/>
        </w:trPr>
        <w:tc>
          <w:tcPr>
            <w:tcW w:w="540" w:type="dxa"/>
            <w:shd w:val="clear" w:color="auto" w:fill="auto"/>
            <w:vAlign w:val="center"/>
          </w:tcPr>
          <w:p w:rsidR="005C04C4" w:rsidRPr="00D84669" w:rsidRDefault="005C04C4" w:rsidP="005C04C4">
            <w:pPr>
              <w:pStyle w:val="af0"/>
              <w:spacing w:before="0" w:after="0"/>
              <w:jc w:val="center"/>
            </w:pPr>
            <w:r w:rsidRPr="00D84669">
              <w:t>6</w:t>
            </w:r>
          </w:p>
        </w:tc>
        <w:tc>
          <w:tcPr>
            <w:tcW w:w="2012" w:type="dxa"/>
            <w:shd w:val="clear" w:color="auto" w:fill="auto"/>
            <w:vAlign w:val="center"/>
          </w:tcPr>
          <w:p w:rsidR="005C04C4" w:rsidRPr="00D84669" w:rsidRDefault="005C04C4" w:rsidP="005C04C4">
            <w:pPr>
              <w:pStyle w:val="af0"/>
              <w:spacing w:before="0" w:after="0"/>
            </w:pPr>
            <w:r w:rsidRPr="00D84669">
              <w:t>Учреждения клубного типа</w:t>
            </w:r>
          </w:p>
        </w:tc>
        <w:tc>
          <w:tcPr>
            <w:tcW w:w="1276" w:type="dxa"/>
            <w:shd w:val="clear" w:color="auto" w:fill="auto"/>
            <w:vAlign w:val="center"/>
          </w:tcPr>
          <w:p w:rsidR="005C04C4" w:rsidRPr="00D84669" w:rsidRDefault="005C04C4" w:rsidP="005C04C4">
            <w:pPr>
              <w:pStyle w:val="af0"/>
              <w:spacing w:before="0" w:after="0"/>
              <w:jc w:val="center"/>
            </w:pPr>
            <w:r w:rsidRPr="00D84669">
              <w:t>кВт/место</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310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800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142,6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368,0</w:t>
            </w:r>
          </w:p>
        </w:tc>
      </w:tr>
      <w:tr w:rsidR="005C04C4" w:rsidRPr="00D84669" w:rsidTr="005C04C4">
        <w:trPr>
          <w:trHeight w:val="687"/>
        </w:trPr>
        <w:tc>
          <w:tcPr>
            <w:tcW w:w="540" w:type="dxa"/>
            <w:shd w:val="clear" w:color="auto" w:fill="auto"/>
            <w:vAlign w:val="center"/>
          </w:tcPr>
          <w:p w:rsidR="005C04C4" w:rsidRPr="00D84669" w:rsidRDefault="005C04C4" w:rsidP="005C04C4">
            <w:pPr>
              <w:pStyle w:val="af0"/>
              <w:spacing w:before="0" w:after="0"/>
              <w:jc w:val="center"/>
            </w:pPr>
            <w:r w:rsidRPr="00D84669">
              <w:t>7</w:t>
            </w:r>
          </w:p>
        </w:tc>
        <w:tc>
          <w:tcPr>
            <w:tcW w:w="2012" w:type="dxa"/>
            <w:shd w:val="clear" w:color="auto" w:fill="auto"/>
            <w:vAlign w:val="center"/>
          </w:tcPr>
          <w:p w:rsidR="005C04C4" w:rsidRPr="00D84669" w:rsidRDefault="005C04C4" w:rsidP="005C04C4">
            <w:pPr>
              <w:pStyle w:val="af0"/>
              <w:spacing w:before="0" w:after="0"/>
            </w:pPr>
            <w:r w:rsidRPr="00D84669">
              <w:t>Музей</w:t>
            </w:r>
          </w:p>
        </w:tc>
        <w:tc>
          <w:tcPr>
            <w:tcW w:w="1276" w:type="dxa"/>
            <w:shd w:val="clear" w:color="auto" w:fill="auto"/>
            <w:vAlign w:val="center"/>
          </w:tcPr>
          <w:p w:rsidR="005C04C4" w:rsidRPr="00D84669" w:rsidRDefault="005C04C4" w:rsidP="005C04C4">
            <w:pPr>
              <w:pStyle w:val="af0"/>
              <w:spacing w:before="0" w:after="0"/>
              <w:jc w:val="center"/>
            </w:pPr>
            <w:r w:rsidRPr="00D84669">
              <w:t>кВт/кв. м общей площади</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0,054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770,9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41,63</w:t>
            </w:r>
          </w:p>
        </w:tc>
      </w:tr>
      <w:tr w:rsidR="005C04C4" w:rsidRPr="00D84669" w:rsidTr="005C04C4">
        <w:trPr>
          <w:trHeight w:val="711"/>
        </w:trPr>
        <w:tc>
          <w:tcPr>
            <w:tcW w:w="540" w:type="dxa"/>
            <w:shd w:val="clear" w:color="auto" w:fill="auto"/>
            <w:vAlign w:val="center"/>
          </w:tcPr>
          <w:p w:rsidR="005C04C4" w:rsidRPr="00D84669" w:rsidRDefault="005C04C4" w:rsidP="005C04C4">
            <w:pPr>
              <w:pStyle w:val="af0"/>
              <w:spacing w:before="0" w:after="0"/>
              <w:jc w:val="center"/>
            </w:pPr>
            <w:r w:rsidRPr="00D84669">
              <w:t>8</w:t>
            </w:r>
          </w:p>
        </w:tc>
        <w:tc>
          <w:tcPr>
            <w:tcW w:w="2012" w:type="dxa"/>
            <w:shd w:val="clear" w:color="auto" w:fill="auto"/>
            <w:vAlign w:val="center"/>
          </w:tcPr>
          <w:p w:rsidR="005C04C4" w:rsidRPr="00D84669" w:rsidRDefault="005C04C4" w:rsidP="005C04C4">
            <w:pPr>
              <w:pStyle w:val="af0"/>
              <w:spacing w:before="0" w:after="0"/>
            </w:pPr>
            <w:r w:rsidRPr="00D84669">
              <w:t>Выставочный зал, картинная галерея</w:t>
            </w:r>
          </w:p>
        </w:tc>
        <w:tc>
          <w:tcPr>
            <w:tcW w:w="1276" w:type="dxa"/>
            <w:shd w:val="clear" w:color="auto" w:fill="auto"/>
            <w:vAlign w:val="center"/>
          </w:tcPr>
          <w:p w:rsidR="005C04C4" w:rsidRPr="00D84669" w:rsidRDefault="005C04C4" w:rsidP="005C04C4">
            <w:pPr>
              <w:pStyle w:val="af0"/>
              <w:spacing w:before="0" w:after="0"/>
              <w:jc w:val="center"/>
            </w:pPr>
            <w:r w:rsidRPr="00D84669">
              <w:t>кВт/кв. м общей площади</w:t>
            </w:r>
          </w:p>
        </w:tc>
        <w:tc>
          <w:tcPr>
            <w:tcW w:w="1134" w:type="dxa"/>
            <w:tcBorders>
              <w:top w:val="single" w:sz="4" w:space="0" w:color="auto"/>
              <w:left w:val="nil"/>
              <w:bottom w:val="single" w:sz="4" w:space="0" w:color="auto"/>
              <w:right w:val="single" w:sz="4" w:space="0" w:color="auto"/>
            </w:tcBorders>
            <w:shd w:val="clear" w:color="auto" w:fill="auto"/>
            <w:vAlign w:val="center"/>
          </w:tcPr>
          <w:p w:rsidR="005C04C4" w:rsidRPr="00D84669" w:rsidRDefault="005C04C4" w:rsidP="005C04C4">
            <w:pPr>
              <w:pStyle w:val="af0"/>
              <w:spacing w:before="0" w:after="0"/>
              <w:jc w:val="center"/>
            </w:pPr>
            <w:r w:rsidRPr="00D84669">
              <w:t>0,054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770,9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41,63</w:t>
            </w:r>
          </w:p>
        </w:tc>
      </w:tr>
      <w:tr w:rsidR="005C04C4" w:rsidRPr="00D84669" w:rsidTr="005C04C4">
        <w:trPr>
          <w:trHeight w:val="300"/>
        </w:trPr>
        <w:tc>
          <w:tcPr>
            <w:tcW w:w="540" w:type="dxa"/>
            <w:shd w:val="clear" w:color="auto" w:fill="auto"/>
            <w:noWrap/>
            <w:vAlign w:val="center"/>
            <w:hideMark/>
          </w:tcPr>
          <w:p w:rsidR="005C04C4" w:rsidRPr="00D84669" w:rsidRDefault="005C04C4" w:rsidP="005C04C4">
            <w:pPr>
              <w:pStyle w:val="af0"/>
              <w:spacing w:before="0" w:after="0"/>
              <w:jc w:val="center"/>
            </w:pPr>
          </w:p>
        </w:tc>
        <w:tc>
          <w:tcPr>
            <w:tcW w:w="2012" w:type="dxa"/>
            <w:shd w:val="clear" w:color="auto" w:fill="auto"/>
            <w:hideMark/>
          </w:tcPr>
          <w:p w:rsidR="005C04C4" w:rsidRPr="00D84669" w:rsidRDefault="005C04C4" w:rsidP="005C04C4">
            <w:pPr>
              <w:pStyle w:val="af0"/>
              <w:spacing w:before="0" w:after="0"/>
            </w:pPr>
            <w:r w:rsidRPr="00D84669">
              <w:t>Итого</w:t>
            </w:r>
          </w:p>
        </w:tc>
        <w:tc>
          <w:tcPr>
            <w:tcW w:w="1276" w:type="dxa"/>
            <w:shd w:val="clear" w:color="auto" w:fill="auto"/>
            <w:noWrap/>
            <w:hideMark/>
          </w:tcPr>
          <w:p w:rsidR="005C04C4" w:rsidRPr="00D84669" w:rsidRDefault="005C04C4" w:rsidP="005C04C4">
            <w:pPr>
              <w:pStyle w:val="af0"/>
              <w:spacing w:before="0" w:after="0"/>
              <w:jc w:val="cente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C04C4" w:rsidRPr="00D84669" w:rsidRDefault="005C04C4" w:rsidP="005C04C4">
            <w:pPr>
              <w:pStyle w:val="af0"/>
              <w:spacing w:before="0" w:after="0"/>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211,6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4C4" w:rsidRPr="00D84669" w:rsidRDefault="005C04C4" w:rsidP="005C04C4">
            <w:pPr>
              <w:pStyle w:val="af0"/>
              <w:spacing w:before="0" w:after="0"/>
              <w:jc w:val="center"/>
            </w:pPr>
            <w:r w:rsidRPr="00D84669">
              <w:t>606,92</w:t>
            </w:r>
          </w:p>
        </w:tc>
      </w:tr>
    </w:tbl>
    <w:p w:rsidR="005C04C4" w:rsidRPr="00D84669" w:rsidRDefault="005C04C4" w:rsidP="005C04C4">
      <w:pPr>
        <w:pStyle w:val="af1"/>
      </w:pPr>
      <w:r w:rsidRPr="00D84669">
        <w:t>Ежегодный естественный прирост существующих электрических нагрузок городского округа определен на перспективу с учетом прироста мощности в год в размере 1,0 %.</w:t>
      </w:r>
    </w:p>
    <w:p w:rsidR="005C04C4" w:rsidRPr="00D84669" w:rsidRDefault="005C04C4" w:rsidP="005C04C4">
      <w:pPr>
        <w:pStyle w:val="af1"/>
      </w:pPr>
      <w:r w:rsidRPr="00D84669">
        <w:t>Существующая электрическая нагрузка составляет 11,88 МВ·А. Естественный прирост существующей нагрузки в год составит 0,12 МВ·А.</w:t>
      </w:r>
    </w:p>
    <w:p w:rsidR="005C04C4" w:rsidRPr="00D84669" w:rsidRDefault="005C04C4" w:rsidP="005C04C4">
      <w:pPr>
        <w:pStyle w:val="af1"/>
      </w:pPr>
      <w:r w:rsidRPr="00D84669">
        <w:t>Исходя из этого на 2030г: естественный прирост существующей нагрузки составит – 1,362 МВ·А, на 2040г: - 2,52 МВ·А.</w:t>
      </w:r>
    </w:p>
    <w:p w:rsidR="005C04C4" w:rsidRPr="00D84669" w:rsidRDefault="005C04C4" w:rsidP="005C04C4">
      <w:pPr>
        <w:pStyle w:val="af1"/>
      </w:pPr>
      <w:r w:rsidRPr="00D84669">
        <w:t xml:space="preserve">Полные электрические нагрузки сетей 10 </w:t>
      </w:r>
      <w:proofErr w:type="spellStart"/>
      <w:r w:rsidRPr="00D84669">
        <w:t>кВ</w:t>
      </w:r>
      <w:proofErr w:type="spellEnd"/>
      <w:r w:rsidRPr="00D84669">
        <w:t xml:space="preserve"> городского округа Похвистнево определяются умножением суммы расчетных нагрузок, на коэффициент, учитывающий совмещение максимумов нагрузок (коэффициент участия в максимуме нагрузок). Коэффициент мощности для линий 10 </w:t>
      </w:r>
      <w:proofErr w:type="spellStart"/>
      <w:r w:rsidRPr="00D84669">
        <w:t>кВ</w:t>
      </w:r>
      <w:proofErr w:type="spellEnd"/>
      <w:r w:rsidRPr="00D84669">
        <w:t xml:space="preserve"> в период максимума нагрузки принимается равным 0,92. Расчет полной электрической нагрузки на шинах 10 </w:t>
      </w:r>
      <w:proofErr w:type="spellStart"/>
      <w:r w:rsidRPr="00D84669">
        <w:t>кВ</w:t>
      </w:r>
      <w:proofErr w:type="spellEnd"/>
      <w:r w:rsidRPr="00D84669">
        <w:t xml:space="preserve"> представлен в таблице.</w:t>
      </w:r>
    </w:p>
    <w:p w:rsidR="005C04C4" w:rsidRPr="00D84669" w:rsidRDefault="00806025" w:rsidP="009204C9">
      <w:pPr>
        <w:pStyle w:val="11110"/>
        <w:numPr>
          <w:ilvl w:val="7"/>
          <w:numId w:val="31"/>
        </w:numPr>
      </w:pPr>
      <w:r w:rsidRPr="00D84669">
        <w:lastRenderedPageBreak/>
        <w:t xml:space="preserve">Полная электрическая нагрузка городского округа на шинах 10 </w:t>
      </w:r>
      <w:proofErr w:type="spellStart"/>
      <w:r w:rsidRPr="00D84669">
        <w:t>кВ</w:t>
      </w:r>
      <w:proofErr w:type="spellEnd"/>
      <w:r w:rsidRPr="00D84669">
        <w:t>*</w:t>
      </w:r>
    </w:p>
    <w:tbl>
      <w:tblPr>
        <w:tblW w:w="5000" w:type="pct"/>
        <w:tblInd w:w="-5" w:type="dxa"/>
        <w:tblCellMar>
          <w:top w:w="28" w:type="dxa"/>
          <w:left w:w="28" w:type="dxa"/>
          <w:bottom w:w="28" w:type="dxa"/>
          <w:right w:w="28" w:type="dxa"/>
        </w:tblCellMar>
        <w:tblLook w:val="04A0" w:firstRow="1" w:lastRow="0" w:firstColumn="1" w:lastColumn="0" w:noHBand="0" w:noVBand="1"/>
      </w:tblPr>
      <w:tblGrid>
        <w:gridCol w:w="3403"/>
        <w:gridCol w:w="2682"/>
        <w:gridCol w:w="3260"/>
      </w:tblGrid>
      <w:tr w:rsidR="00806025" w:rsidRPr="00D84669" w:rsidTr="00180647">
        <w:trPr>
          <w:trHeight w:val="241"/>
          <w:tblHeader/>
        </w:trPr>
        <w:tc>
          <w:tcPr>
            <w:tcW w:w="34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025" w:rsidRPr="00D84669" w:rsidRDefault="00806025" w:rsidP="00806025">
            <w:pPr>
              <w:pStyle w:val="af0"/>
              <w:jc w:val="center"/>
              <w:rPr>
                <w:b/>
              </w:rPr>
            </w:pPr>
            <w:r w:rsidRPr="00D84669">
              <w:rPr>
                <w:b/>
              </w:rPr>
              <w:t>Объекты электроснабжения</w:t>
            </w:r>
          </w:p>
        </w:tc>
        <w:tc>
          <w:tcPr>
            <w:tcW w:w="5942" w:type="dxa"/>
            <w:gridSpan w:val="2"/>
            <w:tcBorders>
              <w:top w:val="single" w:sz="4" w:space="0" w:color="auto"/>
              <w:left w:val="nil"/>
              <w:bottom w:val="single" w:sz="4" w:space="0" w:color="auto"/>
              <w:right w:val="single" w:sz="4" w:space="0" w:color="auto"/>
            </w:tcBorders>
            <w:shd w:val="clear" w:color="auto" w:fill="auto"/>
            <w:vAlign w:val="center"/>
          </w:tcPr>
          <w:p w:rsidR="00806025" w:rsidRPr="00D84669" w:rsidRDefault="00806025" w:rsidP="00806025">
            <w:pPr>
              <w:pStyle w:val="af0"/>
              <w:jc w:val="center"/>
              <w:rPr>
                <w:b/>
              </w:rPr>
            </w:pPr>
            <w:r w:rsidRPr="00D84669">
              <w:rPr>
                <w:b/>
              </w:rPr>
              <w:t xml:space="preserve">Полная электрическая нагрузка по этапам территориального планирования, </w:t>
            </w:r>
            <w:proofErr w:type="spellStart"/>
            <w:r w:rsidRPr="00D84669">
              <w:rPr>
                <w:b/>
              </w:rPr>
              <w:t>кВ</w:t>
            </w:r>
            <w:proofErr w:type="spellEnd"/>
            <w:r w:rsidRPr="00D84669">
              <w:rPr>
                <w:b/>
              </w:rPr>
              <w:t xml:space="preserve"> А</w:t>
            </w:r>
          </w:p>
        </w:tc>
      </w:tr>
      <w:tr w:rsidR="00806025" w:rsidRPr="00D84669" w:rsidTr="00180647">
        <w:trPr>
          <w:trHeight w:val="42"/>
          <w:tblHeader/>
        </w:trPr>
        <w:tc>
          <w:tcPr>
            <w:tcW w:w="3403" w:type="dxa"/>
            <w:vMerge/>
            <w:tcBorders>
              <w:top w:val="single" w:sz="4" w:space="0" w:color="auto"/>
              <w:left w:val="single" w:sz="4" w:space="0" w:color="auto"/>
              <w:bottom w:val="single" w:sz="4" w:space="0" w:color="auto"/>
              <w:right w:val="single" w:sz="4" w:space="0" w:color="auto"/>
            </w:tcBorders>
            <w:vAlign w:val="center"/>
            <w:hideMark/>
          </w:tcPr>
          <w:p w:rsidR="00806025" w:rsidRPr="00D84669" w:rsidRDefault="00806025" w:rsidP="00806025">
            <w:pPr>
              <w:pStyle w:val="af0"/>
              <w:rPr>
                <w:b/>
              </w:rPr>
            </w:pPr>
          </w:p>
        </w:tc>
        <w:tc>
          <w:tcPr>
            <w:tcW w:w="2682" w:type="dxa"/>
            <w:tcBorders>
              <w:top w:val="nil"/>
              <w:left w:val="nil"/>
              <w:bottom w:val="single" w:sz="4" w:space="0" w:color="auto"/>
              <w:right w:val="single" w:sz="4" w:space="0" w:color="auto"/>
            </w:tcBorders>
            <w:shd w:val="clear" w:color="auto" w:fill="auto"/>
            <w:noWrap/>
            <w:vAlign w:val="center"/>
          </w:tcPr>
          <w:p w:rsidR="00806025" w:rsidRPr="00D84669" w:rsidRDefault="00806025" w:rsidP="00806025">
            <w:pPr>
              <w:pStyle w:val="af0"/>
              <w:jc w:val="center"/>
              <w:rPr>
                <w:b/>
              </w:rPr>
            </w:pPr>
            <w:r w:rsidRPr="00D84669">
              <w:rPr>
                <w:b/>
              </w:rPr>
              <w:t>Первая очередь</w:t>
            </w:r>
          </w:p>
        </w:tc>
        <w:tc>
          <w:tcPr>
            <w:tcW w:w="3260" w:type="dxa"/>
            <w:tcBorders>
              <w:top w:val="nil"/>
              <w:left w:val="nil"/>
              <w:bottom w:val="single" w:sz="4" w:space="0" w:color="auto"/>
              <w:right w:val="single" w:sz="4" w:space="0" w:color="auto"/>
            </w:tcBorders>
            <w:shd w:val="clear" w:color="auto" w:fill="auto"/>
            <w:noWrap/>
            <w:vAlign w:val="center"/>
          </w:tcPr>
          <w:p w:rsidR="00806025" w:rsidRPr="00D84669" w:rsidRDefault="00806025" w:rsidP="00806025">
            <w:pPr>
              <w:pStyle w:val="af0"/>
              <w:jc w:val="center"/>
              <w:rPr>
                <w:b/>
              </w:rPr>
            </w:pPr>
            <w:r w:rsidRPr="00D84669">
              <w:rPr>
                <w:b/>
              </w:rPr>
              <w:t>Расчетный срок</w:t>
            </w:r>
          </w:p>
        </w:tc>
      </w:tr>
      <w:tr w:rsidR="00806025" w:rsidRPr="00D84669" w:rsidTr="00180647">
        <w:trPr>
          <w:trHeight w:val="315"/>
        </w:trPr>
        <w:tc>
          <w:tcPr>
            <w:tcW w:w="3403" w:type="dxa"/>
            <w:tcBorders>
              <w:top w:val="nil"/>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Полная электрическая нагрузка жилой застройки</w:t>
            </w:r>
          </w:p>
        </w:tc>
        <w:tc>
          <w:tcPr>
            <w:tcW w:w="2682"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jc w:val="center"/>
            </w:pPr>
            <w:r w:rsidRPr="00D84669">
              <w:t>935,36</w:t>
            </w:r>
          </w:p>
        </w:tc>
        <w:tc>
          <w:tcPr>
            <w:tcW w:w="3260"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1699,75</w:t>
            </w:r>
          </w:p>
        </w:tc>
      </w:tr>
      <w:tr w:rsidR="00806025" w:rsidRPr="00D84669" w:rsidTr="00180647">
        <w:trPr>
          <w:trHeight w:val="315"/>
        </w:trPr>
        <w:tc>
          <w:tcPr>
            <w:tcW w:w="3403" w:type="dxa"/>
            <w:tcBorders>
              <w:top w:val="nil"/>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Полная электрическая нагрузка общественных зданий</w:t>
            </w:r>
          </w:p>
        </w:tc>
        <w:tc>
          <w:tcPr>
            <w:tcW w:w="2682"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jc w:val="center"/>
            </w:pPr>
            <w:r w:rsidRPr="00D84669">
              <w:t>194,67</w:t>
            </w:r>
          </w:p>
        </w:tc>
        <w:tc>
          <w:tcPr>
            <w:tcW w:w="3260"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558,37</w:t>
            </w:r>
          </w:p>
        </w:tc>
      </w:tr>
      <w:tr w:rsidR="00806025" w:rsidRPr="00D84669" w:rsidTr="00180647">
        <w:trPr>
          <w:trHeight w:val="487"/>
        </w:trPr>
        <w:tc>
          <w:tcPr>
            <w:tcW w:w="3403" w:type="dxa"/>
            <w:tcBorders>
              <w:top w:val="nil"/>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Всего по новому строительству</w:t>
            </w:r>
          </w:p>
        </w:tc>
        <w:tc>
          <w:tcPr>
            <w:tcW w:w="2682"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jc w:val="center"/>
            </w:pPr>
            <w:r w:rsidRPr="00D84669">
              <w:t>1130,03</w:t>
            </w:r>
          </w:p>
        </w:tc>
        <w:tc>
          <w:tcPr>
            <w:tcW w:w="3260" w:type="dxa"/>
            <w:tcBorders>
              <w:top w:val="nil"/>
              <w:left w:val="nil"/>
              <w:bottom w:val="single" w:sz="8" w:space="0" w:color="auto"/>
              <w:right w:val="single" w:sz="8" w:space="0" w:color="auto"/>
            </w:tcBorders>
            <w:shd w:val="clear" w:color="auto" w:fill="auto"/>
            <w:noWrap/>
            <w:vAlign w:val="center"/>
          </w:tcPr>
          <w:p w:rsidR="00806025" w:rsidRPr="00D84669" w:rsidRDefault="00806025" w:rsidP="00806025">
            <w:pPr>
              <w:pStyle w:val="af0"/>
              <w:jc w:val="center"/>
            </w:pPr>
            <w:r w:rsidRPr="00D84669">
              <w:t>2258,12</w:t>
            </w:r>
          </w:p>
        </w:tc>
      </w:tr>
      <w:tr w:rsidR="00806025" w:rsidRPr="00D84669" w:rsidTr="00180647">
        <w:trPr>
          <w:trHeight w:val="310"/>
        </w:trPr>
        <w:tc>
          <w:tcPr>
            <w:tcW w:w="3403" w:type="dxa"/>
            <w:tcBorders>
              <w:top w:val="nil"/>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Суммарно,  с учетом годового прироста электрической нагрузки 1 % в год</w:t>
            </w:r>
          </w:p>
        </w:tc>
        <w:tc>
          <w:tcPr>
            <w:tcW w:w="2682" w:type="dxa"/>
            <w:tcBorders>
              <w:top w:val="nil"/>
              <w:left w:val="nil"/>
              <w:bottom w:val="single" w:sz="4"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1362,0</w:t>
            </w:r>
          </w:p>
        </w:tc>
        <w:tc>
          <w:tcPr>
            <w:tcW w:w="3260" w:type="dxa"/>
            <w:tcBorders>
              <w:top w:val="nil"/>
              <w:left w:val="nil"/>
              <w:bottom w:val="single" w:sz="4"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2520,0</w:t>
            </w:r>
          </w:p>
        </w:tc>
      </w:tr>
      <w:tr w:rsidR="00806025" w:rsidRPr="00D84669" w:rsidTr="00180647">
        <w:trPr>
          <w:trHeight w:val="310"/>
        </w:trPr>
        <w:tc>
          <w:tcPr>
            <w:tcW w:w="3403" w:type="dxa"/>
            <w:tcBorders>
              <w:top w:val="single" w:sz="4" w:space="0" w:color="auto"/>
              <w:left w:val="single" w:sz="4" w:space="0" w:color="auto"/>
              <w:bottom w:val="single" w:sz="4" w:space="0" w:color="auto"/>
              <w:right w:val="single" w:sz="4" w:space="0" w:color="auto"/>
            </w:tcBorders>
            <w:shd w:val="clear" w:color="auto" w:fill="auto"/>
          </w:tcPr>
          <w:p w:rsidR="00806025" w:rsidRPr="00D84669" w:rsidRDefault="00806025" w:rsidP="00180647">
            <w:pPr>
              <w:pStyle w:val="af0"/>
            </w:pPr>
            <w:r w:rsidRPr="00D84669">
              <w:t xml:space="preserve">Всего по </w:t>
            </w:r>
            <w:r w:rsidR="00180647" w:rsidRPr="00D84669">
              <w:t>городскому округу</w:t>
            </w:r>
          </w:p>
        </w:tc>
        <w:tc>
          <w:tcPr>
            <w:tcW w:w="2682" w:type="dxa"/>
            <w:tcBorders>
              <w:top w:val="single" w:sz="4" w:space="0" w:color="auto"/>
              <w:left w:val="nil"/>
              <w:bottom w:val="single" w:sz="4" w:space="0" w:color="auto"/>
              <w:right w:val="single" w:sz="4" w:space="0" w:color="auto"/>
            </w:tcBorders>
            <w:shd w:val="clear" w:color="auto" w:fill="auto"/>
            <w:noWrap/>
            <w:vAlign w:val="center"/>
          </w:tcPr>
          <w:p w:rsidR="00806025" w:rsidRPr="00D84669" w:rsidRDefault="00806025" w:rsidP="00806025">
            <w:pPr>
              <w:pStyle w:val="af0"/>
              <w:spacing w:before="0" w:after="0"/>
              <w:jc w:val="center"/>
            </w:pPr>
            <w:r w:rsidRPr="00D84669">
              <w:t>2492,03</w:t>
            </w:r>
          </w:p>
        </w:tc>
        <w:tc>
          <w:tcPr>
            <w:tcW w:w="3260" w:type="dxa"/>
            <w:tcBorders>
              <w:top w:val="single" w:sz="4" w:space="0" w:color="auto"/>
              <w:left w:val="single" w:sz="4" w:space="0" w:color="auto"/>
              <w:bottom w:val="single" w:sz="4"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4778,12</w:t>
            </w:r>
          </w:p>
        </w:tc>
      </w:tr>
      <w:tr w:rsidR="00806025" w:rsidRPr="00D84669" w:rsidTr="00180647">
        <w:trPr>
          <w:trHeight w:val="310"/>
        </w:trPr>
        <w:tc>
          <w:tcPr>
            <w:tcW w:w="3403" w:type="dxa"/>
            <w:tcBorders>
              <w:top w:val="single" w:sz="4" w:space="0" w:color="auto"/>
              <w:left w:val="single" w:sz="4" w:space="0" w:color="auto"/>
              <w:bottom w:val="single" w:sz="4" w:space="0" w:color="auto"/>
              <w:right w:val="single" w:sz="4" w:space="0" w:color="auto"/>
            </w:tcBorders>
            <w:shd w:val="clear" w:color="auto" w:fill="auto"/>
          </w:tcPr>
          <w:p w:rsidR="00806025" w:rsidRPr="00D84669" w:rsidRDefault="00806025" w:rsidP="00806025">
            <w:pPr>
              <w:pStyle w:val="af0"/>
            </w:pPr>
            <w:r w:rsidRPr="00D84669">
              <w:t>С учётом коэффициента совмещения максимумов нагрузок, к</w:t>
            </w:r>
            <w:r w:rsidRPr="00D84669">
              <w:rPr>
                <w:vertAlign w:val="subscript"/>
              </w:rPr>
              <w:t>у</w:t>
            </w:r>
          </w:p>
        </w:tc>
        <w:tc>
          <w:tcPr>
            <w:tcW w:w="2682" w:type="dxa"/>
            <w:tcBorders>
              <w:top w:val="single" w:sz="4" w:space="0" w:color="auto"/>
              <w:left w:val="nil"/>
              <w:bottom w:val="single" w:sz="4" w:space="0" w:color="auto"/>
              <w:right w:val="single" w:sz="4" w:space="0" w:color="auto"/>
            </w:tcBorders>
            <w:shd w:val="clear" w:color="auto" w:fill="auto"/>
            <w:noWrap/>
            <w:vAlign w:val="center"/>
          </w:tcPr>
          <w:p w:rsidR="00806025" w:rsidRPr="00D84669" w:rsidRDefault="00806025" w:rsidP="00806025">
            <w:pPr>
              <w:pStyle w:val="af0"/>
              <w:spacing w:before="0" w:after="0"/>
              <w:jc w:val="center"/>
            </w:pPr>
            <w:r w:rsidRPr="00D84669">
              <w:t>2118,23</w:t>
            </w:r>
          </w:p>
        </w:tc>
        <w:tc>
          <w:tcPr>
            <w:tcW w:w="3260" w:type="dxa"/>
            <w:tcBorders>
              <w:top w:val="single" w:sz="4" w:space="0" w:color="auto"/>
              <w:left w:val="single" w:sz="4" w:space="0" w:color="auto"/>
              <w:bottom w:val="single" w:sz="4" w:space="0" w:color="auto"/>
              <w:right w:val="single" w:sz="8" w:space="0" w:color="auto"/>
            </w:tcBorders>
            <w:shd w:val="clear" w:color="auto" w:fill="auto"/>
            <w:noWrap/>
            <w:vAlign w:val="center"/>
          </w:tcPr>
          <w:p w:rsidR="00806025" w:rsidRPr="00D84669" w:rsidRDefault="00806025" w:rsidP="00806025">
            <w:pPr>
              <w:pStyle w:val="af0"/>
              <w:spacing w:before="0" w:after="0"/>
              <w:jc w:val="center"/>
            </w:pPr>
            <w:r w:rsidRPr="00D84669">
              <w:t>4061,40</w:t>
            </w:r>
          </w:p>
        </w:tc>
      </w:tr>
    </w:tbl>
    <w:p w:rsidR="005C04C4" w:rsidRPr="00D84669" w:rsidRDefault="00180647" w:rsidP="005C04C4">
      <w:pPr>
        <w:pStyle w:val="af1"/>
      </w:pPr>
      <w:r w:rsidRPr="00D84669">
        <w:rPr>
          <w:sz w:val="20"/>
          <w:szCs w:val="20"/>
        </w:rPr>
        <w:t>*полная электрическая нагрузка определена с учетом коэффициента мощности равным 0,92, приведен в «Инструкции по проектированию городских электрических сетей» РД 34.20.185-94., пункт 2.4.1.</w:t>
      </w:r>
    </w:p>
    <w:p w:rsidR="00180647" w:rsidRPr="00D84669" w:rsidRDefault="00180647" w:rsidP="00180647">
      <w:pPr>
        <w:pStyle w:val="af1"/>
      </w:pPr>
      <w:r w:rsidRPr="00D84669">
        <w:t>Уточненные расчетные электрические нагрузки объектов нового строительства определяются на основании нормативно-технических документов при разработке проектной документации на последующих стадиях проектирования.</w:t>
      </w:r>
    </w:p>
    <w:p w:rsidR="00180647" w:rsidRPr="00D84669" w:rsidRDefault="00180647" w:rsidP="00180647">
      <w:pPr>
        <w:pStyle w:val="af1"/>
      </w:pPr>
      <w:r w:rsidRPr="00D84669">
        <w:t xml:space="preserve">Покрытие электрических нагрузок городского округа Похвистнево предусматривается от существующих подстанций: ПС 110/35/10 </w:t>
      </w:r>
      <w:proofErr w:type="spellStart"/>
      <w:r w:rsidRPr="00D84669">
        <w:t>кВ</w:t>
      </w:r>
      <w:proofErr w:type="spellEnd"/>
      <w:r w:rsidRPr="00D84669">
        <w:t xml:space="preserve"> «Похвистнево-II», ПС 110/35/10 </w:t>
      </w:r>
      <w:proofErr w:type="spellStart"/>
      <w:r w:rsidRPr="00D84669">
        <w:t>кВ</w:t>
      </w:r>
      <w:proofErr w:type="spellEnd"/>
      <w:r w:rsidRPr="00D84669">
        <w:t xml:space="preserve"> «Похвистнево-I» (Тяговая), ПС 35/6 </w:t>
      </w:r>
      <w:proofErr w:type="spellStart"/>
      <w:r w:rsidRPr="00D84669">
        <w:t>кВ</w:t>
      </w:r>
      <w:proofErr w:type="spellEnd"/>
      <w:r w:rsidRPr="00D84669">
        <w:t xml:space="preserve"> «Юлия», ПС 35/6 </w:t>
      </w:r>
      <w:proofErr w:type="spellStart"/>
      <w:r w:rsidRPr="00D84669">
        <w:t>кВ</w:t>
      </w:r>
      <w:proofErr w:type="spellEnd"/>
      <w:r w:rsidRPr="00D84669">
        <w:t xml:space="preserve"> «Яблонка», ПС 35/6 </w:t>
      </w:r>
      <w:proofErr w:type="spellStart"/>
      <w:r w:rsidRPr="00D84669">
        <w:t>кВ</w:t>
      </w:r>
      <w:proofErr w:type="spellEnd"/>
      <w:r w:rsidRPr="00D84669">
        <w:t xml:space="preserve"> «Красные пески».</w:t>
      </w:r>
    </w:p>
    <w:p w:rsidR="00180647" w:rsidRPr="00D84669" w:rsidRDefault="00180647" w:rsidP="00180647">
      <w:pPr>
        <w:pStyle w:val="af1"/>
      </w:pPr>
      <w:r w:rsidRPr="00D84669">
        <w:t xml:space="preserve">Также предусматривается проектирование и строительство нового центра питания ПС 35/10 </w:t>
      </w:r>
      <w:proofErr w:type="spellStart"/>
      <w:r w:rsidRPr="00D84669">
        <w:t>кВ</w:t>
      </w:r>
      <w:proofErr w:type="spellEnd"/>
      <w:r w:rsidRPr="00D84669">
        <w:t xml:space="preserve"> на северной стороне города Похвистнево.</w:t>
      </w:r>
    </w:p>
    <w:p w:rsidR="00180647" w:rsidRPr="00D84669" w:rsidRDefault="00180647" w:rsidP="00180647">
      <w:pPr>
        <w:pStyle w:val="af1"/>
      </w:pPr>
      <w:r w:rsidRPr="00D84669">
        <w:t xml:space="preserve">Для обеспечения перспективных приростов электрической нагрузки в новых микрорайонах «Западный» и «Венера» планируется проектирование и строительство новых электрических сетей в соответствии с утвержденными проектно-изыскательскими работами. В центрах нагрузок будут установлены новые трансформаторные подстанции -10/0,4 </w:t>
      </w:r>
      <w:proofErr w:type="spellStart"/>
      <w:r w:rsidRPr="00D84669">
        <w:t>кВ.</w:t>
      </w:r>
      <w:proofErr w:type="spellEnd"/>
      <w:r w:rsidRPr="00D84669">
        <w:t xml:space="preserve"> Все новые воздушные линии электропередач предлагается выполнять с использованием самонесущего изолированного провода.</w:t>
      </w:r>
    </w:p>
    <w:p w:rsidR="00180647" w:rsidRPr="00D84669" w:rsidRDefault="00180647" w:rsidP="00180647">
      <w:pPr>
        <w:pStyle w:val="af1"/>
      </w:pPr>
      <w:r w:rsidRPr="00D84669">
        <w:t xml:space="preserve">Проектом предусматривается реконструкция трансформаторных подстанций, находящихся в неудовлетворительном состоянии, и изношенных сетей 10(6)/0,4 </w:t>
      </w:r>
      <w:proofErr w:type="spellStart"/>
      <w:r w:rsidRPr="00D84669">
        <w:t>кВ.</w:t>
      </w:r>
      <w:proofErr w:type="spellEnd"/>
    </w:p>
    <w:p w:rsidR="005C04C4" w:rsidRPr="00D84669" w:rsidRDefault="00180647" w:rsidP="00180647">
      <w:pPr>
        <w:pStyle w:val="af1"/>
      </w:pPr>
      <w:r w:rsidRPr="00D84669">
        <w:lastRenderedPageBreak/>
        <w:t>В городском округе Похвистнево необходимо провести мероприятия по внедрению энергосберегающих технологий на предприятиях, позволяющих при тех же технологических режимах значительно сократить потребление электроэнергии, а также осуществить работу по установке у потребителей приборов учета и систем регулирования всех видов энергии.</w:t>
      </w:r>
    </w:p>
    <w:p w:rsidR="005C04C4" w:rsidRPr="00D84669" w:rsidRDefault="00180647" w:rsidP="005C04C4">
      <w:pPr>
        <w:pStyle w:val="af1"/>
      </w:pPr>
      <w:r w:rsidRPr="00D84669">
        <w:t>Основные мероприятия в области электроснабжения, проведение которых необходимо:</w:t>
      </w:r>
    </w:p>
    <w:p w:rsidR="00180647" w:rsidRPr="00D84669" w:rsidRDefault="00180647" w:rsidP="00180647">
      <w:pPr>
        <w:pStyle w:val="a4"/>
      </w:pPr>
      <w:r w:rsidRPr="00D84669">
        <w:t>строительство новых ЛЭП для электроснабжения проектируемых районов, резервирования существующих и разгрузки перегруженных участков;</w:t>
      </w:r>
    </w:p>
    <w:p w:rsidR="00180647" w:rsidRPr="00D84669" w:rsidRDefault="00180647" w:rsidP="00180647">
      <w:pPr>
        <w:pStyle w:val="a4"/>
      </w:pPr>
      <w:r w:rsidRPr="00D84669">
        <w:t xml:space="preserve">строительство на первую очередь четырех трансформаторных подстанций суммарной мощностью более 2119 </w:t>
      </w:r>
      <w:proofErr w:type="spellStart"/>
      <w:r w:rsidRPr="00D84669">
        <w:t>кВА</w:t>
      </w:r>
      <w:proofErr w:type="spellEnd"/>
      <w:r w:rsidRPr="00D84669">
        <w:t>;</w:t>
      </w:r>
    </w:p>
    <w:p w:rsidR="00180647" w:rsidRPr="00D84669" w:rsidRDefault="00180647" w:rsidP="00180647">
      <w:pPr>
        <w:pStyle w:val="a4"/>
      </w:pPr>
      <w:r w:rsidRPr="00D84669">
        <w:t xml:space="preserve">строительство четырех трансформаторных подстанций суммарной мощностью более 1943 </w:t>
      </w:r>
      <w:proofErr w:type="spellStart"/>
      <w:r w:rsidRPr="00D84669">
        <w:t>кВА</w:t>
      </w:r>
      <w:proofErr w:type="spellEnd"/>
      <w:r w:rsidRPr="00D84669">
        <w:t>;</w:t>
      </w:r>
    </w:p>
    <w:p w:rsidR="00180647" w:rsidRPr="00D84669" w:rsidRDefault="00180647" w:rsidP="00180647">
      <w:pPr>
        <w:pStyle w:val="a4"/>
      </w:pPr>
      <w:r w:rsidRPr="00D84669">
        <w:t xml:space="preserve">проектирование и строительство нового центра питания ПС 35/10 </w:t>
      </w:r>
      <w:proofErr w:type="spellStart"/>
      <w:r w:rsidRPr="00D84669">
        <w:t>кВ</w:t>
      </w:r>
      <w:proofErr w:type="spellEnd"/>
      <w:r w:rsidRPr="00D84669">
        <w:t xml:space="preserve"> на северной стороне города Похвистнево;</w:t>
      </w:r>
    </w:p>
    <w:p w:rsidR="00180647" w:rsidRPr="00D84669" w:rsidRDefault="00180647" w:rsidP="00180647">
      <w:pPr>
        <w:pStyle w:val="a4"/>
      </w:pPr>
      <w:r w:rsidRPr="00D84669">
        <w:t>выполнение проектно-изыскательских работ на вновь строящиеся линейные объекты электроснабжения;</w:t>
      </w:r>
    </w:p>
    <w:p w:rsidR="00180647" w:rsidRPr="00D84669" w:rsidRDefault="00180647" w:rsidP="00180647">
      <w:pPr>
        <w:pStyle w:val="a4"/>
      </w:pPr>
      <w:r w:rsidRPr="00D84669">
        <w:t>реконструкция существующих ТП, с применением энергосберегающих технологий и сетей с применением самонесущего изолированного провода (СИП) в соответствии с инвестиционными программами эксплуатирующей организации;</w:t>
      </w:r>
    </w:p>
    <w:p w:rsidR="005C04C4" w:rsidRPr="00D84669" w:rsidRDefault="00180647" w:rsidP="00180647">
      <w:pPr>
        <w:pStyle w:val="a4"/>
      </w:pPr>
      <w:r w:rsidRPr="00D84669">
        <w:t>реконструкция автоматизированной системы контроля и учета электроэнергии (АСКУЭ).</w:t>
      </w:r>
    </w:p>
    <w:p w:rsidR="00BC234D" w:rsidRPr="00D84669" w:rsidRDefault="00BC234D" w:rsidP="00026A8F">
      <w:pPr>
        <w:pStyle w:val="111"/>
      </w:pPr>
      <w:bookmarkStart w:id="100" w:name="_Toc525920100"/>
      <w:bookmarkStart w:id="101" w:name="_Toc25309083"/>
      <w:r w:rsidRPr="00D84669">
        <w:t>Теплоснабжение</w:t>
      </w:r>
      <w:bookmarkEnd w:id="100"/>
      <w:bookmarkEnd w:id="101"/>
    </w:p>
    <w:p w:rsidR="00180647" w:rsidRPr="00D84669" w:rsidRDefault="00180647" w:rsidP="00180647">
      <w:pPr>
        <w:pStyle w:val="af1"/>
      </w:pPr>
      <w:r w:rsidRPr="00D84669">
        <w:t>Проектом предусматривается подключение перспективных потребителей к существующим источникам тепловой энергии или индивидуальным источникам. Строительство новых источников тепловой энергии не предполагается.</w:t>
      </w:r>
    </w:p>
    <w:p w:rsidR="00180647" w:rsidRPr="00D84669" w:rsidRDefault="00180647" w:rsidP="00180647">
      <w:pPr>
        <w:pStyle w:val="af1"/>
      </w:pPr>
      <w:r w:rsidRPr="00D84669">
        <w:t>Расход тепла на жилищно-коммунальные нужды определен в соответствии со СНиП 2.04.07-86 (изм. 2000 г.) «Тепловые сети», исходя из численности населения и величины общей площади жилых зданий, а также в соответствии с Местными нормативами градостроительного проектирования городского округа Похвистнево Самарской области.</w:t>
      </w:r>
    </w:p>
    <w:p w:rsidR="00180647" w:rsidRPr="00D84669" w:rsidRDefault="00180647" w:rsidP="00180647">
      <w:pPr>
        <w:pStyle w:val="af1"/>
      </w:pPr>
      <w:r w:rsidRPr="00D84669">
        <w:t>Расчеты произведены для расчетной температуры наружного воздуха для проектирования отопления Т = -30°С.</w:t>
      </w:r>
      <w:r w:rsidR="000A7281" w:rsidRPr="00D84669">
        <w:t xml:space="preserve"> Продолжительность отопительного периода – 203 суток.</w:t>
      </w:r>
    </w:p>
    <w:p w:rsidR="00180647" w:rsidRPr="00D84669" w:rsidRDefault="000A7281" w:rsidP="009204C9">
      <w:pPr>
        <w:pStyle w:val="11110"/>
        <w:numPr>
          <w:ilvl w:val="7"/>
          <w:numId w:val="31"/>
        </w:numPr>
      </w:pPr>
      <w:r w:rsidRPr="00D84669">
        <w:lastRenderedPageBreak/>
        <w:t>Расчет тепловой мощности и перспективной тепловой нагрузки</w:t>
      </w:r>
    </w:p>
    <w:tbl>
      <w:tblPr>
        <w:tblW w:w="9362" w:type="dxa"/>
        <w:tblLayout w:type="fixed"/>
        <w:tblCellMar>
          <w:left w:w="0" w:type="dxa"/>
          <w:right w:w="0" w:type="dxa"/>
        </w:tblCellMar>
        <w:tblLook w:val="04A0" w:firstRow="1" w:lastRow="0" w:firstColumn="1" w:lastColumn="0" w:noHBand="0" w:noVBand="1"/>
      </w:tblPr>
      <w:tblGrid>
        <w:gridCol w:w="2827"/>
        <w:gridCol w:w="6"/>
        <w:gridCol w:w="1415"/>
        <w:gridCol w:w="1843"/>
        <w:gridCol w:w="1701"/>
        <w:gridCol w:w="1557"/>
        <w:gridCol w:w="13"/>
      </w:tblGrid>
      <w:tr w:rsidR="000A7281" w:rsidRPr="00D84669" w:rsidTr="000A7281">
        <w:trPr>
          <w:gridAfter w:val="1"/>
          <w:wAfter w:w="13" w:type="dxa"/>
          <w:trHeight w:val="613"/>
        </w:trPr>
        <w:tc>
          <w:tcPr>
            <w:tcW w:w="28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jc w:val="center"/>
              <w:rPr>
                <w:b/>
              </w:rPr>
            </w:pPr>
            <w:r w:rsidRPr="00D84669">
              <w:rPr>
                <w:b/>
              </w:rPr>
              <w:t>Тип застройки</w:t>
            </w:r>
          </w:p>
        </w:tc>
        <w:tc>
          <w:tcPr>
            <w:tcW w:w="1415" w:type="dxa"/>
            <w:tcBorders>
              <w:top w:val="single" w:sz="4" w:space="0" w:color="auto"/>
              <w:left w:val="single" w:sz="4" w:space="0" w:color="auto"/>
              <w:bottom w:val="single" w:sz="4" w:space="0" w:color="auto"/>
              <w:right w:val="single" w:sz="4" w:space="0" w:color="auto"/>
            </w:tcBorders>
            <w:shd w:val="clear" w:color="auto" w:fill="auto"/>
            <w:noWrap/>
          </w:tcPr>
          <w:p w:rsidR="000A7281" w:rsidRPr="00D84669" w:rsidRDefault="000A7281" w:rsidP="000A7281">
            <w:pPr>
              <w:pStyle w:val="af0"/>
              <w:jc w:val="center"/>
              <w:rPr>
                <w:b/>
              </w:rPr>
            </w:pPr>
            <w:r w:rsidRPr="00D84669">
              <w:rPr>
                <w:b/>
              </w:rPr>
              <w:t>Единицы измерения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jc w:val="center"/>
              <w:rPr>
                <w:b/>
              </w:rPr>
            </w:pPr>
            <w:r w:rsidRPr="00D84669">
              <w:rPr>
                <w:b/>
              </w:rPr>
              <w:t>Вид теплопотребления</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A7281" w:rsidRPr="00D84669" w:rsidRDefault="000A7281" w:rsidP="000618AB">
            <w:pPr>
              <w:pStyle w:val="af0"/>
              <w:jc w:val="center"/>
              <w:rPr>
                <w:b/>
              </w:rPr>
            </w:pPr>
            <w:r w:rsidRPr="00D84669">
              <w:rPr>
                <w:b/>
              </w:rPr>
              <w:t>Первая очередь</w:t>
            </w:r>
          </w:p>
        </w:tc>
        <w:tc>
          <w:tcPr>
            <w:tcW w:w="1557" w:type="dxa"/>
            <w:tcBorders>
              <w:top w:val="single" w:sz="4" w:space="0" w:color="auto"/>
              <w:left w:val="nil"/>
              <w:bottom w:val="single" w:sz="4" w:space="0" w:color="auto"/>
              <w:right w:val="single" w:sz="4" w:space="0" w:color="auto"/>
            </w:tcBorders>
            <w:shd w:val="clear" w:color="auto" w:fill="auto"/>
            <w:noWrap/>
            <w:vAlign w:val="center"/>
          </w:tcPr>
          <w:p w:rsidR="000A7281" w:rsidRPr="00D84669" w:rsidRDefault="000A7281" w:rsidP="000A7281">
            <w:pPr>
              <w:pStyle w:val="af0"/>
              <w:spacing w:before="0" w:after="0"/>
              <w:jc w:val="center"/>
              <w:rPr>
                <w:b/>
              </w:rPr>
            </w:pPr>
            <w:r w:rsidRPr="00D84669">
              <w:rPr>
                <w:b/>
              </w:rPr>
              <w:t>Расчетный срок</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Существующая жилая и общественная застройка</w:t>
            </w:r>
          </w:p>
        </w:tc>
        <w:tc>
          <w:tcPr>
            <w:tcW w:w="1421" w:type="dxa"/>
            <w:gridSpan w:val="2"/>
            <w:vMerge w:val="restart"/>
            <w:tcBorders>
              <w:left w:val="single" w:sz="4" w:space="0" w:color="auto"/>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nil"/>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nil"/>
              <w:left w:val="single" w:sz="4" w:space="0" w:color="auto"/>
              <w:bottom w:val="nil"/>
              <w:right w:val="single" w:sz="4" w:space="0" w:color="auto"/>
            </w:tcBorders>
            <w:shd w:val="clear" w:color="auto" w:fill="auto"/>
            <w:noWrap/>
            <w:vAlign w:val="center"/>
          </w:tcPr>
          <w:p w:rsidR="000A7281" w:rsidRPr="00D84669" w:rsidRDefault="000A7281" w:rsidP="000A7281">
            <w:pPr>
              <w:pStyle w:val="af0"/>
              <w:jc w:val="center"/>
            </w:pPr>
            <w:r w:rsidRPr="00D84669">
              <w:t>42,048</w:t>
            </w:r>
          </w:p>
        </w:tc>
        <w:tc>
          <w:tcPr>
            <w:tcW w:w="1570" w:type="dxa"/>
            <w:gridSpan w:val="2"/>
            <w:tcBorders>
              <w:top w:val="nil"/>
              <w:left w:val="nil"/>
              <w:bottom w:val="nil"/>
              <w:right w:val="single" w:sz="4" w:space="0" w:color="auto"/>
            </w:tcBorders>
            <w:shd w:val="clear" w:color="auto" w:fill="auto"/>
            <w:noWrap/>
            <w:vAlign w:val="center"/>
          </w:tcPr>
          <w:p w:rsidR="000A7281" w:rsidRPr="00D84669" w:rsidRDefault="000A7281" w:rsidP="000A7281">
            <w:pPr>
              <w:pStyle w:val="af0"/>
              <w:spacing w:before="0" w:after="0"/>
              <w:jc w:val="center"/>
            </w:pPr>
            <w:r w:rsidRPr="00D84669">
              <w:t>42,468</w:t>
            </w:r>
          </w:p>
        </w:tc>
      </w:tr>
      <w:tr w:rsidR="000A7281" w:rsidRPr="00D84669" w:rsidTr="000A7281">
        <w:trPr>
          <w:trHeight w:val="2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nil"/>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281" w:rsidRPr="00D84669" w:rsidRDefault="000A7281" w:rsidP="000A7281">
            <w:pPr>
              <w:pStyle w:val="af0"/>
              <w:jc w:val="center"/>
            </w:pPr>
            <w:r w:rsidRPr="00D84669">
              <w:t>1,436</w:t>
            </w:r>
          </w:p>
        </w:tc>
        <w:tc>
          <w:tcPr>
            <w:tcW w:w="1570" w:type="dxa"/>
            <w:gridSpan w:val="2"/>
            <w:tcBorders>
              <w:top w:val="single" w:sz="4" w:space="0" w:color="auto"/>
              <w:left w:val="nil"/>
              <w:bottom w:val="single" w:sz="4" w:space="0" w:color="auto"/>
              <w:right w:val="single" w:sz="4" w:space="0" w:color="auto"/>
            </w:tcBorders>
            <w:shd w:val="clear" w:color="auto" w:fill="auto"/>
            <w:noWrap/>
            <w:vAlign w:val="center"/>
          </w:tcPr>
          <w:p w:rsidR="000A7281" w:rsidRPr="00D84669" w:rsidRDefault="000A7281" w:rsidP="000A7281">
            <w:pPr>
              <w:pStyle w:val="af0"/>
              <w:spacing w:before="0" w:after="0"/>
              <w:jc w:val="center"/>
            </w:pPr>
            <w:r w:rsidRPr="00D84669">
              <w:t>1,450</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single" w:sz="4" w:space="0" w:color="auto"/>
              <w:bottom w:val="single" w:sz="4" w:space="0" w:color="auto"/>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nil"/>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281" w:rsidRPr="00D84669" w:rsidRDefault="000A7281" w:rsidP="000A7281">
            <w:pPr>
              <w:pStyle w:val="af0"/>
              <w:jc w:val="center"/>
            </w:pPr>
            <w:r w:rsidRPr="00D84669">
              <w:t>1,287</w:t>
            </w:r>
          </w:p>
        </w:tc>
        <w:tc>
          <w:tcPr>
            <w:tcW w:w="1570" w:type="dxa"/>
            <w:gridSpan w:val="2"/>
            <w:tcBorders>
              <w:top w:val="single" w:sz="4" w:space="0" w:color="auto"/>
              <w:left w:val="nil"/>
              <w:bottom w:val="single" w:sz="4" w:space="0" w:color="auto"/>
              <w:right w:val="single" w:sz="4" w:space="0" w:color="auto"/>
            </w:tcBorders>
            <w:shd w:val="clear" w:color="auto" w:fill="auto"/>
            <w:noWrap/>
            <w:vAlign w:val="center"/>
          </w:tcPr>
          <w:p w:rsidR="000A7281" w:rsidRPr="00D84669" w:rsidRDefault="000A7281" w:rsidP="000A7281">
            <w:pPr>
              <w:pStyle w:val="af0"/>
              <w:spacing w:before="0" w:after="0"/>
              <w:jc w:val="center"/>
            </w:pPr>
            <w:r w:rsidRPr="00D84669">
              <w:t>1,300</w:t>
            </w:r>
          </w:p>
        </w:tc>
      </w:tr>
      <w:tr w:rsidR="000A7281" w:rsidRPr="00D84669" w:rsidTr="000A7281">
        <w:trPr>
          <w:trHeight w:val="80"/>
        </w:trPr>
        <w:tc>
          <w:tcPr>
            <w:tcW w:w="9362" w:type="dxa"/>
            <w:gridSpan w:val="7"/>
            <w:tcBorders>
              <w:left w:val="single" w:sz="4" w:space="0" w:color="auto"/>
              <w:bottom w:val="single" w:sz="4" w:space="0" w:color="auto"/>
              <w:right w:val="single" w:sz="4" w:space="0" w:color="auto"/>
            </w:tcBorders>
          </w:tcPr>
          <w:p w:rsidR="000A7281" w:rsidRPr="00D84669" w:rsidRDefault="000A7281" w:rsidP="000A7281">
            <w:pPr>
              <w:pStyle w:val="af0"/>
              <w:rPr>
                <w:i/>
              </w:rPr>
            </w:pPr>
            <w:r w:rsidRPr="00D84669">
              <w:rPr>
                <w:i/>
              </w:rPr>
              <w:t>Новое строительство</w:t>
            </w:r>
          </w:p>
        </w:tc>
      </w:tr>
      <w:tr w:rsidR="000A7281" w:rsidRPr="00D84669" w:rsidTr="000A7281">
        <w:trPr>
          <w:trHeight w:val="300"/>
        </w:trPr>
        <w:tc>
          <w:tcPr>
            <w:tcW w:w="2827" w:type="dxa"/>
            <w:vMerge w:val="restart"/>
            <w:tcBorders>
              <w:top w:val="single" w:sz="4" w:space="0" w:color="auto"/>
              <w:left w:val="single" w:sz="4" w:space="0" w:color="auto"/>
              <w:right w:val="single" w:sz="4" w:space="0" w:color="auto"/>
            </w:tcBorders>
            <w:shd w:val="clear" w:color="auto" w:fill="auto"/>
            <w:vAlign w:val="center"/>
          </w:tcPr>
          <w:p w:rsidR="000A7281" w:rsidRPr="00D84669" w:rsidRDefault="000618AB" w:rsidP="000A7281">
            <w:pPr>
              <w:pStyle w:val="af0"/>
            </w:pPr>
            <w:r w:rsidRPr="00D84669">
              <w:t>Дошкольная образовательная организация</w:t>
            </w:r>
            <w:r w:rsidR="000A7281" w:rsidRPr="00D84669">
              <w:t xml:space="preserve"> по ул. Губкина, 25 на 150 мест</w:t>
            </w:r>
          </w:p>
        </w:tc>
        <w:tc>
          <w:tcPr>
            <w:tcW w:w="1421" w:type="dxa"/>
            <w:gridSpan w:val="2"/>
            <w:vMerge w:val="restart"/>
            <w:tcBorders>
              <w:top w:val="single" w:sz="4" w:space="0" w:color="auto"/>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0,350</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0,350</w:t>
            </w:r>
          </w:p>
        </w:tc>
      </w:tr>
      <w:tr w:rsidR="000A7281" w:rsidRPr="00D84669" w:rsidTr="000A7281">
        <w:trPr>
          <w:trHeight w:val="300"/>
        </w:trPr>
        <w:tc>
          <w:tcPr>
            <w:tcW w:w="2827" w:type="dxa"/>
            <w:vMerge/>
            <w:tcBorders>
              <w:top w:val="single" w:sz="4" w:space="0" w:color="auto"/>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top w:val="single" w:sz="4" w:space="0" w:color="auto"/>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0,131</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0,131</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0,005</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0,005</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618AB">
            <w:pPr>
              <w:pStyle w:val="af0"/>
            </w:pPr>
            <w:r w:rsidRPr="00D84669">
              <w:t>Дошкольн</w:t>
            </w:r>
            <w:r w:rsidR="000618AB" w:rsidRPr="00D84669">
              <w:t xml:space="preserve">ая образовательная организация </w:t>
            </w:r>
            <w:r w:rsidRPr="00D84669">
              <w:t>на 100 мест</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0,240</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0,08</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0,031</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618AB" w:rsidP="000618AB">
            <w:pPr>
              <w:pStyle w:val="af0"/>
            </w:pPr>
            <w:r w:rsidRPr="00D84669">
              <w:t>Организация д</w:t>
            </w:r>
            <w:r w:rsidR="000A7281" w:rsidRPr="00D84669">
              <w:t>ополнительно</w:t>
            </w:r>
            <w:r w:rsidRPr="00D84669">
              <w:t>го</w:t>
            </w:r>
            <w:r w:rsidR="000A7281" w:rsidRPr="00D84669">
              <w:t xml:space="preserve"> образовани</w:t>
            </w:r>
            <w:r w:rsidRPr="00D84669">
              <w:t>я</w:t>
            </w:r>
            <w:r w:rsidR="000A7281" w:rsidRPr="00D84669">
              <w:t xml:space="preserve"> на 121 место</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0,276</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0,118</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0,041</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Физкультурно-спортивн6ые залы</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0,07</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0,068</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0,011</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Библиотека юношеская</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0,010</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0,002</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0,003</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Учреждения клубного типа</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0,077</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0,091</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0,102</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0,253</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0,011</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0,014</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Музей</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0,021</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0,004</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center"/>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vAlign w:val="center"/>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0,003</w:t>
            </w:r>
          </w:p>
        </w:tc>
      </w:tr>
      <w:tr w:rsidR="000A7281" w:rsidRPr="00D84669" w:rsidTr="000A7281">
        <w:trPr>
          <w:trHeight w:val="300"/>
        </w:trPr>
        <w:tc>
          <w:tcPr>
            <w:tcW w:w="2827" w:type="dxa"/>
            <w:vMerge w:val="restart"/>
            <w:tcBorders>
              <w:left w:val="single" w:sz="4" w:space="0" w:color="auto"/>
              <w:right w:val="single" w:sz="4" w:space="0" w:color="auto"/>
            </w:tcBorders>
            <w:shd w:val="clear" w:color="auto" w:fill="auto"/>
            <w:vAlign w:val="center"/>
          </w:tcPr>
          <w:p w:rsidR="000A7281" w:rsidRPr="00D84669" w:rsidRDefault="000A7281" w:rsidP="000A7281">
            <w:pPr>
              <w:pStyle w:val="af0"/>
            </w:pPr>
            <w:r w:rsidRPr="00D84669">
              <w:t>Выставочный зал, картинная галерея</w:t>
            </w:r>
          </w:p>
        </w:tc>
        <w:tc>
          <w:tcPr>
            <w:tcW w:w="1421" w:type="dxa"/>
            <w:gridSpan w:val="2"/>
            <w:vMerge w:val="restart"/>
            <w:tcBorders>
              <w:left w:val="nil"/>
              <w:right w:val="single" w:sz="4" w:space="0" w:color="auto"/>
            </w:tcBorders>
            <w:vAlign w:val="center"/>
          </w:tcPr>
          <w:p w:rsidR="000A7281" w:rsidRPr="00D84669" w:rsidRDefault="000A7281" w:rsidP="000A7281">
            <w:pPr>
              <w:pStyle w:val="af0"/>
              <w:jc w:val="center"/>
            </w:pPr>
            <w:r w:rsidRPr="00D84669">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Отопление</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0,021</w:t>
            </w:r>
          </w:p>
        </w:tc>
      </w:tr>
      <w:tr w:rsidR="000A7281" w:rsidRPr="00D84669" w:rsidTr="000A7281">
        <w:trPr>
          <w:trHeight w:val="300"/>
        </w:trPr>
        <w:tc>
          <w:tcPr>
            <w:tcW w:w="2827" w:type="dxa"/>
            <w:vMerge/>
            <w:tcBorders>
              <w:left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ГВС</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0,004</w:t>
            </w:r>
          </w:p>
        </w:tc>
      </w:tr>
      <w:tr w:rsidR="000A7281" w:rsidRPr="00D84669" w:rsidTr="000A7281">
        <w:trPr>
          <w:trHeight w:val="300"/>
        </w:trPr>
        <w:tc>
          <w:tcPr>
            <w:tcW w:w="2827" w:type="dxa"/>
            <w:vMerge/>
            <w:tcBorders>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pPr>
          </w:p>
        </w:tc>
        <w:tc>
          <w:tcPr>
            <w:tcW w:w="1421" w:type="dxa"/>
            <w:gridSpan w:val="2"/>
            <w:vMerge/>
            <w:tcBorders>
              <w:left w:val="nil"/>
              <w:bottom w:val="single" w:sz="4" w:space="0" w:color="auto"/>
              <w:right w:val="single" w:sz="4" w:space="0" w:color="auto"/>
            </w:tcBorders>
          </w:tcPr>
          <w:p w:rsidR="000A7281" w:rsidRPr="00D84669" w:rsidRDefault="000A7281" w:rsidP="000A7281">
            <w:pPr>
              <w:pStyle w:val="af0"/>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pPr>
            <w:r w:rsidRPr="00D84669">
              <w:t>Вентиляция</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pPr>
            <w:r w:rsidRPr="00D84669">
              <w:t>0,003</w:t>
            </w:r>
          </w:p>
        </w:tc>
      </w:tr>
      <w:tr w:rsidR="000A7281" w:rsidRPr="00D84669" w:rsidTr="000A7281">
        <w:trPr>
          <w:trHeight w:val="300"/>
        </w:trPr>
        <w:tc>
          <w:tcPr>
            <w:tcW w:w="2827" w:type="dxa"/>
            <w:tcBorders>
              <w:top w:val="single" w:sz="4" w:space="0" w:color="auto"/>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rPr>
                <w:i/>
              </w:rPr>
            </w:pPr>
            <w:r w:rsidRPr="00D84669">
              <w:rPr>
                <w:i/>
              </w:rPr>
              <w:t>Всего новое строительство</w:t>
            </w:r>
          </w:p>
        </w:tc>
        <w:tc>
          <w:tcPr>
            <w:tcW w:w="1421" w:type="dxa"/>
            <w:gridSpan w:val="2"/>
            <w:tcBorders>
              <w:top w:val="single" w:sz="4" w:space="0" w:color="auto"/>
              <w:left w:val="nil"/>
              <w:bottom w:val="single" w:sz="4" w:space="0" w:color="auto"/>
              <w:right w:val="single" w:sz="4" w:space="0" w:color="auto"/>
            </w:tcBorders>
            <w:vAlign w:val="center"/>
          </w:tcPr>
          <w:p w:rsidR="000A7281" w:rsidRPr="00D84669" w:rsidRDefault="000A7281" w:rsidP="000A7281">
            <w:pPr>
              <w:pStyle w:val="af0"/>
              <w:jc w:val="center"/>
              <w:rPr>
                <w:i/>
              </w:rPr>
            </w:pPr>
            <w:r w:rsidRPr="00D84669">
              <w:rPr>
                <w:i/>
              </w:rPr>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rPr>
                <w:i/>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rPr>
                <w:i/>
              </w:rPr>
            </w:pPr>
            <w:r w:rsidRPr="00D84669">
              <w:rPr>
                <w:i/>
              </w:rPr>
              <w:t>0,676</w:t>
            </w:r>
          </w:p>
        </w:tc>
        <w:tc>
          <w:tcPr>
            <w:tcW w:w="1570" w:type="dxa"/>
            <w:gridSpan w:val="2"/>
            <w:tcBorders>
              <w:top w:val="single" w:sz="4" w:space="0" w:color="auto"/>
              <w:left w:val="nil"/>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rPr>
                <w:i/>
              </w:rPr>
            </w:pPr>
            <w:r w:rsidRPr="00D84669">
              <w:rPr>
                <w:i/>
              </w:rPr>
              <w:t>1,850</w:t>
            </w:r>
          </w:p>
        </w:tc>
      </w:tr>
      <w:tr w:rsidR="000A7281" w:rsidRPr="00D84669" w:rsidTr="000A7281">
        <w:trPr>
          <w:trHeight w:val="300"/>
        </w:trPr>
        <w:tc>
          <w:tcPr>
            <w:tcW w:w="2827" w:type="dxa"/>
            <w:tcBorders>
              <w:top w:val="single" w:sz="4" w:space="0" w:color="auto"/>
              <w:left w:val="single" w:sz="4" w:space="0" w:color="auto"/>
              <w:bottom w:val="single" w:sz="4" w:space="0" w:color="auto"/>
              <w:right w:val="single" w:sz="4" w:space="0" w:color="auto"/>
            </w:tcBorders>
            <w:shd w:val="clear" w:color="auto" w:fill="auto"/>
            <w:vAlign w:val="bottom"/>
          </w:tcPr>
          <w:p w:rsidR="000A7281" w:rsidRPr="00D84669" w:rsidRDefault="000A7281" w:rsidP="000A7281">
            <w:pPr>
              <w:pStyle w:val="af0"/>
              <w:rPr>
                <w:b/>
              </w:rPr>
            </w:pPr>
            <w:r w:rsidRPr="00D84669">
              <w:rPr>
                <w:b/>
              </w:rPr>
              <w:t>Итого</w:t>
            </w:r>
          </w:p>
        </w:tc>
        <w:tc>
          <w:tcPr>
            <w:tcW w:w="1421" w:type="dxa"/>
            <w:gridSpan w:val="2"/>
            <w:tcBorders>
              <w:top w:val="single" w:sz="4" w:space="0" w:color="auto"/>
              <w:left w:val="nil"/>
              <w:bottom w:val="single" w:sz="4" w:space="0" w:color="auto"/>
              <w:right w:val="single" w:sz="4" w:space="0" w:color="auto"/>
            </w:tcBorders>
            <w:vAlign w:val="center"/>
          </w:tcPr>
          <w:p w:rsidR="000A7281" w:rsidRPr="00D84669" w:rsidRDefault="000A7281" w:rsidP="000A7281">
            <w:pPr>
              <w:pStyle w:val="af0"/>
              <w:jc w:val="center"/>
              <w:rPr>
                <w:b/>
              </w:rPr>
            </w:pPr>
            <w:r w:rsidRPr="00D84669">
              <w:rPr>
                <w:b/>
              </w:rPr>
              <w:t>Гкал/час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jc w:val="center"/>
              <w:rPr>
                <w:b/>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rPr>
                <w:b/>
              </w:rPr>
            </w:pPr>
            <w:r w:rsidRPr="00D84669">
              <w:rPr>
                <w:b/>
              </w:rPr>
              <w:t>45,447</w:t>
            </w:r>
          </w:p>
        </w:tc>
        <w:tc>
          <w:tcPr>
            <w:tcW w:w="15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A7281" w:rsidRPr="00D84669" w:rsidRDefault="000A7281" w:rsidP="000A7281">
            <w:pPr>
              <w:pStyle w:val="af0"/>
              <w:spacing w:before="0" w:after="0"/>
              <w:jc w:val="center"/>
              <w:rPr>
                <w:b/>
              </w:rPr>
            </w:pPr>
            <w:r w:rsidRPr="00D84669">
              <w:rPr>
                <w:b/>
              </w:rPr>
              <w:t>47,068</w:t>
            </w:r>
          </w:p>
        </w:tc>
      </w:tr>
    </w:tbl>
    <w:p w:rsidR="00F01032" w:rsidRPr="00D84669" w:rsidRDefault="00F01032" w:rsidP="00F01032">
      <w:pPr>
        <w:pStyle w:val="af1"/>
      </w:pPr>
      <w:r w:rsidRPr="00D84669">
        <w:t>Проектом предусматривается обеспечить централизованным отоплением и горячим водоснабжением существующую многоквартирную жилищную застройку, а также существующую и новую общественно-деловую застройку. Новая многоквартирная застройка проектируется на месте ветхих многоквартирных домов  для теплоснабжения будут использоваться существующие сети после их реконструкции.</w:t>
      </w:r>
    </w:p>
    <w:p w:rsidR="00F01032" w:rsidRPr="00D84669" w:rsidRDefault="00F01032" w:rsidP="00F01032">
      <w:pPr>
        <w:pStyle w:val="af1"/>
      </w:pPr>
      <w:r w:rsidRPr="00D84669">
        <w:lastRenderedPageBreak/>
        <w:t xml:space="preserve">Теплоснабжение отдельно стоящих многоквартирных и общественно-деловых зданий, удаленных от трасс теплосетей, предусматривается от автономных источников </w:t>
      </w:r>
      <w:proofErr w:type="spellStart"/>
      <w:r w:rsidRPr="00D84669">
        <w:t>теплоэнергии</w:t>
      </w:r>
      <w:proofErr w:type="spellEnd"/>
      <w:r w:rsidRPr="00D84669">
        <w:t>.</w:t>
      </w:r>
    </w:p>
    <w:p w:rsidR="00F01032" w:rsidRPr="00D84669" w:rsidRDefault="00F01032" w:rsidP="00F01032">
      <w:pPr>
        <w:pStyle w:val="af1"/>
      </w:pPr>
      <w:r w:rsidRPr="00D84669">
        <w:t>Теплоснабжение ИЖС будет осуществляться от индивидуальных отопительных систем (печей, котлов и др.) на природном газе и древесном топливе.</w:t>
      </w:r>
    </w:p>
    <w:p w:rsidR="00F01032" w:rsidRPr="00D84669" w:rsidRDefault="00F01032" w:rsidP="00F01032">
      <w:pPr>
        <w:pStyle w:val="af1"/>
      </w:pPr>
      <w:r w:rsidRPr="00D84669">
        <w:t>Котельные №№2, 3, 4, 5, 6 и 10, находящиеся в настоящее время в неудовлетворительном техническом состоянии, или недостаточной производительности предлагается реконструировать и модернизировать. Основной вид топлива природный газ.</w:t>
      </w:r>
    </w:p>
    <w:p w:rsidR="00F01032" w:rsidRPr="00D84669" w:rsidRDefault="00F01032" w:rsidP="00F01032">
      <w:pPr>
        <w:pStyle w:val="af1"/>
      </w:pPr>
      <w:r w:rsidRPr="00D84669">
        <w:t>Для обеспечения надежного и качественного теплоснабжения необходимо выполнить своевременные ремонт и замену ветхих участков тепловой сети. Это позволит избежать потерь тепловой энергии и аварий на тепловых- сетях.</w:t>
      </w:r>
    </w:p>
    <w:p w:rsidR="00F01032" w:rsidRPr="00D84669" w:rsidRDefault="00F01032" w:rsidP="00F01032">
      <w:pPr>
        <w:pStyle w:val="af1"/>
      </w:pPr>
      <w:r w:rsidRPr="00D84669">
        <w:t xml:space="preserve">При капитальном ремонте тепловых сетей тепловую изоляцию трубопроводов выполнять из современных материалов (например, из </w:t>
      </w:r>
      <w:proofErr w:type="spellStart"/>
      <w:r w:rsidRPr="00D84669">
        <w:t>пенополиуретана</w:t>
      </w:r>
      <w:proofErr w:type="spellEnd"/>
      <w:r w:rsidRPr="00D84669">
        <w:t>). Замена тепловой изоляции позволит ликвидировать нерациональные потери тепловой энергии через тепловую изоляцию.</w:t>
      </w:r>
    </w:p>
    <w:p w:rsidR="00F01032" w:rsidRPr="00D84669" w:rsidRDefault="00F01032" w:rsidP="00F01032">
      <w:pPr>
        <w:pStyle w:val="af1"/>
      </w:pPr>
      <w:r w:rsidRPr="00D84669">
        <w:t>Утепление наружных ограждающих конструкций зданий и сооружений предприятия осуществляется полиуретановой пеной одновременно с заменой старых оконных блоков двойными стеклопакетами в переплетах из ПВХ. Данное мероприятие обеспечит снижение утечек тепла через наружные ограждающие конструкции, снижение инфильтрации через оконные блоки.</w:t>
      </w:r>
    </w:p>
    <w:p w:rsidR="00180647" w:rsidRPr="00D84669" w:rsidRDefault="00F01032" w:rsidP="00F01032">
      <w:pPr>
        <w:pStyle w:val="af1"/>
      </w:pPr>
      <w:r w:rsidRPr="00D84669">
        <w:t xml:space="preserve">Необходимо внедрение у потребителей приборов учета и систем регулирования </w:t>
      </w:r>
      <w:proofErr w:type="spellStart"/>
      <w:r w:rsidRPr="00D84669">
        <w:t>теплоэнергии</w:t>
      </w:r>
      <w:proofErr w:type="spellEnd"/>
      <w:r w:rsidRPr="00D84669">
        <w:t>.</w:t>
      </w:r>
    </w:p>
    <w:p w:rsidR="00180647" w:rsidRPr="00D84669" w:rsidRDefault="00F01032" w:rsidP="0043124E">
      <w:pPr>
        <w:pStyle w:val="af1"/>
      </w:pPr>
      <w:r w:rsidRPr="00D84669">
        <w:t>Основные мероприятия по реконструкции элементов теплового хозяйства:</w:t>
      </w:r>
    </w:p>
    <w:p w:rsidR="00F01032" w:rsidRPr="00D84669" w:rsidRDefault="00F01032" w:rsidP="00F01032">
      <w:pPr>
        <w:pStyle w:val="a4"/>
      </w:pPr>
      <w:r w:rsidRPr="00D84669">
        <w:t>реконструкция и модернизация оборудования котельных, с увеличением установленной тепловой мощности (котельные №№2, 4, 5, 6 и 10);</w:t>
      </w:r>
    </w:p>
    <w:p w:rsidR="00F01032" w:rsidRPr="00D84669" w:rsidRDefault="00F01032" w:rsidP="00F01032">
      <w:pPr>
        <w:pStyle w:val="a4"/>
      </w:pPr>
      <w:r w:rsidRPr="00D84669">
        <w:t xml:space="preserve">реконструкция котельной № 3 с заменой трех устаревших </w:t>
      </w:r>
      <w:proofErr w:type="spellStart"/>
      <w:r w:rsidRPr="00D84669">
        <w:t>котлоагрегатов</w:t>
      </w:r>
      <w:proofErr w:type="spellEnd"/>
      <w:r w:rsidRPr="00D84669">
        <w:t xml:space="preserve"> типа ПКГМ 6,5/13 (1985 г. выпуска), на новые более экономичные и эффективные, а именно, три котла </w:t>
      </w:r>
      <w:proofErr w:type="spellStart"/>
      <w:r w:rsidRPr="00D84669">
        <w:t>Polykraft</w:t>
      </w:r>
      <w:proofErr w:type="spellEnd"/>
      <w:r w:rsidRPr="00D84669">
        <w:t xml:space="preserve"> </w:t>
      </w:r>
      <w:proofErr w:type="spellStart"/>
      <w:r w:rsidRPr="00D84669">
        <w:t>cерии</w:t>
      </w:r>
      <w:proofErr w:type="spellEnd"/>
      <w:r w:rsidRPr="00D84669">
        <w:t xml:space="preserve"> Unitherm-6000/115;</w:t>
      </w:r>
    </w:p>
    <w:p w:rsidR="00F01032" w:rsidRPr="00D84669" w:rsidRDefault="00F01032" w:rsidP="00F01032">
      <w:pPr>
        <w:pStyle w:val="a4"/>
      </w:pPr>
      <w:r w:rsidRPr="00D84669">
        <w:t>реконструкция существующих сетей теплоснабжения с заменой изношенных участков;</w:t>
      </w:r>
    </w:p>
    <w:p w:rsidR="00F01032" w:rsidRPr="00D84669" w:rsidRDefault="00F01032" w:rsidP="00F01032">
      <w:pPr>
        <w:pStyle w:val="a4"/>
      </w:pPr>
      <w:r w:rsidRPr="00D84669">
        <w:t>строительство сетей теплоснабжения к объектам нового строительства;</w:t>
      </w:r>
    </w:p>
    <w:p w:rsidR="00F01032" w:rsidRPr="00D84669" w:rsidRDefault="00F01032" w:rsidP="00F01032">
      <w:pPr>
        <w:pStyle w:val="a4"/>
      </w:pPr>
      <w:r w:rsidRPr="00D84669">
        <w:t xml:space="preserve">оснащение систем теплоснабжения, особенно приемников </w:t>
      </w:r>
      <w:proofErr w:type="spellStart"/>
      <w:r w:rsidRPr="00D84669">
        <w:t>теплоэнергии</w:t>
      </w:r>
      <w:proofErr w:type="spellEnd"/>
      <w:r w:rsidRPr="00D84669">
        <w:t>, средствами коммерческого учета и регулирования;</w:t>
      </w:r>
    </w:p>
    <w:p w:rsidR="00180647" w:rsidRPr="00D84669" w:rsidRDefault="00F01032" w:rsidP="00F01032">
      <w:pPr>
        <w:pStyle w:val="a4"/>
      </w:pPr>
      <w:r w:rsidRPr="00D84669">
        <w:lastRenderedPageBreak/>
        <w:t xml:space="preserve">усиление теплоизоляции ограждающих конструкций зданий с проведением </w:t>
      </w:r>
      <w:proofErr w:type="spellStart"/>
      <w:r w:rsidRPr="00D84669">
        <w:t>малозатратных</w:t>
      </w:r>
      <w:proofErr w:type="spellEnd"/>
      <w:r w:rsidRPr="00D84669">
        <w:t xml:space="preserve"> мероприятий.</w:t>
      </w:r>
    </w:p>
    <w:p w:rsidR="00026A8F" w:rsidRPr="00D84669" w:rsidRDefault="00026A8F" w:rsidP="00026A8F">
      <w:pPr>
        <w:pStyle w:val="111"/>
      </w:pPr>
      <w:bookmarkStart w:id="102" w:name="_Toc525920101"/>
      <w:bookmarkStart w:id="103" w:name="_Toc25309084"/>
      <w:r w:rsidRPr="00D84669">
        <w:t>Газоснабжение</w:t>
      </w:r>
      <w:bookmarkEnd w:id="102"/>
      <w:bookmarkEnd w:id="103"/>
    </w:p>
    <w:p w:rsidR="00F10918" w:rsidRPr="00D84669" w:rsidRDefault="00F10918" w:rsidP="00F10918">
      <w:pPr>
        <w:pStyle w:val="af1"/>
      </w:pPr>
      <w:r w:rsidRPr="00D84669">
        <w:t>Проектом предусматривается обеспечить всю новую застройку сетевым газом от существующей системы газоснабжения городского округа.</w:t>
      </w:r>
    </w:p>
    <w:p w:rsidR="00F10918" w:rsidRPr="00D84669" w:rsidRDefault="00F10918" w:rsidP="00F10918">
      <w:pPr>
        <w:pStyle w:val="af1"/>
      </w:pPr>
      <w:r w:rsidRPr="00D84669">
        <w:t>Объекты, попадающие в зону действия существующих газопроводов, подключаются к ним на условиях владельца сетей.</w:t>
      </w:r>
    </w:p>
    <w:p w:rsidR="00F10918" w:rsidRPr="00D84669" w:rsidRDefault="00F10918" w:rsidP="00F10918">
      <w:pPr>
        <w:pStyle w:val="af1"/>
      </w:pPr>
      <w:r w:rsidRPr="00D84669">
        <w:t>Для объектов застройки на новых территориях необходимо строительство новых газопроводов высокого или среднего и низкого давления, а также ГРП. Прокладка газопроводов подземная из полиэтиленовых труб.</w:t>
      </w:r>
    </w:p>
    <w:p w:rsidR="00F10918" w:rsidRPr="00D84669" w:rsidRDefault="00F10918" w:rsidP="00F10918">
      <w:pPr>
        <w:pStyle w:val="af1"/>
      </w:pPr>
      <w:r w:rsidRPr="00D84669">
        <w:t xml:space="preserve">В новом строительстве газ будет использоваться на </w:t>
      </w:r>
      <w:proofErr w:type="spellStart"/>
      <w:r w:rsidRPr="00D84669">
        <w:t>хозбытовые</w:t>
      </w:r>
      <w:proofErr w:type="spellEnd"/>
      <w:r w:rsidRPr="00D84669">
        <w:t xml:space="preserve"> нужды (плиты, водонагреватели), а также в качестве топлива для источников теплоснабжения и горячего водоснабжения.</w:t>
      </w:r>
    </w:p>
    <w:p w:rsidR="00F10918" w:rsidRPr="00D84669" w:rsidRDefault="00F10918" w:rsidP="00F10918">
      <w:pPr>
        <w:pStyle w:val="af1"/>
      </w:pPr>
      <w:r w:rsidRPr="00D84669">
        <w:t xml:space="preserve">Удельный показатель коммунально-бытового </w:t>
      </w:r>
      <w:proofErr w:type="spellStart"/>
      <w:r w:rsidRPr="00D84669">
        <w:t>газопотребления</w:t>
      </w:r>
      <w:proofErr w:type="spellEnd"/>
      <w:r w:rsidRPr="00D84669">
        <w:t xml:space="preserve"> принят в соответствии со СП 62.13330.2011* Газораспределительные системы. Актуализированная редакция СНиП 42-01-2002 (с Изменениями N 1, 2) (далее согласно СП 62.13330.2011), а также в соответствии с «Местными нормативами градостроительного проектирования городского округа Похвистнево Самарской области».</w:t>
      </w:r>
    </w:p>
    <w:p w:rsidR="00F10918" w:rsidRPr="00D84669" w:rsidRDefault="00F10918" w:rsidP="009204C9">
      <w:pPr>
        <w:pStyle w:val="11110"/>
        <w:numPr>
          <w:ilvl w:val="7"/>
          <w:numId w:val="10"/>
        </w:numPr>
      </w:pPr>
      <w:r w:rsidRPr="00D84669">
        <w:t>Расход газа (новое строительство)</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4147"/>
        <w:gridCol w:w="2551"/>
        <w:gridCol w:w="2127"/>
      </w:tblGrid>
      <w:tr w:rsidR="00F10918" w:rsidRPr="00D84669" w:rsidTr="00F10918">
        <w:trPr>
          <w:cantSplit/>
          <w:trHeight w:val="379"/>
        </w:trPr>
        <w:tc>
          <w:tcPr>
            <w:tcW w:w="560" w:type="dxa"/>
            <w:vMerge w:val="restart"/>
            <w:shd w:val="clear" w:color="auto" w:fill="auto"/>
            <w:vAlign w:val="center"/>
          </w:tcPr>
          <w:p w:rsidR="00F10918" w:rsidRPr="00D84669" w:rsidRDefault="00F10918" w:rsidP="00F10918">
            <w:pPr>
              <w:pStyle w:val="af0"/>
              <w:jc w:val="center"/>
              <w:rPr>
                <w:b/>
              </w:rPr>
            </w:pPr>
            <w:r w:rsidRPr="00D84669">
              <w:rPr>
                <w:b/>
              </w:rPr>
              <w:t>№</w:t>
            </w:r>
          </w:p>
        </w:tc>
        <w:tc>
          <w:tcPr>
            <w:tcW w:w="4147" w:type="dxa"/>
            <w:vMerge w:val="restart"/>
            <w:shd w:val="clear" w:color="auto" w:fill="auto"/>
            <w:vAlign w:val="center"/>
          </w:tcPr>
          <w:p w:rsidR="00F10918" w:rsidRPr="00D84669" w:rsidRDefault="00F10918" w:rsidP="00F10918">
            <w:pPr>
              <w:pStyle w:val="af0"/>
              <w:jc w:val="center"/>
              <w:rPr>
                <w:b/>
              </w:rPr>
            </w:pPr>
            <w:r w:rsidRPr="00D84669">
              <w:rPr>
                <w:b/>
              </w:rPr>
              <w:t>Потребители газа</w:t>
            </w:r>
          </w:p>
        </w:tc>
        <w:tc>
          <w:tcPr>
            <w:tcW w:w="4678" w:type="dxa"/>
            <w:gridSpan w:val="2"/>
            <w:shd w:val="clear" w:color="auto" w:fill="auto"/>
            <w:vAlign w:val="center"/>
          </w:tcPr>
          <w:p w:rsidR="00F10918" w:rsidRPr="00D84669" w:rsidRDefault="00F10918" w:rsidP="00F10918">
            <w:pPr>
              <w:pStyle w:val="af0"/>
              <w:jc w:val="center"/>
              <w:rPr>
                <w:b/>
              </w:rPr>
            </w:pPr>
            <w:r w:rsidRPr="00D84669">
              <w:rPr>
                <w:b/>
              </w:rPr>
              <w:t xml:space="preserve">Расход газа </w:t>
            </w:r>
            <w:r w:rsidR="008604AC" w:rsidRPr="00D84669">
              <w:rPr>
                <w:b/>
              </w:rPr>
              <w:t>куб. м</w:t>
            </w:r>
            <w:r w:rsidRPr="00D84669">
              <w:rPr>
                <w:b/>
              </w:rPr>
              <w:t>/час</w:t>
            </w:r>
          </w:p>
        </w:tc>
      </w:tr>
      <w:tr w:rsidR="00F10918" w:rsidRPr="00D84669" w:rsidTr="00F10918">
        <w:trPr>
          <w:cantSplit/>
          <w:trHeight w:val="200"/>
        </w:trPr>
        <w:tc>
          <w:tcPr>
            <w:tcW w:w="560" w:type="dxa"/>
            <w:vMerge/>
            <w:shd w:val="clear" w:color="auto" w:fill="D9D9D9"/>
            <w:vAlign w:val="center"/>
          </w:tcPr>
          <w:p w:rsidR="00F10918" w:rsidRPr="00D84669" w:rsidRDefault="00F10918" w:rsidP="00F10918">
            <w:pPr>
              <w:pStyle w:val="af0"/>
              <w:jc w:val="center"/>
              <w:rPr>
                <w:b/>
              </w:rPr>
            </w:pPr>
          </w:p>
        </w:tc>
        <w:tc>
          <w:tcPr>
            <w:tcW w:w="4147" w:type="dxa"/>
            <w:vMerge/>
            <w:shd w:val="clear" w:color="auto" w:fill="D9D9D9"/>
            <w:vAlign w:val="center"/>
          </w:tcPr>
          <w:p w:rsidR="00F10918" w:rsidRPr="00D84669" w:rsidRDefault="00F10918" w:rsidP="00F10918">
            <w:pPr>
              <w:jc w:val="center"/>
              <w:rPr>
                <w:rFonts w:ascii="Arial" w:hAnsi="Arial" w:cs="Arial"/>
                <w:b/>
              </w:rPr>
            </w:pPr>
          </w:p>
        </w:tc>
        <w:tc>
          <w:tcPr>
            <w:tcW w:w="2551" w:type="dxa"/>
            <w:shd w:val="clear" w:color="auto" w:fill="auto"/>
            <w:vAlign w:val="center"/>
          </w:tcPr>
          <w:p w:rsidR="00F10918" w:rsidRPr="00D84669" w:rsidRDefault="00F10918" w:rsidP="00F10918">
            <w:pPr>
              <w:pStyle w:val="af0"/>
              <w:jc w:val="center"/>
              <w:rPr>
                <w:b/>
              </w:rPr>
            </w:pPr>
            <w:r w:rsidRPr="00D84669">
              <w:rPr>
                <w:b/>
              </w:rPr>
              <w:t>Первая очередь</w:t>
            </w:r>
          </w:p>
        </w:tc>
        <w:tc>
          <w:tcPr>
            <w:tcW w:w="2127" w:type="dxa"/>
            <w:shd w:val="clear" w:color="auto" w:fill="auto"/>
            <w:vAlign w:val="center"/>
          </w:tcPr>
          <w:p w:rsidR="00F10918" w:rsidRPr="00D84669" w:rsidRDefault="00F10918" w:rsidP="00F10918">
            <w:pPr>
              <w:pStyle w:val="af0"/>
              <w:jc w:val="center"/>
              <w:rPr>
                <w:b/>
              </w:rPr>
            </w:pPr>
            <w:r w:rsidRPr="00D84669">
              <w:rPr>
                <w:b/>
              </w:rPr>
              <w:t>Расчетный срок</w:t>
            </w:r>
          </w:p>
        </w:tc>
      </w:tr>
      <w:tr w:rsidR="00F10918" w:rsidRPr="00D84669" w:rsidTr="00F10918">
        <w:trPr>
          <w:cantSplit/>
          <w:trHeight w:val="360"/>
        </w:trPr>
        <w:tc>
          <w:tcPr>
            <w:tcW w:w="560" w:type="dxa"/>
            <w:vAlign w:val="center"/>
          </w:tcPr>
          <w:p w:rsidR="00F10918" w:rsidRPr="00D84669" w:rsidRDefault="00F10918" w:rsidP="00F10918">
            <w:pPr>
              <w:pStyle w:val="af0"/>
              <w:jc w:val="center"/>
            </w:pPr>
            <w:r w:rsidRPr="00D84669">
              <w:t>1</w:t>
            </w:r>
          </w:p>
        </w:tc>
        <w:tc>
          <w:tcPr>
            <w:tcW w:w="4147" w:type="dxa"/>
            <w:vAlign w:val="center"/>
          </w:tcPr>
          <w:p w:rsidR="00F10918" w:rsidRPr="00D84669" w:rsidRDefault="00F10918" w:rsidP="00F10918">
            <w:pPr>
              <w:pStyle w:val="af0"/>
            </w:pPr>
            <w:r w:rsidRPr="00D84669">
              <w:t>Индивидуальная жилая застройка</w:t>
            </w:r>
          </w:p>
        </w:tc>
        <w:tc>
          <w:tcPr>
            <w:tcW w:w="2551" w:type="dxa"/>
            <w:vAlign w:val="center"/>
          </w:tcPr>
          <w:p w:rsidR="00F10918" w:rsidRPr="00D84669" w:rsidRDefault="00F10918" w:rsidP="00F10918">
            <w:pPr>
              <w:pStyle w:val="af0"/>
              <w:jc w:val="center"/>
            </w:pPr>
            <w:r w:rsidRPr="00D84669">
              <w:t>1546,12</w:t>
            </w:r>
          </w:p>
        </w:tc>
        <w:tc>
          <w:tcPr>
            <w:tcW w:w="2127" w:type="dxa"/>
            <w:vAlign w:val="center"/>
          </w:tcPr>
          <w:p w:rsidR="00F10918" w:rsidRPr="00D84669" w:rsidRDefault="00F10918" w:rsidP="00F10918">
            <w:pPr>
              <w:pStyle w:val="af0"/>
              <w:jc w:val="center"/>
            </w:pPr>
            <w:r w:rsidRPr="00D84669">
              <w:t>2322,04</w:t>
            </w:r>
          </w:p>
        </w:tc>
      </w:tr>
      <w:tr w:rsidR="00F10918" w:rsidRPr="00D84669" w:rsidTr="00F10918">
        <w:trPr>
          <w:cantSplit/>
          <w:trHeight w:val="360"/>
        </w:trPr>
        <w:tc>
          <w:tcPr>
            <w:tcW w:w="560" w:type="dxa"/>
            <w:vAlign w:val="center"/>
          </w:tcPr>
          <w:p w:rsidR="00F10918" w:rsidRPr="00D84669" w:rsidRDefault="00F10918" w:rsidP="00F10918">
            <w:pPr>
              <w:pStyle w:val="af0"/>
              <w:jc w:val="center"/>
            </w:pPr>
            <w:r w:rsidRPr="00D84669">
              <w:t>2</w:t>
            </w:r>
          </w:p>
        </w:tc>
        <w:tc>
          <w:tcPr>
            <w:tcW w:w="4147" w:type="dxa"/>
            <w:vAlign w:val="center"/>
          </w:tcPr>
          <w:p w:rsidR="00F10918" w:rsidRPr="00D84669" w:rsidRDefault="00F10918" w:rsidP="00F10918">
            <w:pPr>
              <w:pStyle w:val="af0"/>
            </w:pPr>
            <w:r w:rsidRPr="00D84669">
              <w:t>Общественные здания с общей тепловой нагрузкой</w:t>
            </w:r>
          </w:p>
          <w:p w:rsidR="00F10918" w:rsidRPr="00D84669" w:rsidRDefault="00F10918" w:rsidP="00F10918">
            <w:pPr>
              <w:pStyle w:val="af0"/>
            </w:pPr>
            <w:r w:rsidRPr="00D84669">
              <w:t xml:space="preserve">Q1 </w:t>
            </w:r>
            <w:proofErr w:type="spellStart"/>
            <w:r w:rsidRPr="00D84669">
              <w:t>оч</w:t>
            </w:r>
            <w:proofErr w:type="spellEnd"/>
            <w:r w:rsidRPr="00D84669">
              <w:t>=676000кал/час</w:t>
            </w:r>
          </w:p>
          <w:p w:rsidR="00F10918" w:rsidRPr="00D84669" w:rsidRDefault="00F10918" w:rsidP="00F10918">
            <w:pPr>
              <w:pStyle w:val="af0"/>
            </w:pPr>
            <w:proofErr w:type="spellStart"/>
            <w:r w:rsidRPr="00D84669">
              <w:t>Qр.с</w:t>
            </w:r>
            <w:proofErr w:type="spellEnd"/>
            <w:r w:rsidRPr="00D84669">
              <w:t>.=1850000кал/час</w:t>
            </w:r>
          </w:p>
        </w:tc>
        <w:tc>
          <w:tcPr>
            <w:tcW w:w="2551" w:type="dxa"/>
            <w:vAlign w:val="center"/>
          </w:tcPr>
          <w:p w:rsidR="00F10918" w:rsidRPr="00D84669" w:rsidRDefault="00F10918" w:rsidP="00F10918">
            <w:pPr>
              <w:pStyle w:val="af0"/>
              <w:jc w:val="center"/>
            </w:pPr>
            <w:r w:rsidRPr="00D84669">
              <w:t>100,76</w:t>
            </w:r>
          </w:p>
        </w:tc>
        <w:tc>
          <w:tcPr>
            <w:tcW w:w="2127" w:type="dxa"/>
            <w:vAlign w:val="center"/>
          </w:tcPr>
          <w:p w:rsidR="00F10918" w:rsidRPr="00D84669" w:rsidRDefault="00F10918" w:rsidP="00F10918">
            <w:pPr>
              <w:pStyle w:val="af0"/>
              <w:jc w:val="center"/>
            </w:pPr>
            <w:r w:rsidRPr="00D84669">
              <w:t>275,74</w:t>
            </w:r>
          </w:p>
        </w:tc>
      </w:tr>
      <w:tr w:rsidR="00F10918" w:rsidRPr="00D84669" w:rsidTr="00F10918">
        <w:trPr>
          <w:cantSplit/>
          <w:trHeight w:val="360"/>
        </w:trPr>
        <w:tc>
          <w:tcPr>
            <w:tcW w:w="560" w:type="dxa"/>
            <w:vAlign w:val="center"/>
          </w:tcPr>
          <w:p w:rsidR="00F10918" w:rsidRPr="00D84669" w:rsidRDefault="00F10918" w:rsidP="00F10918">
            <w:pPr>
              <w:pStyle w:val="af0"/>
              <w:jc w:val="center"/>
            </w:pPr>
          </w:p>
        </w:tc>
        <w:tc>
          <w:tcPr>
            <w:tcW w:w="4147" w:type="dxa"/>
            <w:vAlign w:val="center"/>
          </w:tcPr>
          <w:p w:rsidR="00F10918" w:rsidRPr="00D84669" w:rsidRDefault="00F10918" w:rsidP="00F10918">
            <w:pPr>
              <w:pStyle w:val="af0"/>
            </w:pPr>
            <w:r w:rsidRPr="00D84669">
              <w:t>Итого</w:t>
            </w:r>
          </w:p>
        </w:tc>
        <w:tc>
          <w:tcPr>
            <w:tcW w:w="2551" w:type="dxa"/>
            <w:vAlign w:val="center"/>
          </w:tcPr>
          <w:p w:rsidR="00F10918" w:rsidRPr="00D84669" w:rsidRDefault="00F10918" w:rsidP="00F10918">
            <w:pPr>
              <w:pStyle w:val="af0"/>
              <w:jc w:val="center"/>
            </w:pPr>
            <w:r w:rsidRPr="00D84669">
              <w:t>1646,88</w:t>
            </w:r>
          </w:p>
        </w:tc>
        <w:tc>
          <w:tcPr>
            <w:tcW w:w="2127" w:type="dxa"/>
            <w:vAlign w:val="center"/>
          </w:tcPr>
          <w:p w:rsidR="00F10918" w:rsidRPr="00D84669" w:rsidRDefault="00F10918" w:rsidP="00F10918">
            <w:pPr>
              <w:pStyle w:val="af0"/>
              <w:jc w:val="center"/>
            </w:pPr>
            <w:r w:rsidRPr="00D84669">
              <w:t>2597,78</w:t>
            </w:r>
          </w:p>
        </w:tc>
      </w:tr>
    </w:tbl>
    <w:p w:rsidR="00F10918" w:rsidRPr="00D84669" w:rsidRDefault="00F10918" w:rsidP="00F10918">
      <w:pPr>
        <w:pStyle w:val="af1"/>
      </w:pPr>
      <w:r w:rsidRPr="00D84669">
        <w:t xml:space="preserve">Детальные расчеты </w:t>
      </w:r>
      <w:proofErr w:type="spellStart"/>
      <w:r w:rsidRPr="00D84669">
        <w:t>газопотребления</w:t>
      </w:r>
      <w:proofErr w:type="spellEnd"/>
      <w:r w:rsidRPr="00D84669">
        <w:t xml:space="preserve"> осуществляются на следующих стадиях проектирования.</w:t>
      </w:r>
    </w:p>
    <w:p w:rsidR="00F10918" w:rsidRPr="00D84669" w:rsidRDefault="00F10918" w:rsidP="00F10918">
      <w:pPr>
        <w:pStyle w:val="af1"/>
      </w:pPr>
      <w:r w:rsidRPr="00D84669">
        <w:t>Проектом предусматривается расширение газопроводных сетей с доведением охвата газоснабжением до 100 %.</w:t>
      </w:r>
    </w:p>
    <w:p w:rsidR="00F10918" w:rsidRPr="00D84669" w:rsidRDefault="00F10918" w:rsidP="00F10918">
      <w:pPr>
        <w:pStyle w:val="af1"/>
      </w:pPr>
      <w:r w:rsidRPr="00D84669">
        <w:t>Планируется перекладка и реконструкция существующих сетей, при необходимости, замена оборудования на газорегуляторных пунктах.</w:t>
      </w:r>
    </w:p>
    <w:p w:rsidR="00F10918" w:rsidRPr="00D84669" w:rsidRDefault="00F10918" w:rsidP="00F10918">
      <w:pPr>
        <w:pStyle w:val="af1"/>
      </w:pPr>
      <w:r w:rsidRPr="00D84669">
        <w:lastRenderedPageBreak/>
        <w:t>Для газификации жилого фонда в расчете принято 100% охвата газоснабжением существующих и проектируемых жилых и общественных зданий, при этом расход газа определен из учета местных отопительных установок.</w:t>
      </w:r>
    </w:p>
    <w:p w:rsidR="00F10918" w:rsidRPr="00D84669" w:rsidRDefault="00F10918" w:rsidP="00F10918">
      <w:pPr>
        <w:pStyle w:val="af1"/>
      </w:pPr>
      <w:r w:rsidRPr="00D84669">
        <w:t xml:space="preserve">Использование во всех отраслях хозяйства природного газа улучшит условия проживания населения, позволит использовать газ как топливо для котельных, значительно снизит расходы на тепло- и </w:t>
      </w:r>
      <w:proofErr w:type="spellStart"/>
      <w:r w:rsidRPr="00D84669">
        <w:t>энерговыработку</w:t>
      </w:r>
      <w:proofErr w:type="spellEnd"/>
      <w:r w:rsidRPr="00D84669">
        <w:t>.</w:t>
      </w:r>
    </w:p>
    <w:p w:rsidR="00F10918" w:rsidRPr="00D84669" w:rsidRDefault="00F10918" w:rsidP="00F10918">
      <w:pPr>
        <w:pStyle w:val="111"/>
      </w:pPr>
      <w:bookmarkStart w:id="104" w:name="_Toc25309085"/>
      <w:r w:rsidRPr="00D84669">
        <w:t>Объекты информатики и связи</w:t>
      </w:r>
      <w:bookmarkEnd w:id="104"/>
    </w:p>
    <w:p w:rsidR="00F10918" w:rsidRPr="00D84669" w:rsidRDefault="00F10918" w:rsidP="00F10918">
      <w:pPr>
        <w:pStyle w:val="af1"/>
      </w:pPr>
      <w:r w:rsidRPr="00D84669">
        <w:t>Проектом принята 100% телефонизация населения городского округа Похвистнево, т.е. обеспечение каждой семьи телефонной связью. Для обеспечения жилой застройки и объектов соцкультбыта необходимым количеством телефонных номеров на расчетный срок проектом сохраняются существующие в населенном пункте АТС с учетом их реконструкции при необходимости.</w:t>
      </w:r>
    </w:p>
    <w:p w:rsidR="00F10918" w:rsidRPr="00D84669" w:rsidRDefault="00F10918" w:rsidP="00F10918">
      <w:pPr>
        <w:pStyle w:val="af1"/>
      </w:pPr>
      <w:r w:rsidRPr="00D84669">
        <w:t xml:space="preserve">Городские телефонные сети в г. Похвистнево проектируются по шкафной системе. Кабели магистральные </w:t>
      </w:r>
      <w:proofErr w:type="spellStart"/>
      <w:r w:rsidRPr="00D84669">
        <w:t>ТППэп</w:t>
      </w:r>
      <w:proofErr w:type="spellEnd"/>
      <w:r w:rsidRPr="00D84669">
        <w:t xml:space="preserve"> 3 200х2х05 от АТС до проектируемых шкафов прокладываются в проектируемой и существующей телефонной канализации. Телефонизация проектируется на 4-2 канала из асбестоцементных труб диаметром 100 м</w:t>
      </w:r>
      <w:bookmarkStart w:id="105" w:name="_GoBack"/>
      <w:bookmarkEnd w:id="105"/>
      <w:r w:rsidRPr="00D84669">
        <w:t xml:space="preserve">м и сборных телефонных колодцев типа ККС-4, ККС-3. Проектируемые магистральные телефонные сети в п. Венера прокладываются в земле. </w:t>
      </w:r>
    </w:p>
    <w:p w:rsidR="00F10918" w:rsidRPr="00D84669" w:rsidRDefault="00F10918" w:rsidP="00F10918">
      <w:pPr>
        <w:pStyle w:val="af1"/>
      </w:pPr>
      <w:r w:rsidRPr="00D84669">
        <w:t>На территории городского округа предлагается развитие сотовой связи путем строительства новых базовых станций и антенно-мачтовых сооружений.</w:t>
      </w:r>
    </w:p>
    <w:p w:rsidR="00F10918" w:rsidRPr="00D84669" w:rsidRDefault="006E5DD2" w:rsidP="009204C9">
      <w:pPr>
        <w:pStyle w:val="11110"/>
        <w:numPr>
          <w:ilvl w:val="7"/>
          <w:numId w:val="10"/>
        </w:numPr>
      </w:pPr>
      <w:r w:rsidRPr="00D84669">
        <w:t>По</w:t>
      </w:r>
      <w:proofErr w:type="spellStart"/>
      <w:r w:rsidRPr="00D84669">
        <w:rPr>
          <w:lang w:val="en-US"/>
        </w:rPr>
        <w:t>казатели</w:t>
      </w:r>
      <w:proofErr w:type="spellEnd"/>
      <w:r w:rsidR="00F10918" w:rsidRPr="00D84669">
        <w:t xml:space="preserve"> развития связи</w:t>
      </w:r>
    </w:p>
    <w:tbl>
      <w:tblPr>
        <w:tblW w:w="8343" w:type="dxa"/>
        <w:tblInd w:w="-5" w:type="dxa"/>
        <w:tblLook w:val="04A0" w:firstRow="1" w:lastRow="0" w:firstColumn="1" w:lastColumn="0" w:noHBand="0" w:noVBand="1"/>
      </w:tblPr>
      <w:tblGrid>
        <w:gridCol w:w="4620"/>
        <w:gridCol w:w="1192"/>
        <w:gridCol w:w="1401"/>
        <w:gridCol w:w="1214"/>
      </w:tblGrid>
      <w:tr w:rsidR="006E5DD2" w:rsidRPr="00D84669" w:rsidTr="006E5DD2">
        <w:trPr>
          <w:trHeight w:val="710"/>
          <w:tblHeader/>
        </w:trPr>
        <w:tc>
          <w:tcPr>
            <w:tcW w:w="462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b/>
                <w:sz w:val="20"/>
                <w:szCs w:val="20"/>
                <w:lang w:eastAsia="ru-RU"/>
              </w:rPr>
            </w:pPr>
            <w:r w:rsidRPr="00D84669">
              <w:rPr>
                <w:rFonts w:ascii="Times New Roman CYR" w:eastAsia="Times New Roman" w:hAnsi="Times New Roman CYR" w:cs="Times New Roman CYR"/>
                <w:b/>
                <w:sz w:val="20"/>
                <w:szCs w:val="20"/>
                <w:lang w:eastAsia="ru-RU"/>
              </w:rPr>
              <w:t>Показатели</w:t>
            </w:r>
          </w:p>
        </w:tc>
        <w:tc>
          <w:tcPr>
            <w:tcW w:w="1192"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b/>
                <w:sz w:val="20"/>
                <w:szCs w:val="20"/>
                <w:lang w:eastAsia="ru-RU"/>
              </w:rPr>
            </w:pPr>
            <w:r w:rsidRPr="00D84669">
              <w:rPr>
                <w:rFonts w:ascii="Times New Roman CYR" w:eastAsia="Times New Roman" w:hAnsi="Times New Roman CYR" w:cs="Times New Roman CYR"/>
                <w:b/>
                <w:sz w:val="20"/>
                <w:szCs w:val="20"/>
                <w:lang w:eastAsia="ru-RU"/>
              </w:rPr>
              <w:t>Единица измерения</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b/>
                <w:sz w:val="20"/>
                <w:szCs w:val="20"/>
                <w:lang w:eastAsia="ru-RU"/>
              </w:rPr>
            </w:pPr>
            <w:r w:rsidRPr="00D84669">
              <w:rPr>
                <w:rFonts w:ascii="Times New Roman CYR" w:eastAsia="Times New Roman" w:hAnsi="Times New Roman CYR" w:cs="Times New Roman CYR"/>
                <w:b/>
                <w:sz w:val="20"/>
                <w:szCs w:val="20"/>
                <w:lang w:eastAsia="ru-RU"/>
              </w:rPr>
              <w:t>Первая очередь</w:t>
            </w:r>
          </w:p>
        </w:tc>
        <w:tc>
          <w:tcPr>
            <w:tcW w:w="1130" w:type="dxa"/>
            <w:tcBorders>
              <w:top w:val="single" w:sz="4" w:space="0" w:color="auto"/>
              <w:left w:val="nil"/>
              <w:bottom w:val="single" w:sz="4" w:space="0" w:color="auto"/>
              <w:right w:val="single" w:sz="4" w:space="0" w:color="auto"/>
            </w:tcBorders>
            <w:shd w:val="clear" w:color="auto" w:fill="auto"/>
            <w:vAlign w:val="center"/>
          </w:tcPr>
          <w:p w:rsidR="006E5DD2" w:rsidRPr="00D84669" w:rsidRDefault="006E5DD2" w:rsidP="005918DD">
            <w:pPr>
              <w:spacing w:after="0" w:line="240" w:lineRule="auto"/>
              <w:jc w:val="center"/>
              <w:rPr>
                <w:rFonts w:ascii="Times New Roman CYR" w:eastAsia="Times New Roman" w:hAnsi="Times New Roman CYR" w:cs="Times New Roman CYR"/>
                <w:b/>
                <w:sz w:val="20"/>
                <w:szCs w:val="20"/>
                <w:lang w:eastAsia="ru-RU"/>
              </w:rPr>
            </w:pPr>
            <w:r w:rsidRPr="00D84669">
              <w:rPr>
                <w:rFonts w:ascii="Times New Roman CYR" w:eastAsia="Times New Roman" w:hAnsi="Times New Roman CYR" w:cs="Times New Roman CYR"/>
                <w:b/>
                <w:sz w:val="20"/>
                <w:szCs w:val="20"/>
                <w:lang w:eastAsia="ru-RU"/>
              </w:rPr>
              <w:t>Расчетный срок</w:t>
            </w:r>
          </w:p>
        </w:tc>
      </w:tr>
      <w:tr w:rsidR="006E5DD2" w:rsidRPr="00D84669" w:rsidTr="005918DD">
        <w:trPr>
          <w:trHeight w:val="75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Количество операторов предприятий (операторов) оказывающих услуги телефонной </w:t>
            </w:r>
            <w:r w:rsidRPr="00D84669">
              <w:rPr>
                <w:rFonts w:ascii="Times New Roman" w:eastAsia="Times New Roman" w:hAnsi="Times New Roman" w:cs="Times New Roman"/>
                <w:bCs/>
                <w:sz w:val="20"/>
                <w:szCs w:val="20"/>
                <w:lang w:eastAsia="ru-RU"/>
              </w:rPr>
              <w:t>стационарной</w:t>
            </w:r>
            <w:r w:rsidRPr="00D84669">
              <w:rPr>
                <w:rFonts w:ascii="Times New Roman" w:eastAsia="Times New Roman" w:hAnsi="Times New Roman" w:cs="Times New Roman"/>
                <w:b/>
                <w:bCs/>
                <w:sz w:val="20"/>
                <w:szCs w:val="20"/>
                <w:lang w:eastAsia="ru-RU"/>
              </w:rPr>
              <w:t xml:space="preserve"> </w:t>
            </w:r>
            <w:r w:rsidRPr="00D84669">
              <w:rPr>
                <w:rFonts w:ascii="Times New Roman" w:eastAsia="Times New Roman" w:hAnsi="Times New Roman" w:cs="Times New Roman"/>
                <w:sz w:val="20"/>
                <w:szCs w:val="20"/>
                <w:lang w:eastAsia="ru-RU"/>
              </w:rPr>
              <w:t xml:space="preserve">связи  </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единиц</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w:t>
            </w:r>
          </w:p>
        </w:tc>
      </w:tr>
      <w:tr w:rsidR="006E5DD2" w:rsidRPr="00D84669" w:rsidTr="005918DD">
        <w:trPr>
          <w:trHeight w:val="503"/>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Количество населенных пунктов всего,</w:t>
            </w:r>
          </w:p>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из них</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2</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2</w:t>
            </w:r>
          </w:p>
        </w:tc>
      </w:tr>
      <w:tr w:rsidR="006E5DD2" w:rsidRPr="00D84669" w:rsidTr="005918DD">
        <w:trPr>
          <w:trHeight w:val="30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телефонизировано</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2</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2</w:t>
            </w:r>
          </w:p>
        </w:tc>
      </w:tr>
      <w:tr w:rsidR="006E5DD2" w:rsidRPr="00D84669" w:rsidTr="005918DD">
        <w:trPr>
          <w:trHeight w:val="278"/>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 телефонизировано</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0</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0</w:t>
            </w:r>
          </w:p>
        </w:tc>
      </w:tr>
      <w:tr w:rsidR="006E5DD2" w:rsidRPr="00D84669" w:rsidTr="005918DD">
        <w:trPr>
          <w:trHeight w:val="495"/>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Число телефонных станций местной </w:t>
            </w:r>
            <w:proofErr w:type="spellStart"/>
            <w:r w:rsidRPr="00D84669">
              <w:rPr>
                <w:rFonts w:ascii="Times New Roman" w:eastAsia="Times New Roman" w:hAnsi="Times New Roman" w:cs="Times New Roman"/>
                <w:sz w:val="20"/>
                <w:szCs w:val="20"/>
                <w:lang w:eastAsia="ru-RU"/>
              </w:rPr>
              <w:t>телефоннной</w:t>
            </w:r>
            <w:proofErr w:type="spellEnd"/>
            <w:r w:rsidRPr="00D84669">
              <w:rPr>
                <w:rFonts w:ascii="Times New Roman" w:eastAsia="Times New Roman" w:hAnsi="Times New Roman" w:cs="Times New Roman"/>
                <w:sz w:val="20"/>
                <w:szCs w:val="20"/>
                <w:lang w:eastAsia="ru-RU"/>
              </w:rPr>
              <w:t xml:space="preserve"> сети:</w:t>
            </w:r>
          </w:p>
        </w:tc>
        <w:tc>
          <w:tcPr>
            <w:tcW w:w="1192" w:type="dxa"/>
            <w:tcBorders>
              <w:top w:val="nil"/>
              <w:left w:val="nil"/>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6</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6</w:t>
            </w:r>
          </w:p>
        </w:tc>
      </w:tr>
      <w:tr w:rsidR="006E5DD2" w:rsidRPr="00D84669" w:rsidTr="005918DD">
        <w:trPr>
          <w:trHeight w:val="349"/>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из них цифровых АТС</w:t>
            </w:r>
          </w:p>
        </w:tc>
        <w:tc>
          <w:tcPr>
            <w:tcW w:w="1192" w:type="dxa"/>
            <w:tcBorders>
              <w:top w:val="nil"/>
              <w:left w:val="nil"/>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6</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6</w:t>
            </w:r>
          </w:p>
        </w:tc>
      </w:tr>
      <w:tr w:rsidR="006E5DD2" w:rsidRPr="00D84669" w:rsidTr="005918DD">
        <w:trPr>
          <w:trHeight w:val="338"/>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Общая монтированная емкость телефонных станций:</w:t>
            </w:r>
          </w:p>
        </w:tc>
        <w:tc>
          <w:tcPr>
            <w:tcW w:w="1192" w:type="dxa"/>
            <w:tcBorders>
              <w:top w:val="nil"/>
              <w:left w:val="nil"/>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тыс. номеров</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9,438</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9,438</w:t>
            </w:r>
          </w:p>
        </w:tc>
      </w:tr>
      <w:tr w:rsidR="006E5DD2" w:rsidRPr="00D84669" w:rsidTr="005918DD">
        <w:trPr>
          <w:trHeight w:val="289"/>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из них цифровых АТС</w:t>
            </w:r>
          </w:p>
        </w:tc>
        <w:tc>
          <w:tcPr>
            <w:tcW w:w="1192" w:type="dxa"/>
            <w:tcBorders>
              <w:top w:val="nil"/>
              <w:left w:val="nil"/>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тыс. номеров</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9,438</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9,438</w:t>
            </w:r>
          </w:p>
        </w:tc>
      </w:tr>
      <w:tr w:rsidR="006E5DD2" w:rsidRPr="00D84669" w:rsidTr="005918DD">
        <w:trPr>
          <w:trHeight w:val="518"/>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Число телефонных аппаратов телефонной сети общего пользования или имеющих на нее выход</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тыс. 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5,5</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5,1</w:t>
            </w:r>
          </w:p>
        </w:tc>
      </w:tr>
      <w:tr w:rsidR="006E5DD2" w:rsidRPr="00D84669" w:rsidTr="005918DD">
        <w:trPr>
          <w:trHeight w:val="54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Отношение количества телефонных аппаратов к численности населения</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18,84</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17,47</w:t>
            </w:r>
          </w:p>
        </w:tc>
      </w:tr>
      <w:tr w:rsidR="006E5DD2" w:rsidRPr="00D84669" w:rsidTr="005918DD">
        <w:trPr>
          <w:trHeight w:val="30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Число квартирных телефонных аппаратов</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тыс. 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4,2</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3,8</w:t>
            </w:r>
          </w:p>
        </w:tc>
      </w:tr>
      <w:tr w:rsidR="006E5DD2" w:rsidRPr="00D84669" w:rsidTr="005918DD">
        <w:trPr>
          <w:trHeight w:val="578"/>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Отношение количества квартирных телефонных аппаратов к численности населения</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14,38</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13,01</w:t>
            </w:r>
          </w:p>
        </w:tc>
      </w:tr>
      <w:tr w:rsidR="006E5DD2" w:rsidRPr="00D84669" w:rsidTr="005918DD">
        <w:trPr>
          <w:trHeight w:val="360"/>
        </w:trPr>
        <w:tc>
          <w:tcPr>
            <w:tcW w:w="4620" w:type="dxa"/>
            <w:tcBorders>
              <w:top w:val="nil"/>
              <w:left w:val="single" w:sz="4" w:space="0" w:color="auto"/>
              <w:bottom w:val="single" w:sz="4" w:space="0" w:color="auto"/>
              <w:right w:val="single" w:sz="4" w:space="0" w:color="auto"/>
            </w:tcBorders>
            <w:shd w:val="clear" w:color="auto" w:fill="auto"/>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Число таксофонов </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штук</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4</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4</w:t>
            </w:r>
          </w:p>
        </w:tc>
      </w:tr>
      <w:tr w:rsidR="006E5DD2" w:rsidRPr="00D84669" w:rsidTr="005918DD">
        <w:trPr>
          <w:trHeight w:val="300"/>
        </w:trPr>
        <w:tc>
          <w:tcPr>
            <w:tcW w:w="4620" w:type="dxa"/>
            <w:tcBorders>
              <w:top w:val="nil"/>
              <w:left w:val="single" w:sz="4" w:space="0" w:color="auto"/>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Охват населения телевизионным вещанием</w:t>
            </w:r>
          </w:p>
        </w:tc>
        <w:tc>
          <w:tcPr>
            <w:tcW w:w="1192"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w:eastAsia="Times New Roman" w:hAnsi="Times New Roman" w:cs="Times New Roman"/>
                <w:sz w:val="18"/>
                <w:szCs w:val="18"/>
                <w:lang w:eastAsia="ru-RU"/>
              </w:rPr>
            </w:pPr>
            <w:r w:rsidRPr="00D84669">
              <w:rPr>
                <w:rFonts w:ascii="Times New Roman" w:eastAsia="Times New Roman" w:hAnsi="Times New Roman" w:cs="Times New Roman"/>
                <w:sz w:val="18"/>
                <w:szCs w:val="18"/>
                <w:lang w:eastAsia="ru-RU"/>
              </w:rPr>
              <w:t>%</w:t>
            </w:r>
          </w:p>
        </w:tc>
        <w:tc>
          <w:tcPr>
            <w:tcW w:w="1401"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100</w:t>
            </w:r>
          </w:p>
        </w:tc>
        <w:tc>
          <w:tcPr>
            <w:tcW w:w="1130" w:type="dxa"/>
            <w:tcBorders>
              <w:top w:val="nil"/>
              <w:left w:val="nil"/>
              <w:bottom w:val="single" w:sz="4" w:space="0" w:color="auto"/>
              <w:right w:val="single" w:sz="4" w:space="0" w:color="auto"/>
            </w:tcBorders>
            <w:shd w:val="clear" w:color="auto" w:fill="auto"/>
            <w:noWrap/>
            <w:vAlign w:val="center"/>
            <w:hideMark/>
          </w:tcPr>
          <w:p w:rsidR="006E5DD2" w:rsidRPr="00D84669" w:rsidRDefault="006E5DD2" w:rsidP="005918DD">
            <w:pPr>
              <w:spacing w:after="0" w:line="240" w:lineRule="auto"/>
              <w:jc w:val="center"/>
              <w:rPr>
                <w:rFonts w:ascii="Times New Roman CYR" w:eastAsia="Times New Roman" w:hAnsi="Times New Roman CYR" w:cs="Times New Roman CYR"/>
                <w:sz w:val="20"/>
                <w:szCs w:val="20"/>
                <w:lang w:eastAsia="ru-RU"/>
              </w:rPr>
            </w:pPr>
            <w:r w:rsidRPr="00D84669">
              <w:rPr>
                <w:rFonts w:ascii="Times New Roman CYR" w:eastAsia="Times New Roman" w:hAnsi="Times New Roman CYR" w:cs="Times New Roman CYR"/>
                <w:sz w:val="20"/>
                <w:szCs w:val="20"/>
                <w:lang w:eastAsia="ru-RU"/>
              </w:rPr>
              <w:t>100</w:t>
            </w:r>
          </w:p>
        </w:tc>
      </w:tr>
    </w:tbl>
    <w:p w:rsidR="00E141C0" w:rsidRPr="00D84669" w:rsidRDefault="00E141C0" w:rsidP="00E141C0">
      <w:pPr>
        <w:pStyle w:val="110"/>
      </w:pPr>
      <w:bookmarkStart w:id="106" w:name="_Toc525920103"/>
      <w:bookmarkStart w:id="107" w:name="_Toc25309086"/>
      <w:r w:rsidRPr="00D84669">
        <w:t>Мероприятия по охране окружающей среды</w:t>
      </w:r>
      <w:bookmarkEnd w:id="106"/>
      <w:bookmarkEnd w:id="107"/>
    </w:p>
    <w:p w:rsidR="00B46F80" w:rsidRPr="00D84669" w:rsidRDefault="00B46F80" w:rsidP="00B46F80">
      <w:pPr>
        <w:pStyle w:val="af1"/>
      </w:pPr>
      <w:r w:rsidRPr="00D84669">
        <w:t>В задачи охраны и улучшения окружающей среды города входит: защита воздуха, водоемов и почв от загрязнения промышленными выбросами, снижение уровня городских шумов, повышение санитарно-гигиенической эффективности зеленых насаждений.</w:t>
      </w:r>
    </w:p>
    <w:p w:rsidR="00B46F80" w:rsidRPr="00D84669" w:rsidRDefault="00B46F80" w:rsidP="00B46F80">
      <w:pPr>
        <w:pStyle w:val="af1"/>
      </w:pPr>
      <w:r w:rsidRPr="00D84669">
        <w:t xml:space="preserve">Градостроительство, как область человеческой деятельности, характеризуется высокой степенью </w:t>
      </w:r>
      <w:r w:rsidR="00781C7C" w:rsidRPr="00D84669">
        <w:t>воздействия на окружающую среду</w:t>
      </w:r>
      <w:r w:rsidRPr="00D84669">
        <w:t>, неизбежно входит в конфликт с природой, в результате чего отражается на состоянии самого человека и</w:t>
      </w:r>
      <w:r w:rsidR="00781C7C" w:rsidRPr="00D84669">
        <w:t xml:space="preserve"> его окружения</w:t>
      </w:r>
      <w:r w:rsidRPr="00D84669">
        <w:t>.</w:t>
      </w:r>
    </w:p>
    <w:p w:rsidR="00B46F80" w:rsidRPr="00D84669" w:rsidRDefault="00B46F80" w:rsidP="00B46F80">
      <w:pPr>
        <w:pStyle w:val="af1"/>
      </w:pPr>
      <w:r w:rsidRPr="00D84669">
        <w:t>Создание благоприятной окружающей среды, обеспечение условий экологической безопасности, защищенности и устойчивости природных комплексов зависит от системного комплексного подхода в организации городской территории и рационального щадящего использования компонентов природной среды. Комплексный подход основан на разумном сочетании правовых норм, ресурсных, социальных, экономических факторов, градостроительных предложений и экологических требований.</w:t>
      </w:r>
    </w:p>
    <w:p w:rsidR="00B46F80" w:rsidRPr="00D84669" w:rsidRDefault="00B46F80" w:rsidP="00B46F80">
      <w:pPr>
        <w:pStyle w:val="af1"/>
      </w:pPr>
      <w:r w:rsidRPr="00D84669">
        <w:t>Генеральным планом намечены следующие планировочные мероприятия, призванные обеспечить благоприятные санитарно-гигиенические условия проживания людей и способствующие сбалансированному экологическому развитию городского поселения:</w:t>
      </w:r>
    </w:p>
    <w:p w:rsidR="00B46F80" w:rsidRPr="00D84669" w:rsidRDefault="00B46F80" w:rsidP="00B46F80">
      <w:pPr>
        <w:pStyle w:val="a4"/>
      </w:pPr>
      <w:r w:rsidRPr="00D84669">
        <w:t xml:space="preserve">соблюдение санитарно-защитных зон от коммунально-складских объектов, промышленных предприятий, объектов </w:t>
      </w:r>
      <w:r w:rsidRPr="00D84669">
        <w:lastRenderedPageBreak/>
        <w:t>сельскохозяйственного производства, а также объектов транспортной инфраструктуры и объектов специального назначения;</w:t>
      </w:r>
    </w:p>
    <w:p w:rsidR="00B46F80" w:rsidRPr="00D84669" w:rsidRDefault="00B46F80" w:rsidP="00B46F80">
      <w:pPr>
        <w:pStyle w:val="a4"/>
      </w:pPr>
      <w:r w:rsidRPr="00D84669">
        <w:t>создание зон запрещения нового жилищного строительства;</w:t>
      </w:r>
    </w:p>
    <w:p w:rsidR="00B46F80" w:rsidRPr="00D84669" w:rsidRDefault="00B46F80" w:rsidP="00B46F80">
      <w:pPr>
        <w:pStyle w:val="a4"/>
      </w:pPr>
      <w:r w:rsidRPr="00D84669">
        <w:t>соблюдение режима зон санитарной охраны источников водоснабжения и водопроводных сооружений;</w:t>
      </w:r>
    </w:p>
    <w:p w:rsidR="00B46F80" w:rsidRPr="00D84669" w:rsidRDefault="00B46F80" w:rsidP="00B46F80">
      <w:pPr>
        <w:pStyle w:val="a4"/>
      </w:pPr>
      <w:r w:rsidRPr="00D84669">
        <w:t xml:space="preserve">соблюдение режима </w:t>
      </w:r>
      <w:proofErr w:type="spellStart"/>
      <w:r w:rsidRPr="00D84669">
        <w:t>водоохранных</w:t>
      </w:r>
      <w:proofErr w:type="spellEnd"/>
      <w:r w:rsidRPr="00D84669">
        <w:t xml:space="preserve"> и прибрежных зон;</w:t>
      </w:r>
    </w:p>
    <w:p w:rsidR="00B46F80" w:rsidRPr="00D84669" w:rsidRDefault="00B46F80" w:rsidP="00B46F80">
      <w:pPr>
        <w:pStyle w:val="a4"/>
      </w:pPr>
      <w:r w:rsidRPr="00D84669">
        <w:t>развитие зеленых насаждений;</w:t>
      </w:r>
    </w:p>
    <w:p w:rsidR="00B46F80" w:rsidRPr="00D84669" w:rsidRDefault="00B46F80" w:rsidP="00B46F80">
      <w:pPr>
        <w:pStyle w:val="a4"/>
      </w:pPr>
      <w:r w:rsidRPr="00D84669">
        <w:t xml:space="preserve">развитие и реконструкция сети улиц, способствующих </w:t>
      </w:r>
      <w:proofErr w:type="spellStart"/>
      <w:r w:rsidRPr="00D84669">
        <w:t>деконцентрации</w:t>
      </w:r>
      <w:proofErr w:type="spellEnd"/>
      <w:r w:rsidRPr="00D84669">
        <w:t xml:space="preserve"> транспортных потоков;</w:t>
      </w:r>
    </w:p>
    <w:p w:rsidR="00B46F80" w:rsidRPr="00D84669" w:rsidRDefault="00B46F80" w:rsidP="00B46F80">
      <w:pPr>
        <w:pStyle w:val="a4"/>
      </w:pPr>
      <w:r w:rsidRPr="00D84669">
        <w:t xml:space="preserve">формирование </w:t>
      </w:r>
      <w:r w:rsidR="009E19D8" w:rsidRPr="00D84669">
        <w:t>«</w:t>
      </w:r>
      <w:r w:rsidRPr="00D84669">
        <w:t>открытой планировочной структуры</w:t>
      </w:r>
      <w:r w:rsidR="009E19D8" w:rsidRPr="00D84669">
        <w:t>»</w:t>
      </w:r>
      <w:r w:rsidRPr="00D84669">
        <w:t xml:space="preserve"> с возможностью развития города по основным планировочным осям.</w:t>
      </w:r>
    </w:p>
    <w:p w:rsidR="00B46F80" w:rsidRPr="00D84669" w:rsidRDefault="00B46F80" w:rsidP="00B46F80">
      <w:pPr>
        <w:pStyle w:val="111"/>
      </w:pPr>
      <w:bookmarkStart w:id="108" w:name="_Toc25309087"/>
      <w:r w:rsidRPr="00D84669">
        <w:t>Охрана воздушного бассейна</w:t>
      </w:r>
      <w:bookmarkEnd w:id="108"/>
    </w:p>
    <w:p w:rsidR="00B46F80" w:rsidRPr="00D84669" w:rsidRDefault="00B46F80" w:rsidP="00B46F80">
      <w:pPr>
        <w:pStyle w:val="af1"/>
      </w:pPr>
      <w:r w:rsidRPr="00D84669">
        <w:t>Источниками загрязнения воздушного бассейна являются стационарные (промышленные, коммунально-складские объекты) и динамические источники (автомобильный транспорт).</w:t>
      </w:r>
    </w:p>
    <w:p w:rsidR="00F257BD" w:rsidRPr="00D84669" w:rsidRDefault="00F257BD" w:rsidP="00B46F80">
      <w:pPr>
        <w:pStyle w:val="af1"/>
      </w:pPr>
      <w:r w:rsidRPr="00D84669">
        <w:t>На территории городского округа Похвистнево</w:t>
      </w:r>
      <w:r w:rsidR="00B55F6E" w:rsidRPr="00D84669">
        <w:t xml:space="preserve"> расположен стационарный пункт наблюдения за состоянием окружающей среды ФГБУ «Приволжское УГМС», проводится контроль содержания 32-х вредных веществ в атмосферном воздухе. По результатам наблюдений за период 2016-2018 года случаев экстремального и высокого загрязнения воздуха отдельными примесями не зафиксировано.</w:t>
      </w:r>
    </w:p>
    <w:p w:rsidR="00B46F80" w:rsidRPr="00D84669" w:rsidRDefault="00B46F80" w:rsidP="00B46F80">
      <w:pPr>
        <w:pStyle w:val="af1"/>
      </w:pPr>
      <w:r w:rsidRPr="00D84669">
        <w:t xml:space="preserve">В </w:t>
      </w:r>
      <w:r w:rsidR="00781C7C" w:rsidRPr="00D84669">
        <w:t>городском округе Похвистнево</w:t>
      </w:r>
      <w:r w:rsidRPr="00D84669">
        <w:t xml:space="preserve"> основная часть загрязняющих веществ поступает в атмосферный воздух при</w:t>
      </w:r>
      <w:r w:rsidR="00AB0DE0" w:rsidRPr="00D84669">
        <w:t xml:space="preserve"> работе </w:t>
      </w:r>
      <w:r w:rsidRPr="00D84669">
        <w:t>котельны</w:t>
      </w:r>
      <w:r w:rsidR="00AB0DE0" w:rsidRPr="00D84669">
        <w:t>х и</w:t>
      </w:r>
      <w:r w:rsidRPr="00D84669">
        <w:t xml:space="preserve"> от выхлопных газов автомобилей в активной зоне обитания человека</w:t>
      </w:r>
      <w:r w:rsidR="00AB0DE0" w:rsidRPr="00D84669">
        <w:t>, также свой вклад вносит сжигание газа на факеле УКОН «Похвистнево» АО «</w:t>
      </w:r>
      <w:proofErr w:type="spellStart"/>
      <w:r w:rsidR="00AB0DE0" w:rsidRPr="00D84669">
        <w:t>Самаранефтегаз</w:t>
      </w:r>
      <w:proofErr w:type="spellEnd"/>
      <w:r w:rsidR="00AB0DE0" w:rsidRPr="00D84669">
        <w:t>»</w:t>
      </w:r>
      <w:r w:rsidRPr="00D84669">
        <w:t>.</w:t>
      </w:r>
    </w:p>
    <w:p w:rsidR="00B46F80" w:rsidRPr="00D84669" w:rsidRDefault="00B46F80" w:rsidP="00B46F80">
      <w:pPr>
        <w:pStyle w:val="af1"/>
      </w:pPr>
      <w:r w:rsidRPr="00D84669">
        <w:t>Санитарная охрана и оздоровление воздушного бассейна населенных пунктов обеспечивается комплексом защитных мер технологического, санитарно- технического и планировочного характера. Генеральным планом предусматриваются следующие мероприятия по защите воздушного бассейна в городе:</w:t>
      </w:r>
    </w:p>
    <w:p w:rsidR="00B46F80" w:rsidRPr="00D84669" w:rsidRDefault="00B46F80" w:rsidP="00B46F80">
      <w:pPr>
        <w:pStyle w:val="a4"/>
      </w:pPr>
      <w:r w:rsidRPr="00D84669">
        <w:t>контроль выбросов в атмосферу от котельных и промышленных предприятий;</w:t>
      </w:r>
    </w:p>
    <w:p w:rsidR="00B46F80" w:rsidRPr="00D84669" w:rsidRDefault="00B46F80" w:rsidP="00B46F80">
      <w:pPr>
        <w:pStyle w:val="a4"/>
      </w:pPr>
      <w:r w:rsidRPr="00D84669">
        <w:t>разработка проектов санитарно-защитных зон промышленных предприятий и коммунально-складских объектов, санитарно-</w:t>
      </w:r>
      <w:r w:rsidRPr="00D84669">
        <w:rPr>
          <w:spacing w:val="-1"/>
        </w:rPr>
        <w:t>защитные</w:t>
      </w:r>
      <w:r w:rsidRPr="00D84669">
        <w:rPr>
          <w:spacing w:val="57"/>
        </w:rPr>
        <w:t xml:space="preserve"> </w:t>
      </w:r>
      <w:r w:rsidRPr="00D84669">
        <w:rPr>
          <w:spacing w:val="-1"/>
        </w:rPr>
        <w:t>зоны</w:t>
      </w:r>
      <w:r w:rsidRPr="00D84669">
        <w:rPr>
          <w:spacing w:val="57"/>
        </w:rPr>
        <w:t xml:space="preserve"> </w:t>
      </w:r>
      <w:r w:rsidRPr="00D84669">
        <w:rPr>
          <w:spacing w:val="-1"/>
        </w:rPr>
        <w:t>должны</w:t>
      </w:r>
      <w:r w:rsidRPr="00D84669">
        <w:rPr>
          <w:spacing w:val="56"/>
        </w:rPr>
        <w:t xml:space="preserve"> </w:t>
      </w:r>
      <w:r w:rsidRPr="00D84669">
        <w:t>быть</w:t>
      </w:r>
      <w:r w:rsidRPr="00D84669">
        <w:rPr>
          <w:spacing w:val="59"/>
        </w:rPr>
        <w:t xml:space="preserve"> </w:t>
      </w:r>
      <w:r w:rsidRPr="00D84669">
        <w:rPr>
          <w:spacing w:val="-1"/>
        </w:rPr>
        <w:t>озеленены</w:t>
      </w:r>
      <w:r w:rsidRPr="00D84669">
        <w:rPr>
          <w:spacing w:val="61"/>
        </w:rPr>
        <w:t xml:space="preserve"> </w:t>
      </w:r>
      <w:r w:rsidRPr="00D84669">
        <w:t>соответствующим</w:t>
      </w:r>
      <w:r w:rsidRPr="00D84669">
        <w:rPr>
          <w:spacing w:val="57"/>
        </w:rPr>
        <w:t xml:space="preserve"> </w:t>
      </w:r>
      <w:r w:rsidRPr="00D84669">
        <w:rPr>
          <w:spacing w:val="-1"/>
        </w:rPr>
        <w:t>для</w:t>
      </w:r>
      <w:r w:rsidRPr="00D84669">
        <w:rPr>
          <w:spacing w:val="47"/>
          <w:w w:val="99"/>
        </w:rPr>
        <w:t xml:space="preserve"> </w:t>
      </w:r>
      <w:r w:rsidRPr="00D84669">
        <w:rPr>
          <w:spacing w:val="-1"/>
        </w:rPr>
        <w:t>данного</w:t>
      </w:r>
      <w:r w:rsidRPr="00D84669">
        <w:rPr>
          <w:spacing w:val="-20"/>
        </w:rPr>
        <w:t xml:space="preserve"> </w:t>
      </w:r>
      <w:r w:rsidRPr="00D84669">
        <w:rPr>
          <w:spacing w:val="-1"/>
        </w:rPr>
        <w:t>природно-климатического</w:t>
      </w:r>
      <w:r w:rsidRPr="00D84669">
        <w:rPr>
          <w:spacing w:val="-19"/>
        </w:rPr>
        <w:t xml:space="preserve"> </w:t>
      </w:r>
      <w:r w:rsidRPr="00D84669">
        <w:t>района</w:t>
      </w:r>
      <w:r w:rsidRPr="00D84669">
        <w:rPr>
          <w:spacing w:val="-19"/>
        </w:rPr>
        <w:t xml:space="preserve"> </w:t>
      </w:r>
      <w:r w:rsidRPr="00D84669">
        <w:t>ассортиментом;</w:t>
      </w:r>
    </w:p>
    <w:p w:rsidR="00B46F80" w:rsidRPr="00D84669" w:rsidRDefault="00B46F80" w:rsidP="00B46F80">
      <w:pPr>
        <w:pStyle w:val="a4"/>
        <w:rPr>
          <w:spacing w:val="-1"/>
        </w:rPr>
      </w:pPr>
      <w:r w:rsidRPr="00D84669">
        <w:rPr>
          <w:spacing w:val="-1"/>
        </w:rPr>
        <w:lastRenderedPageBreak/>
        <w:t>запрещение нового жилищного строительства в пределах санитарно- защитных зон;</w:t>
      </w:r>
    </w:p>
    <w:p w:rsidR="00B46F80" w:rsidRPr="00D84669" w:rsidRDefault="00B46F80" w:rsidP="00B46F80">
      <w:pPr>
        <w:pStyle w:val="a4"/>
        <w:rPr>
          <w:spacing w:val="-1"/>
        </w:rPr>
      </w:pPr>
      <w:r w:rsidRPr="00D84669">
        <w:rPr>
          <w:spacing w:val="-1"/>
        </w:rPr>
        <w:t>контроль технического состояния автомобильного и технологического транспорта;</w:t>
      </w:r>
    </w:p>
    <w:p w:rsidR="00B46F80" w:rsidRPr="00D84669" w:rsidRDefault="00B46F80" w:rsidP="00B46F80">
      <w:pPr>
        <w:pStyle w:val="a4"/>
        <w:rPr>
          <w:spacing w:val="-1"/>
        </w:rPr>
      </w:pPr>
      <w:r w:rsidRPr="00D84669">
        <w:rPr>
          <w:spacing w:val="-1"/>
        </w:rPr>
        <w:t>создание лесополос вдоль дорог, озеленение населенн</w:t>
      </w:r>
      <w:r w:rsidR="005438B7" w:rsidRPr="00D84669">
        <w:rPr>
          <w:spacing w:val="-1"/>
        </w:rPr>
        <w:t>ых</w:t>
      </w:r>
      <w:r w:rsidRPr="00D84669">
        <w:rPr>
          <w:spacing w:val="-1"/>
        </w:rPr>
        <w:t xml:space="preserve"> пункт</w:t>
      </w:r>
      <w:r w:rsidR="005438B7" w:rsidRPr="00D84669">
        <w:rPr>
          <w:spacing w:val="-1"/>
        </w:rPr>
        <w:t>ов</w:t>
      </w:r>
      <w:r w:rsidRPr="00D84669">
        <w:rPr>
          <w:spacing w:val="-1"/>
        </w:rPr>
        <w:t>;</w:t>
      </w:r>
    </w:p>
    <w:p w:rsidR="00B46F80" w:rsidRPr="00D84669" w:rsidRDefault="00B46F80" w:rsidP="00B46F80">
      <w:pPr>
        <w:pStyle w:val="a4"/>
        <w:rPr>
          <w:spacing w:val="-1"/>
        </w:rPr>
      </w:pPr>
      <w:r w:rsidRPr="00D84669">
        <w:rPr>
          <w:spacing w:val="-1"/>
        </w:rPr>
        <w:t xml:space="preserve">внедрение и реконструкция </w:t>
      </w:r>
      <w:proofErr w:type="spellStart"/>
      <w:r w:rsidRPr="00D84669">
        <w:rPr>
          <w:spacing w:val="-1"/>
        </w:rPr>
        <w:t>пылегазоочистного</w:t>
      </w:r>
      <w:proofErr w:type="spellEnd"/>
      <w:r w:rsidRPr="00D84669">
        <w:rPr>
          <w:spacing w:val="-1"/>
        </w:rPr>
        <w:t xml:space="preserve"> оборудования на инженерных и промышленных предприятиях, использование высококачественных видов топлива, соблюдение технологических режимов работы, исключающих аварийные выбросы промышленных токсичных веществ;</w:t>
      </w:r>
    </w:p>
    <w:p w:rsidR="00B46F80" w:rsidRPr="00D84669" w:rsidRDefault="00B46F80" w:rsidP="00B46F80">
      <w:pPr>
        <w:pStyle w:val="a4"/>
        <w:rPr>
          <w:spacing w:val="-1"/>
        </w:rPr>
      </w:pPr>
      <w:r w:rsidRPr="00D84669">
        <w:rPr>
          <w:spacing w:val="-1"/>
        </w:rPr>
        <w:t xml:space="preserve">оборудование автозаправочных станций системой </w:t>
      </w:r>
      <w:proofErr w:type="spellStart"/>
      <w:r w:rsidRPr="00D84669">
        <w:rPr>
          <w:spacing w:val="-1"/>
        </w:rPr>
        <w:t>закольцовки</w:t>
      </w:r>
      <w:proofErr w:type="spellEnd"/>
      <w:r w:rsidRPr="00D84669">
        <w:rPr>
          <w:spacing w:val="-1"/>
        </w:rPr>
        <w:t xml:space="preserve"> паров бензина;</w:t>
      </w:r>
    </w:p>
    <w:p w:rsidR="00B46F80" w:rsidRPr="00D84669" w:rsidRDefault="00B46F80" w:rsidP="00B46F80">
      <w:pPr>
        <w:pStyle w:val="a4"/>
        <w:rPr>
          <w:spacing w:val="-1"/>
        </w:rPr>
      </w:pPr>
      <w:r w:rsidRPr="00D84669">
        <w:rPr>
          <w:spacing w:val="-1"/>
        </w:rPr>
        <w:t>вынос коммунальных объектов на расстояние, обеспечивающее санитарные нормы;</w:t>
      </w:r>
    </w:p>
    <w:p w:rsidR="00B46F80" w:rsidRPr="00D84669" w:rsidRDefault="00B46F80" w:rsidP="00B46F80">
      <w:pPr>
        <w:pStyle w:val="a4"/>
        <w:rPr>
          <w:spacing w:val="-1"/>
        </w:rPr>
      </w:pPr>
      <w:r w:rsidRPr="00D84669">
        <w:rPr>
          <w:spacing w:val="-1"/>
        </w:rPr>
        <w:t>создание, благоустройство санитарно-защитных зон промышленных предприятий и других источников загрязнения атмосферного воздуха, водоемов, почвы;</w:t>
      </w:r>
    </w:p>
    <w:p w:rsidR="00B46F80" w:rsidRPr="00D84669" w:rsidRDefault="00B46F80" w:rsidP="00B46F80">
      <w:pPr>
        <w:pStyle w:val="a4"/>
        <w:rPr>
          <w:spacing w:val="-1"/>
        </w:rPr>
      </w:pPr>
      <w:r w:rsidRPr="00D84669">
        <w:rPr>
          <w:spacing w:val="-1"/>
        </w:rPr>
        <w:t>благоустройство, озеленение улиц в целом.</w:t>
      </w:r>
    </w:p>
    <w:p w:rsidR="00B46F80" w:rsidRPr="00D84669" w:rsidRDefault="00B46F80" w:rsidP="00B46F80">
      <w:pPr>
        <w:pStyle w:val="111"/>
      </w:pPr>
      <w:bookmarkStart w:id="109" w:name="_Toc25309088"/>
      <w:r w:rsidRPr="00D84669">
        <w:t>Охрана водной среды</w:t>
      </w:r>
      <w:bookmarkEnd w:id="109"/>
    </w:p>
    <w:p w:rsidR="00B46F80" w:rsidRPr="00D84669" w:rsidRDefault="001361CD" w:rsidP="00B46F80">
      <w:pPr>
        <w:pStyle w:val="af1"/>
      </w:pPr>
      <w:r w:rsidRPr="00D84669">
        <w:t xml:space="preserve">Главная река городского округа Похвистнево – Большой </w:t>
      </w:r>
      <w:proofErr w:type="spellStart"/>
      <w:r w:rsidRPr="00D84669">
        <w:t>Кинель</w:t>
      </w:r>
      <w:proofErr w:type="spellEnd"/>
      <w:r w:rsidRPr="00D84669">
        <w:t xml:space="preserve">, вдоль которой проходит северная граница города Похвистнево, поселок Октябрьский стоит на реке Малый </w:t>
      </w:r>
      <w:proofErr w:type="spellStart"/>
      <w:r w:rsidRPr="00D84669">
        <w:t>Кинель</w:t>
      </w:r>
      <w:proofErr w:type="spellEnd"/>
      <w:r w:rsidRPr="00D84669">
        <w:t xml:space="preserve">. По состоянию воды обе реки относятся к </w:t>
      </w:r>
      <w:r w:rsidRPr="00D84669">
        <w:rPr>
          <w:lang w:val="en-US"/>
        </w:rPr>
        <w:t>III</w:t>
      </w:r>
      <w:r w:rsidRPr="00D84669">
        <w:t xml:space="preserve"> категории (загрязненные).</w:t>
      </w:r>
      <w:r w:rsidR="009719CC" w:rsidRPr="00D84669">
        <w:t xml:space="preserve"> Управлением </w:t>
      </w:r>
      <w:proofErr w:type="spellStart"/>
      <w:r w:rsidR="009719CC" w:rsidRPr="00D84669">
        <w:t>Роспотребнадзора</w:t>
      </w:r>
      <w:proofErr w:type="spellEnd"/>
      <w:r w:rsidR="009719CC" w:rsidRPr="00D84669">
        <w:t xml:space="preserve"> по Самарской области купание в этих реках запрещено, но они все равно систематически используются для купания жителями городского округа, в том числе – и по причине неразвитости рекреационной инфраструктуры.</w:t>
      </w:r>
      <w:r w:rsidRPr="00D84669">
        <w:t xml:space="preserve"> </w:t>
      </w:r>
      <w:r w:rsidR="00B46F80" w:rsidRPr="00D84669">
        <w:t>Как источник питьевого</w:t>
      </w:r>
      <w:r w:rsidR="009719CC" w:rsidRPr="00D84669">
        <w:t xml:space="preserve"> и хозяйственного</w:t>
      </w:r>
      <w:r w:rsidR="00B46F80" w:rsidRPr="00D84669">
        <w:t xml:space="preserve"> водоснабжения указанн</w:t>
      </w:r>
      <w:r w:rsidRPr="00D84669">
        <w:t>ые</w:t>
      </w:r>
      <w:r w:rsidR="00B46F80" w:rsidRPr="00D84669">
        <w:t xml:space="preserve"> </w:t>
      </w:r>
      <w:r w:rsidRPr="00D84669">
        <w:t>реки</w:t>
      </w:r>
      <w:r w:rsidR="00B46F80" w:rsidRPr="00D84669">
        <w:t xml:space="preserve"> не </w:t>
      </w:r>
      <w:r w:rsidR="009719CC" w:rsidRPr="00D84669">
        <w:t>используется, вода для этих целей поступает из подземных скважин.</w:t>
      </w:r>
    </w:p>
    <w:p w:rsidR="00B46F80" w:rsidRPr="00D84669" w:rsidRDefault="00B46F80" w:rsidP="00B46F80">
      <w:pPr>
        <w:pStyle w:val="af1"/>
        <w:rPr>
          <w:spacing w:val="-1"/>
        </w:rPr>
      </w:pPr>
      <w:r w:rsidRPr="00D84669">
        <w:t>Эффективная работа канализационных очистных сооружений значительно снижает нагрузку на водный объект, но не позволяет в полной мере предотвратить негативное влияние на водные объекты природных и антропогенных факторов. Негативную роль в формировании качества поверхностных вод происходит под влиянием климатических условий</w:t>
      </w:r>
      <w:r w:rsidR="00B9570C" w:rsidRPr="00D84669">
        <w:t>,</w:t>
      </w:r>
      <w:r w:rsidRPr="00D84669">
        <w:t xml:space="preserve"> характера почвы, растительности, </w:t>
      </w:r>
      <w:r w:rsidRPr="00D84669">
        <w:rPr>
          <w:spacing w:val="-1"/>
        </w:rPr>
        <w:t>геологического</w:t>
      </w:r>
      <w:r w:rsidRPr="00D84669">
        <w:rPr>
          <w:spacing w:val="60"/>
        </w:rPr>
        <w:t xml:space="preserve"> </w:t>
      </w:r>
      <w:r w:rsidRPr="00D84669">
        <w:t>строения</w:t>
      </w:r>
      <w:r w:rsidRPr="00D84669">
        <w:rPr>
          <w:spacing w:val="60"/>
        </w:rPr>
        <w:t xml:space="preserve"> </w:t>
      </w:r>
      <w:r w:rsidRPr="00D84669">
        <w:t>территории</w:t>
      </w:r>
      <w:r w:rsidRPr="00D84669">
        <w:rPr>
          <w:spacing w:val="61"/>
        </w:rPr>
        <w:t xml:space="preserve"> </w:t>
      </w:r>
      <w:r w:rsidRPr="00D84669">
        <w:t>и</w:t>
      </w:r>
      <w:r w:rsidRPr="00D84669">
        <w:rPr>
          <w:spacing w:val="60"/>
        </w:rPr>
        <w:t xml:space="preserve"> </w:t>
      </w:r>
      <w:r w:rsidRPr="00D84669">
        <w:rPr>
          <w:spacing w:val="-1"/>
        </w:rPr>
        <w:t>влияния</w:t>
      </w:r>
      <w:r w:rsidRPr="00D84669">
        <w:rPr>
          <w:spacing w:val="61"/>
        </w:rPr>
        <w:t xml:space="preserve"> </w:t>
      </w:r>
      <w:r w:rsidRPr="00D84669">
        <w:t>хозяйственной</w:t>
      </w:r>
      <w:r w:rsidRPr="00D84669">
        <w:rPr>
          <w:spacing w:val="60"/>
        </w:rPr>
        <w:t xml:space="preserve"> </w:t>
      </w:r>
      <w:r w:rsidRPr="00D84669">
        <w:t>деятельности</w:t>
      </w:r>
      <w:r w:rsidRPr="00D84669">
        <w:rPr>
          <w:spacing w:val="40"/>
          <w:w w:val="99"/>
        </w:rPr>
        <w:t xml:space="preserve"> </w:t>
      </w:r>
      <w:r w:rsidRPr="00D84669">
        <w:rPr>
          <w:spacing w:val="-1"/>
        </w:rPr>
        <w:t>человека.</w:t>
      </w:r>
    </w:p>
    <w:p w:rsidR="009719CC" w:rsidRPr="00D84669" w:rsidRDefault="009719CC" w:rsidP="00B46F80">
      <w:pPr>
        <w:pStyle w:val="af1"/>
      </w:pPr>
      <w:r w:rsidRPr="00D84669">
        <w:rPr>
          <w:spacing w:val="-1"/>
        </w:rPr>
        <w:t xml:space="preserve">В городском округе Похвистнево состояние канализационных очистных сооружений не отвечает нормативным требованиям к качеству сбрасываемых </w:t>
      </w:r>
      <w:r w:rsidRPr="00D84669">
        <w:rPr>
          <w:spacing w:val="-1"/>
        </w:rPr>
        <w:lastRenderedPageBreak/>
        <w:t>сточных вод.</w:t>
      </w:r>
      <w:r w:rsidR="001D2048" w:rsidRPr="00D84669">
        <w:rPr>
          <w:spacing w:val="-1"/>
        </w:rPr>
        <w:t xml:space="preserve"> По состоянию на 2018 год</w:t>
      </w:r>
      <w:r w:rsidRPr="00D84669">
        <w:rPr>
          <w:spacing w:val="-1"/>
        </w:rPr>
        <w:t xml:space="preserve"> </w:t>
      </w:r>
      <w:r w:rsidR="001D2048" w:rsidRPr="00D84669">
        <w:rPr>
          <w:spacing w:val="-1"/>
        </w:rPr>
        <w:t>и</w:t>
      </w:r>
      <w:r w:rsidRPr="00D84669">
        <w:rPr>
          <w:spacing w:val="-1"/>
        </w:rPr>
        <w:t>з 1,12 миллионов куб. м в год стоков очищенными были только 0,06 (</w:t>
      </w:r>
      <w:r w:rsidR="001D2048" w:rsidRPr="00D84669">
        <w:rPr>
          <w:spacing w:val="-1"/>
        </w:rPr>
        <w:t>5,3%), остальные оставались загрязненными, что значительно увеличивает экологическую нагрузку на реки и окружающую среду в целом.</w:t>
      </w:r>
      <w:r w:rsidR="00152102" w:rsidRPr="00D84669">
        <w:rPr>
          <w:spacing w:val="-1"/>
        </w:rPr>
        <w:t xml:space="preserve"> В поселке Октябрьский канализационные очистные сооружения отсутствуют, необходимо их строительство.</w:t>
      </w:r>
    </w:p>
    <w:p w:rsidR="00B46F80" w:rsidRPr="00D84669" w:rsidRDefault="00B46F80" w:rsidP="00B9570C">
      <w:pPr>
        <w:pStyle w:val="af1"/>
        <w:rPr>
          <w:spacing w:val="-1"/>
        </w:rPr>
      </w:pPr>
      <w:r w:rsidRPr="00D84669">
        <w:rPr>
          <w:spacing w:val="-1"/>
        </w:rPr>
        <w:t>Население обеспечено питьевой водой, водоочистные сооружения города</w:t>
      </w:r>
      <w:r w:rsidR="006E5DD2" w:rsidRPr="00D84669">
        <w:rPr>
          <w:spacing w:val="-1"/>
        </w:rPr>
        <w:t xml:space="preserve"> в целом </w:t>
      </w:r>
      <w:r w:rsidRPr="00D84669">
        <w:rPr>
          <w:spacing w:val="-1"/>
        </w:rPr>
        <w:t>справляются с поставленной задачей, а именно приведение воды после добычи из подземных скважин и необходимого комплекса очистки</w:t>
      </w:r>
      <w:r w:rsidR="00DF789F" w:rsidRPr="00D84669">
        <w:rPr>
          <w:spacing w:val="-1"/>
        </w:rPr>
        <w:t xml:space="preserve"> в соответствии </w:t>
      </w:r>
      <w:r w:rsidRPr="00D84669">
        <w:rPr>
          <w:spacing w:val="-1"/>
        </w:rPr>
        <w:t>предъявляемыми</w:t>
      </w:r>
      <w:r w:rsidR="00DF789F" w:rsidRPr="00D84669">
        <w:rPr>
          <w:spacing w:val="-1"/>
        </w:rPr>
        <w:t xml:space="preserve"> </w:t>
      </w:r>
      <w:r w:rsidRPr="00D84669">
        <w:rPr>
          <w:spacing w:val="-1"/>
        </w:rPr>
        <w:t>требованиями СанПиН</w:t>
      </w:r>
      <w:r w:rsidR="00005F04" w:rsidRPr="00D84669">
        <w:rPr>
          <w:spacing w:val="-1"/>
        </w:rPr>
        <w:t xml:space="preserve"> </w:t>
      </w:r>
      <w:r w:rsidRPr="00D84669">
        <w:rPr>
          <w:spacing w:val="-1"/>
        </w:rPr>
        <w:t>2.1.4.1074-01</w:t>
      </w:r>
      <w:r w:rsidR="00604FB6" w:rsidRPr="00D84669">
        <w:rPr>
          <w:spacing w:val="-1"/>
        </w:rPr>
        <w:t xml:space="preserve"> </w:t>
      </w:r>
      <w:r w:rsidR="009E19D8" w:rsidRPr="00D84669">
        <w:rPr>
          <w:spacing w:val="-1"/>
        </w:rPr>
        <w:t>«</w:t>
      </w:r>
      <w:r w:rsidRPr="00D84669">
        <w:rPr>
          <w:spacing w:val="-1"/>
        </w:rPr>
        <w:t>Питьевая вода. Гигиенические требования к качеству воды централизованных систем питьевого водоснабжения. Контроль качества</w:t>
      </w:r>
      <w:r w:rsidR="009E19D8" w:rsidRPr="00D84669">
        <w:rPr>
          <w:spacing w:val="-1"/>
        </w:rPr>
        <w:t>»</w:t>
      </w:r>
      <w:r w:rsidR="006E5DD2" w:rsidRPr="00D84669">
        <w:rPr>
          <w:spacing w:val="-1"/>
        </w:rPr>
        <w:t>, но высокий износ инфраструктуры отражается на общих показателях качества воды.</w:t>
      </w:r>
    </w:p>
    <w:p w:rsidR="00B46F80" w:rsidRPr="00D84669" w:rsidRDefault="00B46F80" w:rsidP="00B9570C">
      <w:pPr>
        <w:pStyle w:val="af1"/>
        <w:rPr>
          <w:spacing w:val="-1"/>
        </w:rPr>
      </w:pPr>
      <w:r w:rsidRPr="00D84669">
        <w:rPr>
          <w:spacing w:val="-1"/>
        </w:rPr>
        <w:t>Генеральным планом предусмотрены следующие мероприятия по восстановлению и предотвращению загрязнения водных объектов:</w:t>
      </w:r>
    </w:p>
    <w:p w:rsidR="00B46F80" w:rsidRPr="00D84669" w:rsidRDefault="00B46F80" w:rsidP="00B9570C">
      <w:pPr>
        <w:pStyle w:val="a4"/>
        <w:rPr>
          <w:spacing w:val="-1"/>
        </w:rPr>
      </w:pPr>
      <w:r w:rsidRPr="00D84669">
        <w:rPr>
          <w:spacing w:val="-1"/>
        </w:rPr>
        <w:t xml:space="preserve">организация и благоустройство </w:t>
      </w:r>
      <w:proofErr w:type="spellStart"/>
      <w:r w:rsidRPr="00D84669">
        <w:rPr>
          <w:spacing w:val="-1"/>
        </w:rPr>
        <w:t>водоохранных</w:t>
      </w:r>
      <w:proofErr w:type="spellEnd"/>
      <w:r w:rsidRPr="00D84669">
        <w:rPr>
          <w:spacing w:val="-1"/>
        </w:rPr>
        <w:t xml:space="preserve"> зон и прибрежных защитных полос, расчистка прибрежных территорий реки </w:t>
      </w:r>
      <w:r w:rsidR="00D40E97" w:rsidRPr="00D84669">
        <w:rPr>
          <w:spacing w:val="-1"/>
        </w:rPr>
        <w:t xml:space="preserve">Большой </w:t>
      </w:r>
      <w:proofErr w:type="spellStart"/>
      <w:r w:rsidR="00D40E97" w:rsidRPr="00D84669">
        <w:rPr>
          <w:spacing w:val="-1"/>
        </w:rPr>
        <w:t>Кинель</w:t>
      </w:r>
      <w:proofErr w:type="spellEnd"/>
      <w:r w:rsidRPr="00D84669">
        <w:rPr>
          <w:spacing w:val="-1"/>
        </w:rPr>
        <w:t>;</w:t>
      </w:r>
    </w:p>
    <w:p w:rsidR="00B46F80" w:rsidRPr="00D84669" w:rsidRDefault="00B46F80" w:rsidP="00B9570C">
      <w:pPr>
        <w:pStyle w:val="a4"/>
        <w:rPr>
          <w:spacing w:val="-1"/>
        </w:rPr>
      </w:pPr>
      <w:r w:rsidRPr="00D84669">
        <w:rPr>
          <w:spacing w:val="-1"/>
        </w:rPr>
        <w:t>организация контроля уровня загрязнения поверхностных и грунтовых вод;</w:t>
      </w:r>
    </w:p>
    <w:p w:rsidR="00B46F80" w:rsidRPr="00D84669" w:rsidRDefault="00B46F80" w:rsidP="00B9570C">
      <w:pPr>
        <w:pStyle w:val="a4"/>
        <w:rPr>
          <w:spacing w:val="-1"/>
        </w:rPr>
      </w:pPr>
      <w:r w:rsidRPr="00D84669">
        <w:rPr>
          <w:spacing w:val="-1"/>
        </w:rPr>
        <w:t xml:space="preserve">разработка проекта установления границ поясов </w:t>
      </w:r>
      <w:r w:rsidR="00D40E97" w:rsidRPr="00D84669">
        <w:rPr>
          <w:spacing w:val="-1"/>
        </w:rPr>
        <w:t>зон санитарной охраны</w:t>
      </w:r>
      <w:r w:rsidRPr="00D84669">
        <w:rPr>
          <w:spacing w:val="-1"/>
        </w:rPr>
        <w:t xml:space="preserve"> подземных источников водоснабжения, </w:t>
      </w:r>
      <w:proofErr w:type="spellStart"/>
      <w:r w:rsidRPr="00D84669">
        <w:rPr>
          <w:spacing w:val="-1"/>
        </w:rPr>
        <w:t>водоохранных</w:t>
      </w:r>
      <w:proofErr w:type="spellEnd"/>
      <w:r w:rsidRPr="00D84669">
        <w:rPr>
          <w:spacing w:val="-1"/>
        </w:rPr>
        <w:t xml:space="preserve"> зон и прибрежных защитных полос;</w:t>
      </w:r>
    </w:p>
    <w:p w:rsidR="00B46F80" w:rsidRPr="00D84669" w:rsidRDefault="00B46F80" w:rsidP="00B9570C">
      <w:pPr>
        <w:pStyle w:val="a4"/>
        <w:rPr>
          <w:spacing w:val="-1"/>
        </w:rPr>
      </w:pPr>
      <w:r w:rsidRPr="00D84669">
        <w:rPr>
          <w:spacing w:val="-1"/>
        </w:rPr>
        <w:t>прекращение сброса неочищенных сточных вод на рельеф и в реки;</w:t>
      </w:r>
    </w:p>
    <w:p w:rsidR="00B46F80" w:rsidRPr="00D84669" w:rsidRDefault="00B46F80" w:rsidP="00B9570C">
      <w:pPr>
        <w:pStyle w:val="a4"/>
        <w:rPr>
          <w:spacing w:val="-1"/>
        </w:rPr>
      </w:pPr>
      <w:r w:rsidRPr="00D84669">
        <w:rPr>
          <w:spacing w:val="-1"/>
        </w:rPr>
        <w:t>разработка планов мероприятий и инструкции по предотвращению аварий на объектах, представляющих потенциальную угрозу загрязнения</w:t>
      </w:r>
      <w:r w:rsidR="00D40E97" w:rsidRPr="00D84669">
        <w:rPr>
          <w:spacing w:val="-1"/>
        </w:rPr>
        <w:t>;</w:t>
      </w:r>
    </w:p>
    <w:p w:rsidR="00D40E97" w:rsidRPr="00D84669" w:rsidRDefault="00D40E97" w:rsidP="00B9570C">
      <w:pPr>
        <w:pStyle w:val="a4"/>
        <w:rPr>
          <w:spacing w:val="-1"/>
        </w:rPr>
      </w:pPr>
      <w:r w:rsidRPr="00D84669">
        <w:rPr>
          <w:spacing w:val="-1"/>
        </w:rPr>
        <w:t>модернизация</w:t>
      </w:r>
      <w:r w:rsidR="006E5DD2" w:rsidRPr="00D84669">
        <w:rPr>
          <w:spacing w:val="-1"/>
        </w:rPr>
        <w:t xml:space="preserve"> и расширение</w:t>
      </w:r>
      <w:r w:rsidRPr="00D84669">
        <w:rPr>
          <w:spacing w:val="-1"/>
        </w:rPr>
        <w:t xml:space="preserve"> </w:t>
      </w:r>
      <w:r w:rsidR="00152102" w:rsidRPr="00D84669">
        <w:rPr>
          <w:spacing w:val="-1"/>
        </w:rPr>
        <w:t>канализационных</w:t>
      </w:r>
      <w:r w:rsidRPr="00D84669">
        <w:rPr>
          <w:spacing w:val="-1"/>
        </w:rPr>
        <w:t xml:space="preserve"> очистных сооружений</w:t>
      </w:r>
      <w:r w:rsidR="00152102" w:rsidRPr="00D84669">
        <w:rPr>
          <w:spacing w:val="-1"/>
        </w:rPr>
        <w:t xml:space="preserve"> в городе Похвистнево, строительство – в поселке Октябрьский</w:t>
      </w:r>
      <w:r w:rsidRPr="00D84669">
        <w:rPr>
          <w:spacing w:val="-1"/>
        </w:rPr>
        <w:t xml:space="preserve"> для как можно более полной очистки хозя</w:t>
      </w:r>
      <w:r w:rsidR="00152102" w:rsidRPr="00D84669">
        <w:rPr>
          <w:spacing w:val="-1"/>
        </w:rPr>
        <w:t xml:space="preserve">йственных и промышленных стоков, </w:t>
      </w:r>
    </w:p>
    <w:p w:rsidR="00B46F80" w:rsidRPr="00D84669" w:rsidRDefault="00B46F80" w:rsidP="00B9570C">
      <w:pPr>
        <w:pStyle w:val="af1"/>
        <w:rPr>
          <w:spacing w:val="-1"/>
        </w:rPr>
      </w:pPr>
      <w:r w:rsidRPr="00D84669">
        <w:rPr>
          <w:spacing w:val="-1"/>
        </w:rPr>
        <w:t>В целях улучшения и стабилизации экологической обстановки и охраны подземных</w:t>
      </w:r>
      <w:r w:rsidR="00702E1F" w:rsidRPr="00D84669">
        <w:rPr>
          <w:spacing w:val="-1"/>
        </w:rPr>
        <w:t xml:space="preserve"> вод от истощения и</w:t>
      </w:r>
      <w:r w:rsidRPr="00D84669">
        <w:rPr>
          <w:spacing w:val="-1"/>
        </w:rPr>
        <w:t xml:space="preserve"> загрязнения,</w:t>
      </w:r>
      <w:r w:rsidR="00702E1F" w:rsidRPr="00D84669">
        <w:rPr>
          <w:spacing w:val="-1"/>
        </w:rPr>
        <w:t xml:space="preserve"> все мероприятия</w:t>
      </w:r>
      <w:r w:rsidRPr="00D84669">
        <w:rPr>
          <w:spacing w:val="-1"/>
        </w:rPr>
        <w:t xml:space="preserve"> сводятся к необходимости выполнения следующих требований:</w:t>
      </w:r>
    </w:p>
    <w:p w:rsidR="00B46F80" w:rsidRPr="00D84669" w:rsidRDefault="00B46F80" w:rsidP="00604FB6">
      <w:pPr>
        <w:pStyle w:val="a4"/>
        <w:rPr>
          <w:spacing w:val="-1"/>
        </w:rPr>
      </w:pPr>
      <w:r w:rsidRPr="00D84669">
        <w:rPr>
          <w:spacing w:val="-1"/>
        </w:rPr>
        <w:t>для водоснабжения использовать водоносные горизонты наиболее защищенные и наиболее водообильные;</w:t>
      </w:r>
    </w:p>
    <w:p w:rsidR="00B46F80" w:rsidRPr="00D84669" w:rsidRDefault="00B46F80" w:rsidP="00604FB6">
      <w:pPr>
        <w:pStyle w:val="a4"/>
        <w:rPr>
          <w:spacing w:val="-1"/>
        </w:rPr>
      </w:pPr>
      <w:r w:rsidRPr="00D84669">
        <w:rPr>
          <w:spacing w:val="-1"/>
        </w:rPr>
        <w:t>недопущение использования подземных вод для технических целей;</w:t>
      </w:r>
    </w:p>
    <w:p w:rsidR="00B46F80" w:rsidRPr="00D84669" w:rsidRDefault="00B46F80" w:rsidP="00604FB6">
      <w:pPr>
        <w:pStyle w:val="a4"/>
        <w:rPr>
          <w:spacing w:val="-1"/>
        </w:rPr>
      </w:pPr>
      <w:r w:rsidRPr="00D84669">
        <w:rPr>
          <w:spacing w:val="-1"/>
        </w:rPr>
        <w:t>постоянный учет количества добываемой воды;</w:t>
      </w:r>
    </w:p>
    <w:p w:rsidR="00B46F80" w:rsidRPr="00D84669" w:rsidRDefault="00B46F80" w:rsidP="00604FB6">
      <w:pPr>
        <w:pStyle w:val="a4"/>
        <w:rPr>
          <w:spacing w:val="-1"/>
        </w:rPr>
      </w:pPr>
      <w:r w:rsidRPr="00D84669">
        <w:rPr>
          <w:spacing w:val="-1"/>
        </w:rPr>
        <w:t>строгое соблюдение режима эксплуатации скважин;</w:t>
      </w:r>
    </w:p>
    <w:p w:rsidR="00B46F80" w:rsidRPr="00D84669" w:rsidRDefault="00B46F80" w:rsidP="00604FB6">
      <w:pPr>
        <w:pStyle w:val="a4"/>
        <w:rPr>
          <w:spacing w:val="-1"/>
        </w:rPr>
      </w:pPr>
      <w:r w:rsidRPr="00D84669">
        <w:rPr>
          <w:spacing w:val="-1"/>
        </w:rPr>
        <w:lastRenderedPageBreak/>
        <w:t>изучение очагов загрязнения водоносных горизонтов, их локализация и ликвидация;</w:t>
      </w:r>
    </w:p>
    <w:p w:rsidR="00B46F80" w:rsidRPr="00D84669" w:rsidRDefault="00B46F80" w:rsidP="00604FB6">
      <w:pPr>
        <w:pStyle w:val="a4"/>
        <w:rPr>
          <w:spacing w:val="-1"/>
        </w:rPr>
      </w:pPr>
      <w:r w:rsidRPr="00D84669">
        <w:rPr>
          <w:spacing w:val="-1"/>
        </w:rPr>
        <w:t>поддержание соответствующего санитарного режима зон санитарной охраны источников питьевого водоснабжения и водопроводных сооружений.</w:t>
      </w:r>
    </w:p>
    <w:p w:rsidR="00B46F80" w:rsidRPr="00D84669" w:rsidRDefault="00B46F80" w:rsidP="00604FB6">
      <w:pPr>
        <w:pStyle w:val="111"/>
      </w:pPr>
      <w:bookmarkStart w:id="110" w:name="_Toc25309089"/>
      <w:r w:rsidRPr="00D84669">
        <w:t>Охрана почв</w:t>
      </w:r>
      <w:bookmarkEnd w:id="110"/>
    </w:p>
    <w:p w:rsidR="00B46F80" w:rsidRPr="00D84669" w:rsidRDefault="00B46F80" w:rsidP="00604FB6">
      <w:pPr>
        <w:pStyle w:val="af1"/>
      </w:pPr>
      <w:r w:rsidRPr="00D84669">
        <w:t>Почвы являются основным накопителем токсичных веществ, которые содержатся в промышленных и бытовых отходах, складируемых на поверхности, в выбросах предприятий и автотранспорта, сбросах сточных вод.</w:t>
      </w:r>
    </w:p>
    <w:p w:rsidR="00B46F80" w:rsidRPr="00D84669" w:rsidRDefault="00B46F80" w:rsidP="00604FB6">
      <w:pPr>
        <w:pStyle w:val="af1"/>
      </w:pPr>
      <w:r w:rsidRPr="00D84669">
        <w:t xml:space="preserve">Почва занимает важное место среди объектов окружающей среды, оказывающих влияние на условия жизни и здоровья населения. Загрязнение почвы и накопление в ней </w:t>
      </w:r>
      <w:proofErr w:type="spellStart"/>
      <w:r w:rsidRPr="00D84669">
        <w:t>токсикантов</w:t>
      </w:r>
      <w:proofErr w:type="spellEnd"/>
      <w:r w:rsidRPr="00D84669">
        <w:t xml:space="preserve"> приводит к ухудшению ее физических и химических свойств, нарушению ее биологической активности. Почва может стать источником вторичного загрязнения контактирующих сред (атмосферный воздух, грунтовые воды, растительная продукция, выращенная на загрязненной почве и т.п.) и оказывать как опосредованное, так и непосредственное влияние на здоровье человека.</w:t>
      </w:r>
    </w:p>
    <w:p w:rsidR="00B46F80" w:rsidRPr="00D84669" w:rsidRDefault="00B46F80" w:rsidP="00604FB6">
      <w:pPr>
        <w:pStyle w:val="af1"/>
      </w:pPr>
      <w:r w:rsidRPr="00D84669">
        <w:t>Основные мероприятия по предотвращению засорения и загрязнения почв:</w:t>
      </w:r>
    </w:p>
    <w:p w:rsidR="00B46F80" w:rsidRPr="00D84669" w:rsidRDefault="00B46F80" w:rsidP="00604FB6">
      <w:pPr>
        <w:pStyle w:val="a4"/>
        <w:rPr>
          <w:spacing w:val="-1"/>
        </w:rPr>
      </w:pPr>
      <w:r w:rsidRPr="00D84669">
        <w:rPr>
          <w:spacing w:val="-1"/>
        </w:rPr>
        <w:t>утилизация отходов;</w:t>
      </w:r>
    </w:p>
    <w:p w:rsidR="00B46F80" w:rsidRPr="00D84669" w:rsidRDefault="00B46F80" w:rsidP="00604FB6">
      <w:pPr>
        <w:pStyle w:val="a4"/>
        <w:rPr>
          <w:spacing w:val="-1"/>
        </w:rPr>
      </w:pPr>
      <w:r w:rsidRPr="00D84669">
        <w:rPr>
          <w:spacing w:val="-1"/>
        </w:rPr>
        <w:t>внесение</w:t>
      </w:r>
      <w:r w:rsidR="00604FB6" w:rsidRPr="00D84669">
        <w:rPr>
          <w:spacing w:val="-1"/>
        </w:rPr>
        <w:t xml:space="preserve"> </w:t>
      </w:r>
      <w:r w:rsidRPr="00D84669">
        <w:rPr>
          <w:spacing w:val="-1"/>
        </w:rPr>
        <w:t>минеральных</w:t>
      </w:r>
      <w:r w:rsidR="00604FB6" w:rsidRPr="00D84669">
        <w:rPr>
          <w:spacing w:val="-1"/>
        </w:rPr>
        <w:t xml:space="preserve"> </w:t>
      </w:r>
      <w:r w:rsidRPr="00D84669">
        <w:rPr>
          <w:spacing w:val="-1"/>
        </w:rPr>
        <w:t>удобрений</w:t>
      </w:r>
      <w:r w:rsidR="00604FB6" w:rsidRPr="00D84669">
        <w:rPr>
          <w:spacing w:val="-1"/>
        </w:rPr>
        <w:t xml:space="preserve"> в строгом </w:t>
      </w:r>
      <w:r w:rsidRPr="00D84669">
        <w:rPr>
          <w:spacing w:val="-1"/>
        </w:rPr>
        <w:t>соответствии с потребностями почв в отдельных химических компонентах;</w:t>
      </w:r>
    </w:p>
    <w:p w:rsidR="00B46F80" w:rsidRPr="00D84669" w:rsidRDefault="00B46F80" w:rsidP="00604FB6">
      <w:pPr>
        <w:pStyle w:val="a4"/>
        <w:rPr>
          <w:spacing w:val="-1"/>
        </w:rPr>
      </w:pPr>
      <w:r w:rsidRPr="00D84669">
        <w:rPr>
          <w:spacing w:val="-1"/>
        </w:rPr>
        <w:t>предотвращение</w:t>
      </w:r>
      <w:r w:rsidR="00604FB6" w:rsidRPr="00D84669">
        <w:rPr>
          <w:spacing w:val="-1"/>
        </w:rPr>
        <w:t xml:space="preserve"> загрязнения земель неочищенными </w:t>
      </w:r>
      <w:r w:rsidRPr="00D84669">
        <w:rPr>
          <w:spacing w:val="-1"/>
        </w:rPr>
        <w:t>сточными водами, ядохимикатами, производственными и прочими отходами;</w:t>
      </w:r>
    </w:p>
    <w:p w:rsidR="00B46F80" w:rsidRPr="00D84669" w:rsidRDefault="00B46F80" w:rsidP="00604FB6">
      <w:pPr>
        <w:pStyle w:val="a4"/>
        <w:rPr>
          <w:spacing w:val="-1"/>
        </w:rPr>
      </w:pPr>
      <w:r w:rsidRPr="00D84669">
        <w:rPr>
          <w:spacing w:val="-1"/>
        </w:rPr>
        <w:t>хранение минеральных удобрений и пестицидов в специальных складах,</w:t>
      </w:r>
      <w:r w:rsidR="007237AC" w:rsidRPr="00D84669">
        <w:rPr>
          <w:spacing w:val="-1"/>
        </w:rPr>
        <w:t xml:space="preserve"> </w:t>
      </w:r>
      <w:r w:rsidRPr="00D84669">
        <w:rPr>
          <w:spacing w:val="-1"/>
        </w:rPr>
        <w:t>оборудованных</w:t>
      </w:r>
      <w:r w:rsidR="007237AC" w:rsidRPr="00D84669">
        <w:rPr>
          <w:spacing w:val="-1"/>
        </w:rPr>
        <w:t xml:space="preserve"> </w:t>
      </w:r>
      <w:r w:rsidRPr="00D84669">
        <w:rPr>
          <w:spacing w:val="-1"/>
        </w:rPr>
        <w:t>в</w:t>
      </w:r>
      <w:r w:rsidR="007237AC" w:rsidRPr="00D84669">
        <w:rPr>
          <w:spacing w:val="-1"/>
        </w:rPr>
        <w:t xml:space="preserve"> </w:t>
      </w:r>
      <w:r w:rsidRPr="00D84669">
        <w:rPr>
          <w:spacing w:val="-1"/>
        </w:rPr>
        <w:t>соответствии</w:t>
      </w:r>
      <w:r w:rsidR="007237AC" w:rsidRPr="00D84669">
        <w:rPr>
          <w:spacing w:val="-1"/>
        </w:rPr>
        <w:t xml:space="preserve"> </w:t>
      </w:r>
      <w:r w:rsidRPr="00D84669">
        <w:rPr>
          <w:spacing w:val="-1"/>
        </w:rPr>
        <w:t>с</w:t>
      </w:r>
      <w:r w:rsidR="007237AC" w:rsidRPr="00D84669">
        <w:rPr>
          <w:spacing w:val="-1"/>
        </w:rPr>
        <w:t xml:space="preserve"> </w:t>
      </w:r>
      <w:r w:rsidRPr="00D84669">
        <w:rPr>
          <w:spacing w:val="-1"/>
        </w:rPr>
        <w:t>санитарными требованиями или вывоз запрещенных и пришедших в негодность пестицидов;</w:t>
      </w:r>
    </w:p>
    <w:p w:rsidR="00B46F80" w:rsidRPr="00D84669" w:rsidRDefault="00B46F80" w:rsidP="00604FB6">
      <w:pPr>
        <w:pStyle w:val="a4"/>
        <w:rPr>
          <w:spacing w:val="-1"/>
        </w:rPr>
      </w:pPr>
      <w:r w:rsidRPr="00D84669">
        <w:rPr>
          <w:spacing w:val="-1"/>
        </w:rPr>
        <w:t>проведение рекультивации земель, нарушенных при строительстве и прокладке коммуникаций;</w:t>
      </w:r>
    </w:p>
    <w:p w:rsidR="00B46F80" w:rsidRPr="00D84669" w:rsidRDefault="00B46F80" w:rsidP="00604FB6">
      <w:pPr>
        <w:pStyle w:val="a4"/>
        <w:rPr>
          <w:spacing w:val="-1"/>
        </w:rPr>
      </w:pPr>
      <w:r w:rsidRPr="00D84669">
        <w:rPr>
          <w:spacing w:val="-1"/>
        </w:rPr>
        <w:t>противоэрозионная организация территории. Борьба с почвенной эрозией методами зональной системы земледелия (безотвальная вспашка, мульчирование почв, вспашка поперек склонов, снегозадержание, организация полезащитных лесонасаждений и т.д.);</w:t>
      </w:r>
    </w:p>
    <w:p w:rsidR="00B46F80" w:rsidRPr="00D84669" w:rsidRDefault="007237AC" w:rsidP="00604FB6">
      <w:pPr>
        <w:pStyle w:val="a4"/>
        <w:rPr>
          <w:spacing w:val="-1"/>
        </w:rPr>
      </w:pPr>
      <w:r w:rsidRPr="00D84669">
        <w:rPr>
          <w:spacing w:val="-1"/>
        </w:rPr>
        <w:t>применение мелиоративных мероприятий по</w:t>
      </w:r>
      <w:r w:rsidR="00B46F80" w:rsidRPr="00D84669">
        <w:rPr>
          <w:spacing w:val="-1"/>
        </w:rPr>
        <w:t xml:space="preserve"> борьбе с вторичным засолением, подкислением, загрязнением почв;</w:t>
      </w:r>
    </w:p>
    <w:p w:rsidR="00B46F80" w:rsidRPr="00D84669" w:rsidRDefault="00B46F80" w:rsidP="00604FB6">
      <w:pPr>
        <w:pStyle w:val="a4"/>
        <w:rPr>
          <w:spacing w:val="-1"/>
        </w:rPr>
      </w:pPr>
      <w:r w:rsidRPr="00D84669">
        <w:rPr>
          <w:spacing w:val="-1"/>
        </w:rPr>
        <w:t>снятие плодородного слоя почвы перед началом строительства и использование его в озеленение населенных пунктов;</w:t>
      </w:r>
    </w:p>
    <w:p w:rsidR="00B46F80" w:rsidRPr="00D84669" w:rsidRDefault="00B46F80" w:rsidP="00604FB6">
      <w:pPr>
        <w:pStyle w:val="a4"/>
        <w:rPr>
          <w:spacing w:val="-1"/>
        </w:rPr>
      </w:pPr>
      <w:r w:rsidRPr="00D84669">
        <w:rPr>
          <w:spacing w:val="-1"/>
        </w:rPr>
        <w:t>утилизация токсических отходов;</w:t>
      </w:r>
    </w:p>
    <w:p w:rsidR="00B46F80" w:rsidRPr="00D84669" w:rsidRDefault="00B46F80" w:rsidP="00604FB6">
      <w:pPr>
        <w:pStyle w:val="a4"/>
        <w:rPr>
          <w:spacing w:val="-1"/>
        </w:rPr>
      </w:pPr>
      <w:r w:rsidRPr="00D84669">
        <w:rPr>
          <w:spacing w:val="-1"/>
        </w:rPr>
        <w:t>отведение</w:t>
      </w:r>
      <w:r w:rsidR="007237AC" w:rsidRPr="00D84669">
        <w:rPr>
          <w:spacing w:val="-1"/>
        </w:rPr>
        <w:t xml:space="preserve"> </w:t>
      </w:r>
      <w:r w:rsidRPr="00D84669">
        <w:rPr>
          <w:spacing w:val="-1"/>
        </w:rPr>
        <w:t>специальных</w:t>
      </w:r>
      <w:r w:rsidR="007237AC" w:rsidRPr="00D84669">
        <w:rPr>
          <w:spacing w:val="-1"/>
        </w:rPr>
        <w:t xml:space="preserve"> </w:t>
      </w:r>
      <w:r w:rsidRPr="00D84669">
        <w:rPr>
          <w:spacing w:val="-1"/>
        </w:rPr>
        <w:t>мест</w:t>
      </w:r>
      <w:r w:rsidR="007237AC" w:rsidRPr="00D84669">
        <w:rPr>
          <w:spacing w:val="-1"/>
        </w:rPr>
        <w:t xml:space="preserve"> </w:t>
      </w:r>
      <w:r w:rsidRPr="00D84669">
        <w:rPr>
          <w:spacing w:val="-1"/>
        </w:rPr>
        <w:t>для</w:t>
      </w:r>
      <w:r w:rsidR="007237AC" w:rsidRPr="00D84669">
        <w:rPr>
          <w:spacing w:val="-1"/>
        </w:rPr>
        <w:t xml:space="preserve"> </w:t>
      </w:r>
      <w:r w:rsidRPr="00D84669">
        <w:rPr>
          <w:spacing w:val="-1"/>
        </w:rPr>
        <w:t>мойки</w:t>
      </w:r>
      <w:r w:rsidR="007237AC" w:rsidRPr="00D84669">
        <w:rPr>
          <w:spacing w:val="-1"/>
        </w:rPr>
        <w:t xml:space="preserve"> </w:t>
      </w:r>
      <w:r w:rsidRPr="00D84669">
        <w:rPr>
          <w:spacing w:val="-1"/>
        </w:rPr>
        <w:t>автомобильного</w:t>
      </w:r>
      <w:r w:rsidR="007237AC" w:rsidRPr="00D84669">
        <w:rPr>
          <w:spacing w:val="-1"/>
        </w:rPr>
        <w:t xml:space="preserve"> </w:t>
      </w:r>
      <w:r w:rsidRPr="00D84669">
        <w:rPr>
          <w:spacing w:val="-1"/>
        </w:rPr>
        <w:t>и технологического транспорта;</w:t>
      </w:r>
    </w:p>
    <w:p w:rsidR="00B46F80" w:rsidRPr="00D84669" w:rsidRDefault="00B46F80" w:rsidP="00604FB6">
      <w:pPr>
        <w:pStyle w:val="a4"/>
        <w:rPr>
          <w:spacing w:val="-1"/>
        </w:rPr>
      </w:pPr>
      <w:r w:rsidRPr="00D84669">
        <w:rPr>
          <w:spacing w:val="-1"/>
        </w:rPr>
        <w:lastRenderedPageBreak/>
        <w:t>обязательное</w:t>
      </w:r>
      <w:r w:rsidR="007237AC" w:rsidRPr="00D84669">
        <w:rPr>
          <w:spacing w:val="-1"/>
        </w:rPr>
        <w:t xml:space="preserve"> </w:t>
      </w:r>
      <w:r w:rsidRPr="00D84669">
        <w:rPr>
          <w:spacing w:val="-1"/>
        </w:rPr>
        <w:t>введение</w:t>
      </w:r>
      <w:r w:rsidR="007237AC" w:rsidRPr="00D84669">
        <w:rPr>
          <w:spacing w:val="-1"/>
        </w:rPr>
        <w:t xml:space="preserve"> </w:t>
      </w:r>
      <w:r w:rsidRPr="00D84669">
        <w:rPr>
          <w:spacing w:val="-1"/>
        </w:rPr>
        <w:t>в</w:t>
      </w:r>
      <w:r w:rsidR="007237AC" w:rsidRPr="00D84669">
        <w:rPr>
          <w:spacing w:val="-1"/>
        </w:rPr>
        <w:t xml:space="preserve"> </w:t>
      </w:r>
      <w:r w:rsidRPr="00D84669">
        <w:rPr>
          <w:spacing w:val="-1"/>
        </w:rPr>
        <w:t>оборот</w:t>
      </w:r>
      <w:r w:rsidR="007237AC" w:rsidRPr="00D84669">
        <w:rPr>
          <w:spacing w:val="-1"/>
        </w:rPr>
        <w:t xml:space="preserve"> </w:t>
      </w:r>
      <w:r w:rsidRPr="00D84669">
        <w:rPr>
          <w:spacing w:val="-1"/>
        </w:rPr>
        <w:t>плодородных</w:t>
      </w:r>
      <w:r w:rsidR="007237AC" w:rsidRPr="00D84669">
        <w:rPr>
          <w:spacing w:val="-1"/>
        </w:rPr>
        <w:t xml:space="preserve"> </w:t>
      </w:r>
      <w:r w:rsidRPr="00D84669">
        <w:rPr>
          <w:spacing w:val="-1"/>
        </w:rPr>
        <w:t>неиспользуемых земель.</w:t>
      </w:r>
    </w:p>
    <w:p w:rsidR="007E6A9B" w:rsidRPr="00D84669" w:rsidRDefault="007E6A9B" w:rsidP="007E6A9B">
      <w:pPr>
        <w:pStyle w:val="a4"/>
        <w:numPr>
          <w:ilvl w:val="0"/>
          <w:numId w:val="0"/>
        </w:numPr>
        <w:ind w:left="1429"/>
        <w:rPr>
          <w:spacing w:val="-1"/>
        </w:rPr>
      </w:pPr>
    </w:p>
    <w:p w:rsidR="00B46F80" w:rsidRPr="00D84669" w:rsidRDefault="00B46F80" w:rsidP="007237AC">
      <w:pPr>
        <w:pStyle w:val="af1"/>
      </w:pPr>
      <w:r w:rsidRPr="00D84669">
        <w:t>Для обеспечения охраны и рационального использования почвы необходимо предусмотреть комплекс мероприятий по ее рекультивации. Рекультивации подлежат земли, нарушенные при:</w:t>
      </w:r>
    </w:p>
    <w:p w:rsidR="00B46F80" w:rsidRPr="00D84669" w:rsidRDefault="00B46F80" w:rsidP="007237AC">
      <w:pPr>
        <w:pStyle w:val="a4"/>
        <w:rPr>
          <w:spacing w:val="-1"/>
        </w:rPr>
      </w:pPr>
      <w:r w:rsidRPr="00D84669">
        <w:rPr>
          <w:spacing w:val="-1"/>
        </w:rPr>
        <w:t>разработке месторождений полезных ископаемых;</w:t>
      </w:r>
    </w:p>
    <w:p w:rsidR="00B46F80" w:rsidRPr="00D84669" w:rsidRDefault="00B46F80" w:rsidP="007237AC">
      <w:pPr>
        <w:pStyle w:val="a4"/>
        <w:rPr>
          <w:spacing w:val="-1"/>
        </w:rPr>
      </w:pPr>
      <w:r w:rsidRPr="00D84669">
        <w:rPr>
          <w:spacing w:val="-1"/>
        </w:rPr>
        <w:t>прокладке трубопроводов, строительстве и прокладке инженерных сетей различного назначения;</w:t>
      </w:r>
    </w:p>
    <w:p w:rsidR="00B46F80" w:rsidRPr="00D84669" w:rsidRDefault="00B46F80" w:rsidP="007237AC">
      <w:pPr>
        <w:pStyle w:val="a4"/>
        <w:rPr>
          <w:spacing w:val="-1"/>
        </w:rPr>
      </w:pPr>
      <w:r w:rsidRPr="00D84669">
        <w:rPr>
          <w:spacing w:val="-1"/>
        </w:rPr>
        <w:t>складирование и захоронение промышленных, бытовых и прочих отходов;</w:t>
      </w:r>
    </w:p>
    <w:p w:rsidR="00B46F80" w:rsidRPr="00D84669" w:rsidRDefault="00B46F80" w:rsidP="007237AC">
      <w:pPr>
        <w:pStyle w:val="a4"/>
        <w:rPr>
          <w:spacing w:val="-1"/>
        </w:rPr>
      </w:pPr>
      <w:r w:rsidRPr="00D84669">
        <w:rPr>
          <w:spacing w:val="-1"/>
        </w:rPr>
        <w:t>ликвидации последствий загрязнения земель.</w:t>
      </w:r>
    </w:p>
    <w:p w:rsidR="00B46F80" w:rsidRPr="00D84669" w:rsidRDefault="00B46F80" w:rsidP="007237AC">
      <w:pPr>
        <w:pStyle w:val="af1"/>
      </w:pPr>
      <w:r w:rsidRPr="00D84669">
        <w:t xml:space="preserve">Порядок выдачи разрешений на проведение внутрихозяйственных работ, связанных с нарушением почвенного покрова, а также приемку и передачу </w:t>
      </w:r>
      <w:proofErr w:type="spellStart"/>
      <w:r w:rsidRPr="00D84669">
        <w:t>рекультивированных</w:t>
      </w:r>
      <w:proofErr w:type="spellEnd"/>
      <w:r w:rsidRPr="00D84669">
        <w:t xml:space="preserve"> земель, необходимо осуществлять в соответствии </w:t>
      </w:r>
      <w:r w:rsidR="00604FB6" w:rsidRPr="00D84669">
        <w:t>с тр</w:t>
      </w:r>
      <w:r w:rsidRPr="00D84669">
        <w:t>ебованиями приказа Минприроды РФ и Роскомзема от 22 декабря 1995 года</w:t>
      </w:r>
      <w:r w:rsidR="007237AC" w:rsidRPr="00D84669">
        <w:t xml:space="preserve"> </w:t>
      </w:r>
      <w:r w:rsidRPr="00D84669">
        <w:t xml:space="preserve">№ 525/67 </w:t>
      </w:r>
      <w:r w:rsidR="009E19D8" w:rsidRPr="00D84669">
        <w:t>«</w:t>
      </w:r>
      <w:r w:rsidRPr="00D84669">
        <w:t>Об утверждении Основных положений о рекультивации земель, снятии, сохранении и рациональном использовании плодородного слоя почвы</w:t>
      </w:r>
      <w:r w:rsidR="009E19D8" w:rsidRPr="00D84669">
        <w:t>»</w:t>
      </w:r>
      <w:r w:rsidRPr="00D84669">
        <w:t>.</w:t>
      </w:r>
    </w:p>
    <w:p w:rsidR="00E141C0" w:rsidRPr="00D84669" w:rsidRDefault="00B46F80" w:rsidP="007237AC">
      <w:pPr>
        <w:pStyle w:val="af1"/>
      </w:pPr>
      <w:r w:rsidRPr="00D84669">
        <w:rPr>
          <w:spacing w:val="-1"/>
        </w:rPr>
        <w:t>Оказать</w:t>
      </w:r>
      <w:r w:rsidRPr="00D84669">
        <w:rPr>
          <w:spacing w:val="31"/>
        </w:rPr>
        <w:t xml:space="preserve"> </w:t>
      </w:r>
      <w:r w:rsidRPr="00D84669">
        <w:t>существенное</w:t>
      </w:r>
      <w:r w:rsidRPr="00D84669">
        <w:rPr>
          <w:spacing w:val="30"/>
        </w:rPr>
        <w:t xml:space="preserve"> </w:t>
      </w:r>
      <w:r w:rsidRPr="00D84669">
        <w:rPr>
          <w:spacing w:val="-1"/>
        </w:rPr>
        <w:t>влияние</w:t>
      </w:r>
      <w:r w:rsidRPr="00D84669">
        <w:rPr>
          <w:spacing w:val="30"/>
        </w:rPr>
        <w:t xml:space="preserve"> </w:t>
      </w:r>
      <w:r w:rsidRPr="00D84669">
        <w:t>на</w:t>
      </w:r>
      <w:r w:rsidRPr="00D84669">
        <w:rPr>
          <w:spacing w:val="30"/>
        </w:rPr>
        <w:t xml:space="preserve"> </w:t>
      </w:r>
      <w:r w:rsidRPr="00D84669">
        <w:rPr>
          <w:spacing w:val="-1"/>
        </w:rPr>
        <w:t>улучшение</w:t>
      </w:r>
      <w:r w:rsidRPr="00D84669">
        <w:rPr>
          <w:spacing w:val="30"/>
        </w:rPr>
        <w:t xml:space="preserve"> </w:t>
      </w:r>
      <w:r w:rsidRPr="00D84669">
        <w:t>состояния</w:t>
      </w:r>
      <w:r w:rsidRPr="00D84669">
        <w:rPr>
          <w:spacing w:val="31"/>
        </w:rPr>
        <w:t xml:space="preserve"> </w:t>
      </w:r>
      <w:r w:rsidRPr="00D84669">
        <w:rPr>
          <w:spacing w:val="-1"/>
        </w:rPr>
        <w:t>здоровья</w:t>
      </w:r>
      <w:r w:rsidRPr="00D84669">
        <w:rPr>
          <w:spacing w:val="31"/>
        </w:rPr>
        <w:t xml:space="preserve"> </w:t>
      </w:r>
      <w:r w:rsidRPr="00D84669">
        <w:t>населения</w:t>
      </w:r>
      <w:r w:rsidRPr="00D84669">
        <w:rPr>
          <w:spacing w:val="48"/>
          <w:w w:val="99"/>
        </w:rPr>
        <w:t xml:space="preserve"> </w:t>
      </w:r>
      <w:r w:rsidRPr="00D84669">
        <w:t>способна</w:t>
      </w:r>
      <w:r w:rsidRPr="00D84669">
        <w:rPr>
          <w:spacing w:val="10"/>
        </w:rPr>
        <w:t xml:space="preserve"> </w:t>
      </w:r>
      <w:r w:rsidRPr="00D84669">
        <w:rPr>
          <w:spacing w:val="-1"/>
        </w:rPr>
        <w:t>реализация</w:t>
      </w:r>
      <w:r w:rsidRPr="00D84669">
        <w:rPr>
          <w:spacing w:val="11"/>
        </w:rPr>
        <w:t xml:space="preserve"> </w:t>
      </w:r>
      <w:r w:rsidRPr="00D84669">
        <w:t>мероприятий,</w:t>
      </w:r>
      <w:r w:rsidRPr="00D84669">
        <w:rPr>
          <w:spacing w:val="7"/>
        </w:rPr>
        <w:t xml:space="preserve"> </w:t>
      </w:r>
      <w:r w:rsidRPr="00D84669">
        <w:t>ориентированных</w:t>
      </w:r>
      <w:r w:rsidRPr="00D84669">
        <w:rPr>
          <w:spacing w:val="9"/>
        </w:rPr>
        <w:t xml:space="preserve"> </w:t>
      </w:r>
      <w:r w:rsidRPr="00D84669">
        <w:t>на</w:t>
      </w:r>
      <w:r w:rsidRPr="00D84669">
        <w:rPr>
          <w:spacing w:val="6"/>
        </w:rPr>
        <w:t xml:space="preserve"> </w:t>
      </w:r>
      <w:r w:rsidRPr="00D84669">
        <w:t>улучшение</w:t>
      </w:r>
      <w:r w:rsidRPr="00D84669">
        <w:rPr>
          <w:spacing w:val="45"/>
          <w:w w:val="99"/>
        </w:rPr>
        <w:t xml:space="preserve"> </w:t>
      </w:r>
      <w:r w:rsidRPr="00D84669">
        <w:rPr>
          <w:spacing w:val="-1"/>
        </w:rPr>
        <w:t>санитарно-эпидемиологической</w:t>
      </w:r>
      <w:r w:rsidRPr="00D84669">
        <w:rPr>
          <w:spacing w:val="1"/>
        </w:rPr>
        <w:t xml:space="preserve"> </w:t>
      </w:r>
      <w:r w:rsidRPr="00D84669">
        <w:t>обстановки</w:t>
      </w:r>
      <w:r w:rsidRPr="00D84669">
        <w:rPr>
          <w:spacing w:val="2"/>
        </w:rPr>
        <w:t xml:space="preserve"> </w:t>
      </w:r>
      <w:r w:rsidRPr="00D84669">
        <w:t>и</w:t>
      </w:r>
      <w:r w:rsidRPr="00D84669">
        <w:rPr>
          <w:spacing w:val="1"/>
        </w:rPr>
        <w:t xml:space="preserve"> </w:t>
      </w:r>
      <w:r w:rsidR="007237AC" w:rsidRPr="00D84669">
        <w:t xml:space="preserve">уменьшение </w:t>
      </w:r>
      <w:r w:rsidRPr="00D84669">
        <w:t>экологической</w:t>
      </w:r>
      <w:r w:rsidRPr="00D84669">
        <w:rPr>
          <w:spacing w:val="59"/>
          <w:w w:val="99"/>
        </w:rPr>
        <w:t xml:space="preserve"> </w:t>
      </w:r>
      <w:r w:rsidRPr="00D84669">
        <w:rPr>
          <w:spacing w:val="-1"/>
        </w:rPr>
        <w:t>(особенно</w:t>
      </w:r>
      <w:r w:rsidRPr="00D84669">
        <w:rPr>
          <w:spacing w:val="-11"/>
        </w:rPr>
        <w:t xml:space="preserve"> </w:t>
      </w:r>
      <w:r w:rsidRPr="00D84669">
        <w:rPr>
          <w:spacing w:val="-1"/>
        </w:rPr>
        <w:t>химической)</w:t>
      </w:r>
      <w:r w:rsidRPr="00D84669">
        <w:rPr>
          <w:spacing w:val="-10"/>
        </w:rPr>
        <w:t xml:space="preserve"> </w:t>
      </w:r>
      <w:r w:rsidRPr="00D84669">
        <w:rPr>
          <w:spacing w:val="-1"/>
        </w:rPr>
        <w:t>нагрузки</w:t>
      </w:r>
      <w:r w:rsidRPr="00D84669">
        <w:rPr>
          <w:spacing w:val="-11"/>
        </w:rPr>
        <w:t xml:space="preserve"> </w:t>
      </w:r>
      <w:r w:rsidRPr="00D84669">
        <w:t>на</w:t>
      </w:r>
      <w:r w:rsidRPr="00D84669">
        <w:rPr>
          <w:spacing w:val="-10"/>
        </w:rPr>
        <w:t xml:space="preserve"> </w:t>
      </w:r>
      <w:r w:rsidRPr="00D84669">
        <w:t>население.</w:t>
      </w:r>
    </w:p>
    <w:p w:rsidR="00E141C0" w:rsidRPr="00D84669" w:rsidRDefault="00E141C0" w:rsidP="00E141C0">
      <w:pPr>
        <w:pStyle w:val="111"/>
      </w:pPr>
      <w:bookmarkStart w:id="111" w:name="_Toc525920105"/>
      <w:bookmarkStart w:id="112" w:name="_Toc25309090"/>
      <w:r w:rsidRPr="00D84669">
        <w:t xml:space="preserve">Характеристика негативного воздействия на окружающую среду объектов капитального строительства местного значения, размещаемых на территории </w:t>
      </w:r>
      <w:bookmarkEnd w:id="111"/>
      <w:r w:rsidR="007E6A9B" w:rsidRPr="00D84669">
        <w:t>городского округа Похвистнево</w:t>
      </w:r>
      <w:bookmarkEnd w:id="112"/>
    </w:p>
    <w:p w:rsidR="00E141C0" w:rsidRPr="00D84669" w:rsidRDefault="00E141C0" w:rsidP="00E141C0">
      <w:pPr>
        <w:pStyle w:val="af1"/>
      </w:pPr>
      <w:r w:rsidRPr="00D84669">
        <w:t xml:space="preserve">Объекты, оказывающие негативное воздействие на окружающую среду, разделяются на категории по степени негативного воздействия (ФЗ </w:t>
      </w:r>
      <w:r w:rsidR="009E19D8" w:rsidRPr="00D84669">
        <w:t>«</w:t>
      </w:r>
      <w:r w:rsidRPr="00D84669">
        <w:t>Об охране окружающей среды</w:t>
      </w:r>
      <w:r w:rsidR="009E19D8" w:rsidRPr="00D84669">
        <w:t>»</w:t>
      </w:r>
      <w:r w:rsidRPr="00D84669">
        <w:t xml:space="preserve"> от 10.01.2002 №</w:t>
      </w:r>
      <w:r w:rsidR="00B574DE" w:rsidRPr="00D84669">
        <w:t xml:space="preserve"> </w:t>
      </w:r>
      <w:r w:rsidRPr="00D84669">
        <w:t>7-ФЗ):</w:t>
      </w:r>
    </w:p>
    <w:p w:rsidR="00E141C0" w:rsidRPr="00D84669" w:rsidRDefault="00E141C0" w:rsidP="00BC234D">
      <w:pPr>
        <w:pStyle w:val="a4"/>
      </w:pPr>
      <w:r w:rsidRPr="00D84669">
        <w:t>объекты, оказывающие значительное негативное воздействие на окружающую среду и относящиеся к областям применения наилучших доступных технологий, - объекты I категории;</w:t>
      </w:r>
    </w:p>
    <w:p w:rsidR="00E141C0" w:rsidRPr="00D84669" w:rsidRDefault="00E141C0" w:rsidP="00BC234D">
      <w:pPr>
        <w:pStyle w:val="a4"/>
      </w:pPr>
      <w:r w:rsidRPr="00D84669">
        <w:t>объекты, оказывающие умеренное негативное воздействие на окружающую среду, - объекты II категории;</w:t>
      </w:r>
    </w:p>
    <w:p w:rsidR="00E141C0" w:rsidRPr="00D84669" w:rsidRDefault="00E141C0" w:rsidP="00BC234D">
      <w:pPr>
        <w:pStyle w:val="a4"/>
      </w:pPr>
      <w:r w:rsidRPr="00D84669">
        <w:t>объекты, оказывающие незначительное негативное воздействие на окружающую среду, - объекты III категории;</w:t>
      </w:r>
    </w:p>
    <w:p w:rsidR="00E141C0" w:rsidRPr="00D84669" w:rsidRDefault="00E141C0" w:rsidP="00BC234D">
      <w:pPr>
        <w:pStyle w:val="a4"/>
      </w:pPr>
      <w:r w:rsidRPr="00D84669">
        <w:t>объекты, оказывающие минимальное негативное воздействие на окружающую среду, - объекты IV категории.</w:t>
      </w:r>
    </w:p>
    <w:p w:rsidR="00E141C0" w:rsidRPr="00D84669" w:rsidRDefault="00E141C0" w:rsidP="00E141C0">
      <w:pPr>
        <w:pStyle w:val="af1"/>
      </w:pPr>
      <w:r w:rsidRPr="00D84669">
        <w:lastRenderedPageBreak/>
        <w:t>При установлении критериев, на основании которых осуществляется отнесение объектов, оказывающих негативное воздействие на окружающую среду, к соответствующей категории, учитываются:</w:t>
      </w:r>
    </w:p>
    <w:p w:rsidR="00E141C0" w:rsidRPr="00D84669" w:rsidRDefault="00E141C0" w:rsidP="00BC234D">
      <w:pPr>
        <w:pStyle w:val="a4"/>
      </w:pPr>
      <w:r w:rsidRPr="00D84669">
        <w:t>уровни воздействия на окружающую среду видов хозяйственной и (или) иной деятельности (отрасль, часть отрасли, производство);</w:t>
      </w:r>
    </w:p>
    <w:p w:rsidR="00E141C0" w:rsidRPr="00D84669" w:rsidRDefault="00E141C0" w:rsidP="00BC234D">
      <w:pPr>
        <w:pStyle w:val="a4"/>
      </w:pPr>
      <w:r w:rsidRPr="00D84669">
        <w:t>уровень токсичности, канцерогенные и мутагенные свойства загрязняющих веществ, содержащихся в выбросах, сбросах загрязняющих веществ, а также классы опасности отходов производства и потребления;</w:t>
      </w:r>
    </w:p>
    <w:p w:rsidR="00E141C0" w:rsidRPr="00D84669" w:rsidRDefault="00E141C0" w:rsidP="00BC234D">
      <w:pPr>
        <w:pStyle w:val="a4"/>
      </w:pPr>
      <w:r w:rsidRPr="00D84669">
        <w:t>классификация пром</w:t>
      </w:r>
      <w:r w:rsidR="003005FB" w:rsidRPr="00D84669">
        <w:t>ышленных объектов и производств.</w:t>
      </w:r>
    </w:p>
    <w:p w:rsidR="00E141C0" w:rsidRPr="00D84669" w:rsidRDefault="00E141C0" w:rsidP="00E141C0">
      <w:pPr>
        <w:pStyle w:val="af1"/>
      </w:pPr>
      <w:r w:rsidRPr="00D84669">
        <w:t>Антропогенное воздействие строительства разнообразно по своему характеру и происходит на всех этапах строительной деятельности – начиная от добычи стройматериалов и кончая эксплуатацией готовых объектов. Строительство нуждается в большом количестве различного сырья, стройматериалов, энергетических, водных и других ресурсов, получение которых оказывает сильное воздействие на окружающую среду. С серьезными нарушениями ландшафтов и загрязнением окружающей среды связано ведение работ непосредственно на стройплощадке. Нарушения эти начинаются с расчистки территории строительства, снятия растительного слоя и выполнения земляных работ. При расчистке территории строительства, ранее уже занимавшейся под застройку, образуется значительное количество отходов, загрязняющих окружающую среду при сжигании, или загромождающих свалочные территории, что меняет морфологию участков, ухудшает гидрологические условия, способствует эрозии. Степень воздействия на природу зависит от материалов, применяемых для строительства, технологии возведения зданий и сооружений, технологической оснащенности строительного производства, типа и качества строительных машин, механизмов и транспорт</w:t>
      </w:r>
      <w:r w:rsidR="007A4572" w:rsidRPr="00D84669">
        <w:t>ных средств, и других факторов.</w:t>
      </w:r>
    </w:p>
    <w:p w:rsidR="00E141C0" w:rsidRPr="00D84669" w:rsidRDefault="00E141C0" w:rsidP="00E141C0">
      <w:pPr>
        <w:pStyle w:val="af1"/>
      </w:pPr>
      <w:r w:rsidRPr="00D84669">
        <w:t>Территория строек становится источником загрязнения соседних участков: выхлопы и шум двигателей машин, сжигание отходов. Вода широко используется в строительных процессах – в качестве компонентов растворов, как теплоноситель в тепловых сетях; после использования она сбрасывается, загрязняя грунтовые воды и почвы введенным</w:t>
      </w:r>
      <w:r w:rsidR="007A4572" w:rsidRPr="00D84669">
        <w:t>и в нее компонентами.</w:t>
      </w:r>
    </w:p>
    <w:p w:rsidR="00E141C0" w:rsidRPr="00D84669" w:rsidRDefault="00E141C0" w:rsidP="00E141C0">
      <w:pPr>
        <w:pStyle w:val="af1"/>
      </w:pPr>
      <w:r w:rsidRPr="00D84669">
        <w:t>Негативное воздействие на окружающую среду объектов капитального строительства характеризуется: уменьшением количества деревьев, загряз</w:t>
      </w:r>
      <w:r w:rsidR="00BC234D" w:rsidRPr="00D84669">
        <w:t>не</w:t>
      </w:r>
      <w:r w:rsidRPr="00D84669">
        <w:t xml:space="preserve">нием </w:t>
      </w:r>
      <w:r w:rsidRPr="00D84669">
        <w:lastRenderedPageBreak/>
        <w:t>воды и почвы вследствие промышленных выбросов и накопления коммунально-бытовых отходов, запылением, газовым и тепловым загрязнением воздуха, что приводит к изменению уровня радиации, выпадению осадков, изменению температур воздуха, ветрового режима.</w:t>
      </w:r>
    </w:p>
    <w:p w:rsidR="00E141C0" w:rsidRPr="00D84669" w:rsidRDefault="00E141C0" w:rsidP="00E141C0">
      <w:pPr>
        <w:pStyle w:val="110"/>
      </w:pPr>
      <w:bookmarkStart w:id="113" w:name="_Toc525920104"/>
      <w:bookmarkStart w:id="114" w:name="_Toc25309091"/>
      <w:r w:rsidRPr="00D84669">
        <w:t>Мероприятия по охране объектов культурного наследия</w:t>
      </w:r>
      <w:bookmarkEnd w:id="113"/>
      <w:bookmarkEnd w:id="114"/>
    </w:p>
    <w:p w:rsidR="00E141C0" w:rsidRPr="00D84669" w:rsidRDefault="00E141C0" w:rsidP="00E141C0">
      <w:pPr>
        <w:pStyle w:val="af1"/>
      </w:pPr>
      <w:r w:rsidRPr="00D84669">
        <w:t>Мероприятия по сохранению и использованию объектов культурного наследия должны разрабатываться в соо</w:t>
      </w:r>
      <w:r w:rsidR="00697388" w:rsidRPr="00D84669">
        <w:t xml:space="preserve">тветствии с Федеральным законом </w:t>
      </w:r>
      <w:r w:rsidRPr="00D84669">
        <w:t>от 25.06.200</w:t>
      </w:r>
      <w:r w:rsidR="00697388" w:rsidRPr="00D84669">
        <w:t xml:space="preserve">2 № 73 </w:t>
      </w:r>
      <w:r w:rsidR="009E19D8" w:rsidRPr="00D84669">
        <w:t>«</w:t>
      </w:r>
      <w:r w:rsidRPr="00D84669">
        <w:t>Об объектах культурного наследия (памятниках истории и культуры) народов Российской Федерации</w:t>
      </w:r>
      <w:r w:rsidR="009E19D8" w:rsidRPr="00D84669">
        <w:t>»</w:t>
      </w:r>
      <w:r w:rsidRPr="00D84669">
        <w:t xml:space="preserve"> и действу</w:t>
      </w:r>
      <w:r w:rsidR="007A4572" w:rsidRPr="00D84669">
        <w:t>ющими нормативными документами.</w:t>
      </w:r>
    </w:p>
    <w:p w:rsidR="00E141C0" w:rsidRPr="00D84669" w:rsidRDefault="00E141C0" w:rsidP="00E141C0">
      <w:pPr>
        <w:pStyle w:val="af1"/>
      </w:pPr>
      <w:r w:rsidRPr="00D84669">
        <w:t>Согласно Федеральному закону от 25.06.2002</w:t>
      </w:r>
      <w:r w:rsidR="00697388" w:rsidRPr="00D84669">
        <w:t xml:space="preserve"> № 73 </w:t>
      </w:r>
      <w:r w:rsidR="009E19D8" w:rsidRPr="00D84669">
        <w:t>«</w:t>
      </w:r>
      <w:r w:rsidRPr="00D84669">
        <w:t>Об объектах культурного наследия (памятниках истории и культуры) народов Российской Федерации</w:t>
      </w:r>
      <w:r w:rsidR="009E19D8" w:rsidRPr="00D84669">
        <w:t>»</w:t>
      </w:r>
      <w:r w:rsidRPr="00D84669">
        <w:t xml:space="preserve"> </w:t>
      </w:r>
      <w:r w:rsidR="009E19D8" w:rsidRPr="00D84669">
        <w:t>«</w:t>
      </w:r>
      <w:r w:rsidRPr="00D84669">
        <w:t>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под современное использование и включающие в себя научно-исследовательские, изыскательские, проектные и производственные работ, научное руководство проведением работ по сохранению объекта культурного наследия, технический и авторский на</w:t>
      </w:r>
      <w:r w:rsidR="007A4572" w:rsidRPr="00D84669">
        <w:t>дзор за проведением этих работ.</w:t>
      </w:r>
    </w:p>
    <w:p w:rsidR="00E141C0" w:rsidRPr="00D84669" w:rsidRDefault="00E141C0" w:rsidP="00E141C0">
      <w:pPr>
        <w:pStyle w:val="af1"/>
      </w:pPr>
      <w:r w:rsidRPr="00D84669">
        <w:t>Собственник, или иной законный владелец объекта культурного наследия в соответствии со статьями 47.2, 47.3 Федерального закона № 73-ФЗ от 25.06.2002 обязан:</w:t>
      </w:r>
    </w:p>
    <w:p w:rsidR="00E141C0" w:rsidRPr="00D84669" w:rsidRDefault="00E141C0" w:rsidP="00BC234D">
      <w:pPr>
        <w:pStyle w:val="a4"/>
      </w:pPr>
      <w:r w:rsidRPr="00D84669">
        <w:t>обеспечить финансирование и организацию проведения научно-исследовательских, изыскательских, проектных работ, консервации, ремонта, реставрации и иных работ, направленных на обеспечение физической сохранности объекта культурного наследия и сохранение предмета охраны объекта культурного наследия, в порядке, установленном Федеральным законом № 73-ФЗ от 25.06.2002;</w:t>
      </w:r>
    </w:p>
    <w:p w:rsidR="00E141C0" w:rsidRPr="00D84669" w:rsidRDefault="00E141C0" w:rsidP="00BC234D">
      <w:pPr>
        <w:pStyle w:val="a4"/>
      </w:pPr>
      <w:r w:rsidRPr="00D84669">
        <w:t>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E141C0" w:rsidRPr="00D84669" w:rsidRDefault="00E141C0" w:rsidP="00BC234D">
      <w:pPr>
        <w:pStyle w:val="a4"/>
      </w:pPr>
      <w:r w:rsidRPr="00D84669">
        <w:t>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E141C0" w:rsidRPr="00D84669" w:rsidRDefault="00E141C0" w:rsidP="00BC234D">
      <w:pPr>
        <w:pStyle w:val="a4"/>
      </w:pPr>
      <w:r w:rsidRPr="00D84669">
        <w:lastRenderedPageBreak/>
        <w:t>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p>
    <w:p w:rsidR="00E141C0" w:rsidRPr="00D84669" w:rsidRDefault="00E141C0" w:rsidP="00BC234D">
      <w:pPr>
        <w:pStyle w:val="a4"/>
      </w:pPr>
      <w:r w:rsidRPr="00D84669">
        <w:t>обеспечивать сохранность и неизменность облика выявленного объекта культурного наследия;</w:t>
      </w:r>
    </w:p>
    <w:p w:rsidR="00E141C0" w:rsidRPr="00D84669" w:rsidRDefault="00E141C0" w:rsidP="00BC234D">
      <w:pPr>
        <w:pStyle w:val="a4"/>
      </w:pPr>
      <w:r w:rsidRPr="00D84669">
        <w:t>соблюдать установленные статьей 5.1 Федерального закона № 73-ФЗ от 25.06.2002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E141C0" w:rsidRPr="00D84669" w:rsidRDefault="00E141C0" w:rsidP="00BC234D">
      <w:pPr>
        <w:pStyle w:val="a4"/>
      </w:pPr>
      <w:r w:rsidRPr="00D84669">
        <w:t>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 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 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 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E141C0" w:rsidRPr="00D84669" w:rsidRDefault="00E141C0" w:rsidP="00BC234D">
      <w:pPr>
        <w:pStyle w:val="a4"/>
      </w:pPr>
      <w:r w:rsidRPr="00D84669">
        <w:t>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BC234D" w:rsidRPr="00D84669" w:rsidRDefault="00E141C0" w:rsidP="00026A8F">
      <w:pPr>
        <w:pStyle w:val="a4"/>
      </w:pPr>
      <w:r w:rsidRPr="00D84669">
        <w:t>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w:t>
      </w:r>
      <w:r w:rsidR="00BC234D" w:rsidRPr="00D84669">
        <w:t xml:space="preserve"> </w:t>
      </w:r>
      <w:r w:rsidRPr="00D84669">
        <w:t xml:space="preserve">благоустроенном состоянии. </w:t>
      </w:r>
    </w:p>
    <w:p w:rsidR="00E141C0" w:rsidRPr="00D84669" w:rsidRDefault="00E141C0" w:rsidP="00BC234D">
      <w:pPr>
        <w:pStyle w:val="af1"/>
      </w:pPr>
      <w:r w:rsidRPr="00D84669">
        <w:t xml:space="preserve">В соответствии со статьей 3.1 Федерального закона № 73-ФЗ от 25.06.2002 территорией объекта культурного наследия является территория, непосредственно занятая данным объектом культурного наследия и (или) связанная с ним </w:t>
      </w:r>
      <w:r w:rsidRPr="00D84669">
        <w:lastRenderedPageBreak/>
        <w:t>исторически и функционально, являющаяся его неотъемлемой частью.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w:t>
      </w:r>
      <w:r w:rsidR="00702E1F" w:rsidRPr="00D84669">
        <w:t>ктом археологического наследия.</w:t>
      </w:r>
    </w:p>
    <w:p w:rsidR="00E141C0" w:rsidRPr="00D84669" w:rsidRDefault="00E141C0" w:rsidP="00E141C0">
      <w:pPr>
        <w:pStyle w:val="af1"/>
      </w:pPr>
      <w:r w:rsidRPr="00D84669">
        <w:t>В целях обеспечения сохранности объектов культурного наследия, необходимо учитывать ограничения на использование земельных участков в границах территории объекта культурного наследия и земельных участков, непосредственно связанных с земельными участками в границах территории объекта культурного наследия. Земельные участки в границах территорий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 73-ФЗ от 25.06.2002.</w:t>
      </w:r>
    </w:p>
    <w:p w:rsidR="00E141C0" w:rsidRPr="00D84669" w:rsidRDefault="00E141C0" w:rsidP="00E141C0">
      <w:pPr>
        <w:pStyle w:val="af1"/>
      </w:pPr>
      <w:r w:rsidRPr="00D84669">
        <w:t>В соответствии со статьей 5.1 Федерального закона № 73-ФЗ от 25.06.2002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хозяйственных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а также ведение хозяйственной деятельности, не противоречащей требованиям обеспечения сохранности объекта культурного наследия и позволяющей обеспечить его функциони</w:t>
      </w:r>
      <w:r w:rsidR="00702E1F" w:rsidRPr="00D84669">
        <w:t>рование в современных условиях.</w:t>
      </w:r>
    </w:p>
    <w:p w:rsidR="00E141C0" w:rsidRPr="00D84669" w:rsidRDefault="00E141C0" w:rsidP="00E141C0">
      <w:pPr>
        <w:pStyle w:val="af1"/>
      </w:pPr>
      <w:r w:rsidRPr="00D84669">
        <w:t xml:space="preserve">В соответствии со ст. 36 Федерального закона № 73-ФЗ от 25.06.2002 проектирование и проведение земляных, строительных, мелиоративных, хозяйственных и иных работ осуществляются при отсутствии на данной территории </w:t>
      </w:r>
      <w:r w:rsidRPr="00D84669">
        <w:lastRenderedPageBreak/>
        <w:t xml:space="preserve">объектов культурного наследия, включенных в единый государственный реестр объектов культурного наследия,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к обеспечению сохранности объектов культурного наследия, предусмотренных </w:t>
      </w:r>
      <w:r w:rsidR="00D4036C" w:rsidRPr="00D84669">
        <w:t xml:space="preserve">пунктами </w:t>
      </w:r>
      <w:r w:rsidRPr="00D84669">
        <w:t>2</w:t>
      </w:r>
      <w:r w:rsidR="00D4036C" w:rsidRPr="00D84669">
        <w:t xml:space="preserve"> и</w:t>
      </w:r>
      <w:r w:rsidRPr="00D84669">
        <w:t xml:space="preserve"> 3 статьи 36 Федерального закона № 73-ФЗ от 25.06.2002: земляные, строительные, хозяйственные и иные работы в границах территории объекта культурного наследия, а также на земельных участках, непосредственно связанных с земельным участком в границах территории объекта культурного наследия, проводятся при условии реализации согласованных соответствующим органом охраны объектов культурного наследия обязательных разделов об обеспечении сохранности указанных объектов культурного наследия в проектах проведения таких работ, включающих оценку воздействия проводимых работ на объекты культурного наследия.</w:t>
      </w:r>
    </w:p>
    <w:p w:rsidR="00E141C0" w:rsidRPr="00D84669" w:rsidRDefault="00E141C0" w:rsidP="00E141C0">
      <w:pPr>
        <w:pStyle w:val="af1"/>
      </w:pPr>
      <w:r w:rsidRPr="00D84669">
        <w:t xml:space="preserve">Согласно пункту 4 статьи 36 Федерального закона № 73-ФЗ от 25.06.2002 в случае обнаружения в ходе проведения изыскательских, проектных, земляных, строительных, мелиоративных, хозяйственных работ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В соответствии со статьей 28, 30 Федерального закона № 73-ФЗ от 25.06.2002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w:t>
      </w:r>
      <w:r w:rsidRPr="00D84669">
        <w:lastRenderedPageBreak/>
        <w:t xml:space="preserve">объектов, обладающих признаками объекта культурного наследия, подлежат государственной историко-культурной экспертизе, выполненной в соответствии с требованиями Положения о государственной историко-культурной экспертизе, утвержденного Постановлением Правительства Российской Федерации от 15.07.2009 № 569.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В охранных зонах объектов культурного наследия режим хозяйственной деятельности и градостроительного регламента определяется как особый режим землепользования и застройки в целях обеспечения сохранности объекта культурного наследия в его исторической среде. Федеральным законом от 05.04.2016 № 95-ФЗ </w:t>
      </w:r>
      <w:r w:rsidR="009E19D8" w:rsidRPr="00D84669">
        <w:t>«</w:t>
      </w:r>
      <w:r w:rsidRPr="00D84669">
        <w:t xml:space="preserve">О внесении изменений в федеральный закон </w:t>
      </w:r>
      <w:r w:rsidR="009E19D8" w:rsidRPr="00D84669">
        <w:t>«</w:t>
      </w:r>
      <w:r w:rsidRPr="00D84669">
        <w:t>Об объектах культурного наследия (памятниках истории и культуры) народов Российской Федерации</w:t>
      </w:r>
      <w:r w:rsidR="009E19D8" w:rsidRPr="00D84669">
        <w:t>»</w:t>
      </w:r>
      <w:r w:rsidRPr="00D84669">
        <w:t xml:space="preserve"> и статью 15 Федерального закона </w:t>
      </w:r>
      <w:r w:rsidR="009E19D8" w:rsidRPr="00D84669">
        <w:t>«</w:t>
      </w:r>
      <w:r w:rsidRPr="00D84669">
        <w:t>О государственном кадастре недвижимости</w:t>
      </w:r>
      <w:r w:rsidR="009E19D8" w:rsidRPr="00D84669">
        <w:t>»</w:t>
      </w:r>
      <w:r w:rsidRPr="00D84669">
        <w:t xml:space="preserve"> введены защитные зоны объектов культурного наследия (статья 34.</w:t>
      </w:r>
      <w:r w:rsidR="00702E1F" w:rsidRPr="00D84669">
        <w:t xml:space="preserve">1 Федерального закона </w:t>
      </w:r>
      <w:r w:rsidR="007A4572" w:rsidRPr="00D84669">
        <w:t>№ 73-ФЗ).</w:t>
      </w:r>
    </w:p>
    <w:p w:rsidR="00E141C0" w:rsidRPr="00D84669" w:rsidRDefault="00E141C0" w:rsidP="00E141C0">
      <w:pPr>
        <w:pStyle w:val="af1"/>
      </w:pPr>
      <w:r w:rsidRPr="00D84669">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Границы защитной зоны объекта культурного наследия устанавливаются:</w:t>
      </w:r>
    </w:p>
    <w:p w:rsidR="00E141C0" w:rsidRPr="00D84669" w:rsidRDefault="007A4572" w:rsidP="009204C9">
      <w:pPr>
        <w:pStyle w:val="a2"/>
        <w:numPr>
          <w:ilvl w:val="0"/>
          <w:numId w:val="17"/>
        </w:numPr>
      </w:pPr>
      <w:r w:rsidRPr="00D84669">
        <w:t>Д</w:t>
      </w:r>
      <w:r w:rsidR="00E141C0" w:rsidRPr="00D84669">
        <w:t>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E141C0" w:rsidRPr="00D84669" w:rsidRDefault="007A4572" w:rsidP="00BC234D">
      <w:pPr>
        <w:pStyle w:val="a2"/>
      </w:pPr>
      <w:r w:rsidRPr="00D84669">
        <w:t>Д</w:t>
      </w:r>
      <w:r w:rsidR="00E141C0" w:rsidRPr="00D84669">
        <w:t xml:space="preserve">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w:t>
      </w:r>
      <w:r w:rsidR="00E141C0" w:rsidRPr="00D84669">
        <w:lastRenderedPageBreak/>
        <w:t>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Защитная зона объекта культурного наследия прекращает существование со дня утверждения в порядке, установленном статьей 34 Федерального закона № 73-ФЗ, проекта зон охраны такого объекта культурного наследия</w:t>
      </w:r>
      <w:r w:rsidR="009E19D8" w:rsidRPr="00D84669">
        <w:t>»</w:t>
      </w:r>
      <w:r w:rsidR="00E141C0" w:rsidRPr="00D84669">
        <w:t>.</w:t>
      </w:r>
    </w:p>
    <w:p w:rsidR="00E141C0" w:rsidRPr="00D84669" w:rsidRDefault="00E141C0" w:rsidP="00E141C0">
      <w:pPr>
        <w:pStyle w:val="af1"/>
      </w:pPr>
      <w:r w:rsidRPr="00D84669">
        <w:t xml:space="preserve">Предлагаемые общие мероприятия по охране объектов культурного наследия на территории </w:t>
      </w:r>
      <w:r w:rsidR="0002173C" w:rsidRPr="00D84669">
        <w:t>городского округа Похвистнево</w:t>
      </w:r>
      <w:r w:rsidR="007A4572" w:rsidRPr="00D84669">
        <w:t>.</w:t>
      </w:r>
    </w:p>
    <w:p w:rsidR="00E141C0" w:rsidRPr="00D84669" w:rsidRDefault="00E141C0" w:rsidP="007A4572">
      <w:pPr>
        <w:pStyle w:val="affe"/>
      </w:pPr>
      <w:r w:rsidRPr="00D84669">
        <w:t>Мероприятия по углублению и расширению исследований</w:t>
      </w:r>
    </w:p>
    <w:p w:rsidR="00E141C0" w:rsidRPr="00D84669" w:rsidRDefault="00BC234D" w:rsidP="00BC234D">
      <w:pPr>
        <w:pStyle w:val="a4"/>
      </w:pPr>
      <w:r w:rsidRPr="00D84669">
        <w:t xml:space="preserve">проведение </w:t>
      </w:r>
      <w:r w:rsidR="00E141C0" w:rsidRPr="00D84669">
        <w:t>исследований и составления списков объектов, потенциальных для взятия под охрану и обеспечения поддержания и сохранения;</w:t>
      </w:r>
    </w:p>
    <w:p w:rsidR="00E141C0" w:rsidRPr="00D84669" w:rsidRDefault="00E141C0" w:rsidP="00BC234D">
      <w:pPr>
        <w:pStyle w:val="a4"/>
      </w:pPr>
      <w:r w:rsidRPr="00D84669">
        <w:t>выявление новых объектов, имеющих признаки объектов культурного наследия, перевод их на основе экспертизы в выявленные объекты и представление на утверждение в качестве объектов культурного наследия регионального знач</w:t>
      </w:r>
      <w:r w:rsidR="0048714B" w:rsidRPr="00D84669">
        <w:t>ения.</w:t>
      </w:r>
    </w:p>
    <w:p w:rsidR="00E141C0" w:rsidRPr="00D84669" w:rsidRDefault="00E141C0" w:rsidP="007A4572">
      <w:pPr>
        <w:pStyle w:val="affe"/>
      </w:pPr>
      <w:r w:rsidRPr="00D84669">
        <w:t>Мероприятия по совершенствованию учета объектов культурного наследия и охранного зонирования</w:t>
      </w:r>
    </w:p>
    <w:p w:rsidR="00E141C0" w:rsidRPr="00D84669" w:rsidRDefault="00E141C0" w:rsidP="00BC234D">
      <w:pPr>
        <w:pStyle w:val="a4"/>
      </w:pPr>
      <w:r w:rsidRPr="00D84669">
        <w:t xml:space="preserve">установление для объектов культурного наследия </w:t>
      </w:r>
      <w:r w:rsidR="007A549B" w:rsidRPr="00D84669">
        <w:t>городского округа Похвистнево</w:t>
      </w:r>
      <w:r w:rsidRPr="00D84669">
        <w:t xml:space="preserve"> границ их территорий и предметов охраны, распространение на территории объектов культурного наследия режима использования земель историко-культурного назначения, в отдельных случаях перевод территорий объектов культурного наследия в категорию земель особо охраняемых территорий и объектов (земли историко-культурного назначения);</w:t>
      </w:r>
    </w:p>
    <w:p w:rsidR="00E141C0" w:rsidRPr="00D84669" w:rsidRDefault="00E141C0" w:rsidP="00BC234D">
      <w:pPr>
        <w:pStyle w:val="a4"/>
      </w:pPr>
      <w:r w:rsidRPr="00D84669">
        <w:t>разработка для всех объектов паспорта объекта культурного наследия;</w:t>
      </w:r>
    </w:p>
    <w:p w:rsidR="00E141C0" w:rsidRPr="00D84669" w:rsidRDefault="00E141C0" w:rsidP="00BC234D">
      <w:pPr>
        <w:pStyle w:val="a4"/>
      </w:pPr>
      <w:r w:rsidRPr="00D84669">
        <w:t>установление защитных зон вокруг объектов культурного наследия;</w:t>
      </w:r>
    </w:p>
    <w:p w:rsidR="00E141C0" w:rsidRPr="00D84669" w:rsidRDefault="00E141C0" w:rsidP="00BC234D">
      <w:pPr>
        <w:pStyle w:val="a4"/>
      </w:pPr>
      <w:r w:rsidRPr="00D84669">
        <w:t xml:space="preserve">сохранение и развитие местностей, имеющих особый характер историко-культурного наследия и </w:t>
      </w:r>
      <w:r w:rsidR="007A549B" w:rsidRPr="00D84669">
        <w:t>особые условия их использования.</w:t>
      </w:r>
    </w:p>
    <w:p w:rsidR="00E141C0" w:rsidRPr="00D84669" w:rsidRDefault="00E141C0" w:rsidP="007A4572">
      <w:pPr>
        <w:pStyle w:val="affe"/>
      </w:pPr>
      <w:r w:rsidRPr="00D84669">
        <w:t>Мероприятия по использованию историко-культурного наследия</w:t>
      </w:r>
    </w:p>
    <w:p w:rsidR="00E141C0" w:rsidRPr="00D84669" w:rsidRDefault="00E141C0" w:rsidP="00BC234D">
      <w:pPr>
        <w:pStyle w:val="a4"/>
      </w:pPr>
      <w:r w:rsidRPr="00D84669">
        <w:t>разработка и комплексных схем сохранения наследия, охраны природы, развития туризма, в увязке с системой со</w:t>
      </w:r>
      <w:r w:rsidR="00BC234D" w:rsidRPr="00D84669">
        <w:t>циально-экономического развития.</w:t>
      </w:r>
    </w:p>
    <w:p w:rsidR="00790164" w:rsidRPr="00D84669" w:rsidRDefault="00790164" w:rsidP="00F86CBB">
      <w:pPr>
        <w:pStyle w:val="a4"/>
        <w:numPr>
          <w:ilvl w:val="0"/>
          <w:numId w:val="0"/>
        </w:numPr>
        <w:ind w:left="1429" w:hanging="360"/>
      </w:pPr>
    </w:p>
    <w:p w:rsidR="00790164" w:rsidRPr="00D84669" w:rsidRDefault="00790164" w:rsidP="00790164">
      <w:pPr>
        <w:pStyle w:val="110"/>
        <w:rPr>
          <w:rStyle w:val="12"/>
          <w:rFonts w:eastAsiaTheme="majorEastAsia"/>
          <w:b/>
          <w:bCs/>
        </w:rPr>
      </w:pPr>
      <w:bookmarkStart w:id="115" w:name="_Toc25309092"/>
      <w:r w:rsidRPr="00D84669">
        <w:lastRenderedPageBreak/>
        <w:t>Благоустройство и озеленение</w:t>
      </w:r>
      <w:bookmarkEnd w:id="115"/>
    </w:p>
    <w:p w:rsidR="00790164" w:rsidRPr="00D84669" w:rsidRDefault="00790164" w:rsidP="00790164">
      <w:pPr>
        <w:pStyle w:val="af1"/>
      </w:pPr>
      <w:r w:rsidRPr="00D84669">
        <w:t>Генеральным планом предусмотрено развитие озелененных территорий общего пользования,</w:t>
      </w:r>
      <w:r w:rsidR="00D4585F" w:rsidRPr="00D84669">
        <w:t xml:space="preserve"> комплексное</w:t>
      </w:r>
      <w:r w:rsidRPr="00D84669">
        <w:t xml:space="preserve"> благоустройство</w:t>
      </w:r>
      <w:r w:rsidR="007A549B" w:rsidRPr="00D84669">
        <w:t xml:space="preserve"> </w:t>
      </w:r>
      <w:r w:rsidR="00032374" w:rsidRPr="00D84669">
        <w:t xml:space="preserve">нового </w:t>
      </w:r>
      <w:r w:rsidRPr="00D84669">
        <w:t>сквер</w:t>
      </w:r>
      <w:r w:rsidR="00032374" w:rsidRPr="00D84669">
        <w:t>а</w:t>
      </w:r>
      <w:r w:rsidRPr="00D84669">
        <w:t xml:space="preserve"> </w:t>
      </w:r>
      <w:r w:rsidR="007A549B" w:rsidRPr="00D84669">
        <w:t xml:space="preserve">города </w:t>
      </w:r>
      <w:r w:rsidR="00032374" w:rsidRPr="00D84669">
        <w:t>Похвистнево</w:t>
      </w:r>
      <w:r w:rsidR="007A549B" w:rsidRPr="00D84669">
        <w:t xml:space="preserve"> и поселка Октябрьский</w:t>
      </w:r>
      <w:r w:rsidR="00063F0B" w:rsidRPr="00D84669">
        <w:t>,</w:t>
      </w:r>
      <w:r w:rsidR="00EA3AA7" w:rsidRPr="00D84669">
        <w:t xml:space="preserve"> а также реализация положений </w:t>
      </w:r>
      <w:r w:rsidR="007A549B" w:rsidRPr="00D84669">
        <w:t>региональных</w:t>
      </w:r>
      <w:r w:rsidR="00EA3AA7" w:rsidRPr="00D84669">
        <w:t xml:space="preserve"> нормативов градостроительного проектирования </w:t>
      </w:r>
      <w:r w:rsidR="007A549B" w:rsidRPr="00D84669">
        <w:t>Самарской области и местных нормативов градостроительного проектирования городского округа Похвистнево</w:t>
      </w:r>
      <w:r w:rsidR="00EA3AA7" w:rsidRPr="00D84669">
        <w:t>.</w:t>
      </w:r>
    </w:p>
    <w:p w:rsidR="000F6A0C" w:rsidRPr="00D84669" w:rsidRDefault="00EA3AA7" w:rsidP="00FF06E1">
      <w:pPr>
        <w:pStyle w:val="af1"/>
      </w:pPr>
      <w:r w:rsidRPr="00D84669">
        <w:t>На расчетный срок генерального плана площадь озелененных территорий общего пользования</w:t>
      </w:r>
      <w:r w:rsidR="00032374" w:rsidRPr="00D84669">
        <w:t>, лесов и лесопарков</w:t>
      </w:r>
      <w:r w:rsidRPr="00D84669">
        <w:t xml:space="preserve"> границах населенных пунктов составит 5</w:t>
      </w:r>
      <w:r w:rsidR="00032374" w:rsidRPr="00D84669">
        <w:t>9</w:t>
      </w:r>
      <w:r w:rsidRPr="00D84669">
        <w:t>,7</w:t>
      </w:r>
      <w:r w:rsidR="00032374" w:rsidRPr="00D84669">
        <w:t>9</w:t>
      </w:r>
      <w:r w:rsidRPr="00D84669">
        <w:t xml:space="preserve"> га</w:t>
      </w:r>
      <w:r w:rsidR="00063F0B" w:rsidRPr="00D84669">
        <w:t xml:space="preserve">. Обеспеченность населения </w:t>
      </w:r>
      <w:r w:rsidR="007A549B" w:rsidRPr="00D84669">
        <w:t>города Похвистнево</w:t>
      </w:r>
      <w:r w:rsidR="00063F0B" w:rsidRPr="00D84669">
        <w:t xml:space="preserve"> озелененными территориями общего пользования составит </w:t>
      </w:r>
      <w:r w:rsidR="005842A8" w:rsidRPr="00D84669">
        <w:t>30</w:t>
      </w:r>
      <w:r w:rsidR="00B3582D" w:rsidRPr="00D84669">
        <w:t xml:space="preserve"> кв. м /человека, что в </w:t>
      </w:r>
      <w:r w:rsidR="005842A8" w:rsidRPr="00D84669">
        <w:t>5 раз</w:t>
      </w:r>
      <w:r w:rsidR="00B3582D" w:rsidRPr="00D84669">
        <w:t xml:space="preserve"> выше минимально допустимого показателя (</w:t>
      </w:r>
      <w:r w:rsidR="005842A8" w:rsidRPr="00D84669">
        <w:t>6</w:t>
      </w:r>
      <w:r w:rsidR="00B3582D" w:rsidRPr="00D84669">
        <w:t xml:space="preserve"> кв. м/человек).</w:t>
      </w:r>
    </w:p>
    <w:p w:rsidR="00063F0B" w:rsidRPr="00D84669" w:rsidRDefault="00063F0B" w:rsidP="00790164">
      <w:pPr>
        <w:pStyle w:val="af1"/>
      </w:pPr>
      <w:r w:rsidRPr="00D84669">
        <w:t>Основн</w:t>
      </w:r>
      <w:r w:rsidR="007A549B" w:rsidRPr="00D84669">
        <w:t xml:space="preserve">ые благоустраиваемые территории расположены в зонах застройки индивидуальными жилыми домами и общественно-деловой застройке, а также в </w:t>
      </w:r>
      <w:proofErr w:type="spellStart"/>
      <w:r w:rsidR="007A549B" w:rsidRPr="00D84669">
        <w:t>водоохранных</w:t>
      </w:r>
      <w:proofErr w:type="spellEnd"/>
      <w:r w:rsidR="007A549B" w:rsidRPr="00D84669">
        <w:t xml:space="preserve"> зонах рек с возможным приспособлением для массового отдыха</w:t>
      </w:r>
      <w:r w:rsidR="00B3582D" w:rsidRPr="00D84669">
        <w:t>.</w:t>
      </w:r>
    </w:p>
    <w:p w:rsidR="000F6A0C" w:rsidRPr="00D84669" w:rsidRDefault="00A12339" w:rsidP="00790164">
      <w:pPr>
        <w:pStyle w:val="af1"/>
      </w:pPr>
      <w:r w:rsidRPr="00D84669">
        <w:t xml:space="preserve">Все озеленённые территории общего пользования и леса </w:t>
      </w:r>
      <w:r w:rsidR="007A549B" w:rsidRPr="00D84669">
        <w:t>городского округа Похвистнево</w:t>
      </w:r>
      <w:r w:rsidRPr="00D84669">
        <w:t xml:space="preserve"> </w:t>
      </w:r>
      <w:r w:rsidR="000F6A0C" w:rsidRPr="00D84669">
        <w:t>находятся в пешеходной доступности для населения.</w:t>
      </w:r>
    </w:p>
    <w:p w:rsidR="000F6A0C" w:rsidRPr="00D84669" w:rsidRDefault="000F6A0C" w:rsidP="000F6A0C">
      <w:pPr>
        <w:pStyle w:val="af1"/>
      </w:pPr>
      <w:r w:rsidRPr="00D84669">
        <w:t xml:space="preserve">Площади озелененной территории общего пользования в границах микрорайонной и квартальной застройки составит не менее </w:t>
      </w:r>
      <w:r w:rsidR="007A549B" w:rsidRPr="00D84669">
        <w:t>6</w:t>
      </w:r>
      <w:r w:rsidRPr="00D84669">
        <w:t xml:space="preserve"> кв. м/человека.</w:t>
      </w:r>
    </w:p>
    <w:p w:rsidR="000F6A0C" w:rsidRPr="00D84669" w:rsidRDefault="000F6A0C" w:rsidP="00790164">
      <w:pPr>
        <w:pStyle w:val="af1"/>
      </w:pPr>
      <w:r w:rsidRPr="00D84669">
        <w:t>Параметры минимальной обеспеченности объектами благоустройства придомовой территории многоквартирных жилых домов приведены в таблице 2.11.1-1.</w:t>
      </w:r>
    </w:p>
    <w:p w:rsidR="000F6A0C" w:rsidRPr="00D84669" w:rsidRDefault="000F6A0C" w:rsidP="000F6A0C">
      <w:pPr>
        <w:pStyle w:val="11110"/>
        <w:spacing w:before="120" w:line="360" w:lineRule="auto"/>
        <w:ind w:left="0" w:firstLine="709"/>
        <w:mirrorIndents w:val="0"/>
      </w:pPr>
      <w:r w:rsidRPr="00D84669">
        <w:t>Минимальная обеспеченность объектами благоустройства придомовой (дворовой) территории многоквартирных жилых домов</w:t>
      </w:r>
      <w:r w:rsidR="0042220D" w:rsidRPr="00D84669">
        <w:t xml:space="preserve"> при новом строительстве.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269"/>
        <w:gridCol w:w="3396"/>
      </w:tblGrid>
      <w:tr w:rsidR="0042220D" w:rsidRPr="00D84669" w:rsidTr="00F86CBB">
        <w:trPr>
          <w:tblHeader/>
        </w:trPr>
        <w:tc>
          <w:tcPr>
            <w:tcW w:w="4680" w:type="dxa"/>
            <w:shd w:val="clear" w:color="auto" w:fill="auto"/>
          </w:tcPr>
          <w:p w:rsidR="0042220D" w:rsidRPr="00D84669" w:rsidRDefault="0042220D" w:rsidP="00FF06E1">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D84669">
              <w:rPr>
                <w:rFonts w:ascii="Times New Roman" w:eastAsia="Calibri" w:hAnsi="Times New Roman" w:cs="Times New Roman"/>
                <w:b/>
                <w:sz w:val="20"/>
                <w:szCs w:val="20"/>
              </w:rPr>
              <w:t>Объекты благоустройства</w:t>
            </w:r>
          </w:p>
        </w:tc>
        <w:tc>
          <w:tcPr>
            <w:tcW w:w="1269" w:type="dxa"/>
            <w:shd w:val="clear" w:color="auto" w:fill="auto"/>
          </w:tcPr>
          <w:p w:rsidR="0042220D" w:rsidRPr="00D84669" w:rsidRDefault="0042220D">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D84669">
              <w:rPr>
                <w:rFonts w:ascii="Times New Roman" w:eastAsia="Calibri" w:hAnsi="Times New Roman" w:cs="Times New Roman"/>
                <w:b/>
                <w:sz w:val="20"/>
                <w:szCs w:val="20"/>
              </w:rPr>
              <w:t>Удельные размеры, кв. м/чел</w:t>
            </w:r>
            <w:r w:rsidR="00FF06E1" w:rsidRPr="00D84669">
              <w:rPr>
                <w:rFonts w:ascii="Times New Roman" w:eastAsia="Calibri" w:hAnsi="Times New Roman" w:cs="Times New Roman"/>
                <w:b/>
                <w:sz w:val="20"/>
                <w:szCs w:val="20"/>
              </w:rPr>
              <w:t>овек</w:t>
            </w:r>
          </w:p>
        </w:tc>
        <w:tc>
          <w:tcPr>
            <w:tcW w:w="3396" w:type="dxa"/>
          </w:tcPr>
          <w:p w:rsidR="0042220D" w:rsidRPr="00D84669" w:rsidRDefault="0042220D">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D84669">
              <w:rPr>
                <w:rFonts w:ascii="Times New Roman" w:eastAsia="Calibri" w:hAnsi="Times New Roman" w:cs="Times New Roman"/>
                <w:b/>
                <w:sz w:val="20"/>
                <w:szCs w:val="20"/>
              </w:rPr>
              <w:t>Примечание</w:t>
            </w:r>
          </w:p>
        </w:tc>
      </w:tr>
      <w:tr w:rsidR="0042220D" w:rsidRPr="00D84669" w:rsidTr="00304804">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игр детей дошкольного и младшего школьного возраста</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0,7</w:t>
            </w:r>
          </w:p>
        </w:tc>
        <w:tc>
          <w:tcPr>
            <w:tcW w:w="3396" w:type="dxa"/>
            <w:vMerge w:val="restart"/>
          </w:tcPr>
          <w:p w:rsidR="0042220D" w:rsidRPr="00D84669" w:rsidRDefault="0042220D">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Допускается уменьшать, но не более чем на 50%, удельные размеры площадок: для игр детей, отдыха взрослого населения, занятий физкультурой при формировании единого игрового и физкультурно-оздоровительного комплекса на группу жилых домов, квартал, микрорайон</w:t>
            </w:r>
          </w:p>
        </w:tc>
      </w:tr>
      <w:tr w:rsidR="0042220D" w:rsidRPr="00D84669" w:rsidTr="00304804">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отдыха взрослого населения</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0,1</w:t>
            </w:r>
          </w:p>
        </w:tc>
        <w:tc>
          <w:tcPr>
            <w:tcW w:w="3396" w:type="dxa"/>
            <w:vMerge/>
          </w:tcPr>
          <w:p w:rsidR="0042220D" w:rsidRPr="00D84669" w:rsidRDefault="0042220D">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p>
        </w:tc>
      </w:tr>
      <w:tr w:rsidR="0042220D" w:rsidRPr="00D84669" w:rsidTr="00304804">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занятий физкультурой</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2,0</w:t>
            </w:r>
          </w:p>
        </w:tc>
        <w:tc>
          <w:tcPr>
            <w:tcW w:w="3396" w:type="dxa"/>
            <w:vMerge/>
          </w:tcPr>
          <w:p w:rsidR="0042220D" w:rsidRPr="00D84669" w:rsidRDefault="0042220D">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p>
        </w:tc>
      </w:tr>
      <w:tr w:rsidR="0042220D" w:rsidRPr="00D84669" w:rsidTr="00304804">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хозяйственных целей</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0,2</w:t>
            </w:r>
          </w:p>
        </w:tc>
        <w:tc>
          <w:tcPr>
            <w:tcW w:w="3396" w:type="dxa"/>
            <w:vMerge/>
          </w:tcPr>
          <w:p w:rsidR="0042220D" w:rsidRPr="00D84669" w:rsidRDefault="0042220D">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p>
        </w:tc>
      </w:tr>
      <w:tr w:rsidR="0042220D" w:rsidRPr="00D84669" w:rsidTr="00F86CBB">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Площадки для выгула собак</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0,1</w:t>
            </w:r>
          </w:p>
        </w:tc>
        <w:tc>
          <w:tcPr>
            <w:tcW w:w="3396" w:type="dxa"/>
          </w:tcPr>
          <w:p w:rsidR="0042220D" w:rsidRPr="00D84669" w:rsidRDefault="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 xml:space="preserve">Допускается объединять площадки </w:t>
            </w:r>
            <w:r w:rsidRPr="00D84669">
              <w:rPr>
                <w:rFonts w:ascii="Times New Roman" w:eastAsia="Calibri" w:hAnsi="Times New Roman" w:cs="Times New Roman"/>
                <w:sz w:val="20"/>
                <w:szCs w:val="20"/>
              </w:rPr>
              <w:lastRenderedPageBreak/>
              <w:t>на группу жилых домов, квартал, микрорайон, при этом удельные размеры площадки могут быть уменьшены на 50%</w:t>
            </w:r>
          </w:p>
        </w:tc>
      </w:tr>
      <w:tr w:rsidR="0042220D" w:rsidRPr="00D84669" w:rsidTr="00F86CBB">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lastRenderedPageBreak/>
              <w:t>Открытые наземные стоянки (парковки) легкового автотранспорта</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8,75</w:t>
            </w:r>
          </w:p>
        </w:tc>
        <w:tc>
          <w:tcPr>
            <w:tcW w:w="3396" w:type="dxa"/>
          </w:tcPr>
          <w:p w:rsidR="0042220D" w:rsidRPr="00D84669" w:rsidRDefault="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 xml:space="preserve">При парковке (стоянке) 70% расчетного парка индивидуальных легковых автомобилей в пределах придомовой (дворовой) территории только на открытых наземных стоянках. При парковке (стоянке) на открытых наземных стоянках и на стоянках другого типа (закрытые, многоуровневые, подземные, надземные и др.) - 4,38 </w:t>
            </w:r>
            <w:proofErr w:type="spellStart"/>
            <w:r w:rsidRPr="00D84669">
              <w:rPr>
                <w:rFonts w:ascii="Times New Roman" w:eastAsia="Calibri" w:hAnsi="Times New Roman" w:cs="Times New Roman"/>
                <w:sz w:val="20"/>
                <w:szCs w:val="20"/>
              </w:rPr>
              <w:t>кв.м</w:t>
            </w:r>
            <w:proofErr w:type="spellEnd"/>
            <w:r w:rsidRPr="00D84669">
              <w:rPr>
                <w:rFonts w:ascii="Times New Roman" w:eastAsia="Calibri" w:hAnsi="Times New Roman" w:cs="Times New Roman"/>
                <w:sz w:val="20"/>
                <w:szCs w:val="20"/>
              </w:rPr>
              <w:t>.</w:t>
            </w:r>
          </w:p>
        </w:tc>
      </w:tr>
      <w:tr w:rsidR="0042220D" w:rsidRPr="00D84669" w:rsidTr="00F86CBB">
        <w:tc>
          <w:tcPr>
            <w:tcW w:w="4680" w:type="dxa"/>
            <w:shd w:val="clear" w:color="auto" w:fill="auto"/>
          </w:tcPr>
          <w:p w:rsidR="0042220D" w:rsidRPr="00D84669" w:rsidRDefault="0042220D"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Озелененные территории</w:t>
            </w:r>
          </w:p>
        </w:tc>
        <w:tc>
          <w:tcPr>
            <w:tcW w:w="1269" w:type="dxa"/>
            <w:shd w:val="clear" w:color="auto" w:fill="auto"/>
          </w:tcPr>
          <w:p w:rsidR="0042220D" w:rsidRPr="00D84669" w:rsidRDefault="00FF06E1" w:rsidP="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3,5</w:t>
            </w:r>
          </w:p>
        </w:tc>
        <w:tc>
          <w:tcPr>
            <w:tcW w:w="3396" w:type="dxa"/>
          </w:tcPr>
          <w:p w:rsidR="0042220D" w:rsidRPr="00D84669" w:rsidRDefault="00FF06E1">
            <w:pPr>
              <w:widowControl w:val="0"/>
              <w:tabs>
                <w:tab w:val="left" w:pos="6812"/>
              </w:tabs>
              <w:autoSpaceDE w:val="0"/>
              <w:autoSpaceDN w:val="0"/>
              <w:adjustRightInd w:val="0"/>
              <w:spacing w:after="0" w:line="240" w:lineRule="auto"/>
              <w:rPr>
                <w:rFonts w:ascii="Times New Roman" w:eastAsia="Calibri" w:hAnsi="Times New Roman" w:cs="Times New Roman"/>
                <w:sz w:val="20"/>
                <w:szCs w:val="20"/>
              </w:rPr>
            </w:pPr>
            <w:r w:rsidRPr="00D84669">
              <w:rPr>
                <w:rFonts w:ascii="Times New Roman" w:eastAsia="Calibri" w:hAnsi="Times New Roman" w:cs="Times New Roman"/>
                <w:sz w:val="20"/>
                <w:szCs w:val="20"/>
              </w:rPr>
              <w:t xml:space="preserve">При отсутствии в пешеходной доступности 500 м сада и/или сквера удельный размер принимается 5,0 </w:t>
            </w:r>
            <w:proofErr w:type="spellStart"/>
            <w:r w:rsidRPr="00D84669">
              <w:rPr>
                <w:rFonts w:ascii="Times New Roman" w:eastAsia="Calibri" w:hAnsi="Times New Roman" w:cs="Times New Roman"/>
                <w:sz w:val="20"/>
                <w:szCs w:val="20"/>
              </w:rPr>
              <w:t>кв.м</w:t>
            </w:r>
            <w:proofErr w:type="spellEnd"/>
            <w:r w:rsidRPr="00D84669">
              <w:rPr>
                <w:rFonts w:ascii="Times New Roman" w:eastAsia="Calibri" w:hAnsi="Times New Roman" w:cs="Times New Roman"/>
                <w:sz w:val="20"/>
                <w:szCs w:val="20"/>
              </w:rPr>
              <w:t xml:space="preserve"> на 1 человека</w:t>
            </w:r>
          </w:p>
        </w:tc>
      </w:tr>
    </w:tbl>
    <w:p w:rsidR="00FF06E1" w:rsidRPr="00D84669" w:rsidRDefault="00FF06E1" w:rsidP="00F86CBB">
      <w:pPr>
        <w:pStyle w:val="11110"/>
        <w:spacing w:before="120" w:line="360" w:lineRule="auto"/>
        <w:ind w:left="0" w:firstLine="709"/>
        <w:mirrorIndents w:val="0"/>
      </w:pPr>
      <w:r w:rsidRPr="00D84669">
        <w:rPr>
          <w:szCs w:val="28"/>
        </w:rPr>
        <w:t>Минимальная площадь озеленения участков общественной и производственной застройки</w:t>
      </w:r>
      <w:r w:rsidRPr="00D8466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298"/>
        <w:gridCol w:w="2047"/>
      </w:tblGrid>
      <w:tr w:rsidR="00FF06E1" w:rsidRPr="00D84669" w:rsidTr="00304804">
        <w:tc>
          <w:tcPr>
            <w:tcW w:w="3905" w:type="pct"/>
          </w:tcPr>
          <w:p w:rsidR="00FF06E1" w:rsidRPr="00D84669" w:rsidRDefault="00FF06E1">
            <w:pPr>
              <w:widowControl w:val="0"/>
              <w:autoSpaceDE w:val="0"/>
              <w:autoSpaceDN w:val="0"/>
              <w:spacing w:after="0" w:line="240" w:lineRule="auto"/>
              <w:jc w:val="center"/>
              <w:rPr>
                <w:rFonts w:ascii="Times New Roman" w:eastAsia="Calibri" w:hAnsi="Times New Roman" w:cs="Times New Roman"/>
                <w:b/>
              </w:rPr>
            </w:pPr>
            <w:r w:rsidRPr="00D84669">
              <w:rPr>
                <w:rFonts w:ascii="Times New Roman" w:eastAsia="Calibri" w:hAnsi="Times New Roman" w:cs="Times New Roman"/>
                <w:b/>
              </w:rPr>
              <w:t>Территории участков жилой, общественной, производственной застройки</w:t>
            </w:r>
          </w:p>
        </w:tc>
        <w:tc>
          <w:tcPr>
            <w:tcW w:w="1095" w:type="pct"/>
          </w:tcPr>
          <w:p w:rsidR="00FF06E1" w:rsidRPr="00D84669" w:rsidRDefault="00FF06E1">
            <w:pPr>
              <w:widowControl w:val="0"/>
              <w:autoSpaceDE w:val="0"/>
              <w:autoSpaceDN w:val="0"/>
              <w:spacing w:after="0" w:line="240" w:lineRule="auto"/>
              <w:jc w:val="center"/>
              <w:rPr>
                <w:rFonts w:ascii="Times New Roman" w:eastAsia="Calibri" w:hAnsi="Times New Roman" w:cs="Times New Roman"/>
                <w:b/>
              </w:rPr>
            </w:pPr>
            <w:r w:rsidRPr="00D84669">
              <w:rPr>
                <w:rFonts w:ascii="Times New Roman" w:eastAsia="Calibri" w:hAnsi="Times New Roman" w:cs="Times New Roman"/>
                <w:b/>
              </w:rPr>
              <w:t>Территории озеленения, %</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дошкольных организаций</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50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общеобразовательных школ</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50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лечебных учреждений</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60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культурно-просветительных учреждений</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20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территории высших учебных заведений</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30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организаций начального профессионального образования</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50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организаций среднего профессионального образования</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30</w:t>
            </w:r>
          </w:p>
        </w:tc>
      </w:tr>
      <w:tr w:rsidR="00FF06E1" w:rsidRPr="00D84669" w:rsidTr="00304804">
        <w:tc>
          <w:tcPr>
            <w:tcW w:w="390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Участки производственной застройки</w:t>
            </w:r>
          </w:p>
        </w:tc>
        <w:tc>
          <w:tcPr>
            <w:tcW w:w="1095" w:type="pct"/>
          </w:tcPr>
          <w:p w:rsidR="00FF06E1" w:rsidRPr="00D84669" w:rsidRDefault="00FF06E1">
            <w:pPr>
              <w:widowControl w:val="0"/>
              <w:autoSpaceDE w:val="0"/>
              <w:autoSpaceDN w:val="0"/>
              <w:spacing w:after="0" w:line="240" w:lineRule="auto"/>
              <w:rPr>
                <w:rFonts w:ascii="Times New Roman" w:eastAsia="Calibri" w:hAnsi="Times New Roman" w:cs="Times New Roman"/>
              </w:rPr>
            </w:pPr>
            <w:r w:rsidRPr="00D84669">
              <w:rPr>
                <w:rFonts w:ascii="Times New Roman" w:eastAsia="Calibri" w:hAnsi="Times New Roman" w:cs="Times New Roman"/>
              </w:rPr>
              <w:t>не менее 10</w:t>
            </w:r>
          </w:p>
        </w:tc>
      </w:tr>
    </w:tbl>
    <w:p w:rsidR="000F6A0C" w:rsidRPr="00D84669" w:rsidRDefault="00FF06E1" w:rsidP="00F86CBB">
      <w:pPr>
        <w:pStyle w:val="af1"/>
      </w:pPr>
      <w:r w:rsidRPr="00D84669">
        <w:t xml:space="preserve">Площадь </w:t>
      </w:r>
      <w:r w:rsidRPr="00D84669">
        <w:rPr>
          <w:szCs w:val="28"/>
        </w:rPr>
        <w:t>участков, предназначенных для озеленения в пределах ограды предприятия, составляет не менее 3 кв. м на одного работающего в наиболее многочисленной смене.</w:t>
      </w:r>
    </w:p>
    <w:p w:rsidR="00E141C0" w:rsidRPr="00D84669" w:rsidRDefault="0045403D" w:rsidP="0045403D">
      <w:pPr>
        <w:pStyle w:val="110"/>
        <w:rPr>
          <w:rStyle w:val="12"/>
          <w:rFonts w:eastAsiaTheme="majorEastAsia"/>
          <w:b/>
          <w:bCs/>
        </w:rPr>
      </w:pPr>
      <w:bookmarkStart w:id="116" w:name="_Toc525920114"/>
      <w:bookmarkStart w:id="117" w:name="_Toc25309093"/>
      <w:r w:rsidRPr="00D84669">
        <w:lastRenderedPageBreak/>
        <w:t>Перечень и характеристика основных факторов риска возникновения чрезвычайных ситуаций природного и техногенного характера</w:t>
      </w:r>
      <w:r w:rsidR="003222C4" w:rsidRPr="00D84669">
        <w:t>, мероприятий по гражданской обороне</w:t>
      </w:r>
      <w:bookmarkEnd w:id="116"/>
      <w:bookmarkEnd w:id="117"/>
    </w:p>
    <w:p w:rsidR="0048714B" w:rsidRPr="00D84669" w:rsidRDefault="00EE623F" w:rsidP="00F86CBB">
      <w:pPr>
        <w:pStyle w:val="111"/>
      </w:pPr>
      <w:bookmarkStart w:id="118" w:name="_Toc25309094"/>
      <w:bookmarkStart w:id="119" w:name="_Toc491996325"/>
      <w:bookmarkStart w:id="120" w:name="_Toc491999097"/>
      <w:bookmarkStart w:id="121" w:name="_Toc491999481"/>
      <w:bookmarkStart w:id="122" w:name="_Toc492000128"/>
      <w:bookmarkStart w:id="123" w:name="_Toc492000514"/>
      <w:bookmarkStart w:id="124" w:name="_Toc500947354"/>
      <w:bookmarkStart w:id="125" w:name="_Toc525737651"/>
      <w:bookmarkStart w:id="126" w:name="_Toc527467338"/>
      <w:r w:rsidRPr="00D84669">
        <w:t>Перечень основных факторов риска возникновения чрезвычайных ситуаций природного и техногенного характера</w:t>
      </w:r>
      <w:bookmarkEnd w:id="118"/>
      <w:r w:rsidRPr="00D84669" w:rsidDel="00EE623F">
        <w:t xml:space="preserve"> </w:t>
      </w:r>
      <w:bookmarkEnd w:id="119"/>
      <w:bookmarkEnd w:id="120"/>
      <w:bookmarkEnd w:id="121"/>
      <w:bookmarkEnd w:id="122"/>
      <w:bookmarkEnd w:id="123"/>
      <w:bookmarkEnd w:id="124"/>
      <w:bookmarkEnd w:id="125"/>
      <w:bookmarkEnd w:id="126"/>
    </w:p>
    <w:p w:rsidR="005E23B6" w:rsidRPr="00D84669" w:rsidRDefault="005E23B6">
      <w:pPr>
        <w:pStyle w:val="af1"/>
      </w:pPr>
      <w:r w:rsidRPr="00D84669">
        <w:t>Раздел «</w:t>
      </w:r>
      <w:r w:rsidR="00636E94" w:rsidRPr="00D84669">
        <w:t>Перечень и характеристика основных факторов риска возникновения чрезвычайных ситуаций природного и техногенного характера, мероприятий по гражданской обороне» Г</w:t>
      </w:r>
      <w:r w:rsidRPr="00D84669">
        <w:t>енерально</w:t>
      </w:r>
      <w:r w:rsidR="00636E94" w:rsidRPr="00D84669">
        <w:t>м</w:t>
      </w:r>
      <w:r w:rsidRPr="00D84669">
        <w:t xml:space="preserve"> плана </w:t>
      </w:r>
      <w:r w:rsidR="001E5330" w:rsidRPr="00D84669">
        <w:t>городского округа Похвистнево</w:t>
      </w:r>
      <w:r w:rsidRPr="00D84669">
        <w:t xml:space="preserve"> разработан в соответствии с исходными данными и требованиями по </w:t>
      </w:r>
      <w:proofErr w:type="spellStart"/>
      <w:r w:rsidR="00636E94" w:rsidRPr="00D84669">
        <w:t>переченю</w:t>
      </w:r>
      <w:proofErr w:type="spellEnd"/>
      <w:r w:rsidR="00636E94" w:rsidRPr="00D84669">
        <w:t xml:space="preserve"> мероприятий по гражданской обороне, мероприятий по предупреждению чрезвычайных ситуаций природного и техногенного характера</w:t>
      </w:r>
      <w:r w:rsidRPr="00D84669">
        <w:t xml:space="preserve"> Главного управления МЧС России по </w:t>
      </w:r>
      <w:r w:rsidR="0058121A" w:rsidRPr="00D84669">
        <w:t>Самарской области</w:t>
      </w:r>
      <w:r w:rsidRPr="00D84669">
        <w:t>.</w:t>
      </w:r>
    </w:p>
    <w:p w:rsidR="006E5DD2" w:rsidRPr="00D84669" w:rsidRDefault="006E5DD2" w:rsidP="006E5DD2">
      <w:pPr>
        <w:pStyle w:val="af1"/>
      </w:pPr>
      <w:r w:rsidRPr="00D84669">
        <w:t>При подготовке раздела были использованы следующие нормативные и проектные материалы:</w:t>
      </w:r>
    </w:p>
    <w:p w:rsidR="006E5DD2" w:rsidRPr="00D84669" w:rsidRDefault="006E5DD2" w:rsidP="006E5DD2">
      <w:pPr>
        <w:pStyle w:val="a4"/>
      </w:pPr>
      <w:r w:rsidRPr="00D84669">
        <w:t>ФЗ №190 от 29.12.2004 «Градостроительный кодекс Российской Федерации»;</w:t>
      </w:r>
    </w:p>
    <w:p w:rsidR="006E5DD2" w:rsidRPr="00D84669" w:rsidRDefault="006E5DD2" w:rsidP="006E5DD2">
      <w:pPr>
        <w:pStyle w:val="a4"/>
      </w:pPr>
      <w:r w:rsidRPr="00D84669">
        <w:t>ФЗ №68 от 21.12.1994 «О защите населения и территорий от чрезвычайных ситуаций природного и техногенного характера»;</w:t>
      </w:r>
    </w:p>
    <w:p w:rsidR="006E5DD2" w:rsidRPr="00D84669" w:rsidRDefault="006E5DD2" w:rsidP="006E5DD2">
      <w:pPr>
        <w:pStyle w:val="a4"/>
      </w:pPr>
      <w:r w:rsidRPr="00D84669">
        <w:t>ФЗ №69 от 21.12.1994 «О пожарной безопасности»;</w:t>
      </w:r>
    </w:p>
    <w:p w:rsidR="006E5DD2" w:rsidRPr="00D84669" w:rsidRDefault="006E5DD2" w:rsidP="006E5DD2">
      <w:pPr>
        <w:pStyle w:val="a4"/>
      </w:pPr>
      <w:r w:rsidRPr="00D84669">
        <w:t>ФЗ №123 от 22.07.2008 «Технический регламент о требованиях пожарной безопасности»;</w:t>
      </w:r>
    </w:p>
    <w:p w:rsidR="006E5DD2" w:rsidRPr="00D84669" w:rsidRDefault="006E5DD2" w:rsidP="006E5DD2">
      <w:pPr>
        <w:pStyle w:val="a4"/>
      </w:pPr>
      <w:r w:rsidRPr="00D84669">
        <w:t>Постановление Правительства РФ № 1309 от 29.11.1999 «О порядке создания убежищ и иных объектов гражданской обороны»;</w:t>
      </w:r>
    </w:p>
    <w:p w:rsidR="006E5DD2" w:rsidRPr="00D84669" w:rsidRDefault="006E5DD2" w:rsidP="006E5DD2">
      <w:pPr>
        <w:pStyle w:val="a4"/>
      </w:pPr>
      <w:r w:rsidRPr="00D84669">
        <w:t>Постановление Правительства РФ № 178 от 01.03.1993 «О создании локальных систем оповещения в районах размещения потенциально опасных объектов»;</w:t>
      </w:r>
    </w:p>
    <w:p w:rsidR="006E5DD2" w:rsidRPr="00D84669" w:rsidRDefault="006E5DD2" w:rsidP="006E5DD2">
      <w:pPr>
        <w:pStyle w:val="a4"/>
      </w:pPr>
      <w:r w:rsidRPr="00D84669">
        <w:t>Постановление Правительства РФ № 420 от 03.5.1994 «О защите жизни и здоровья населения Российской Федерации при возникновении и ликвидации последствий чрезвычайных ситуаций, вызванных стихийными бедствиями, авариями и катастрофами»;</w:t>
      </w:r>
    </w:p>
    <w:p w:rsidR="006E5DD2" w:rsidRPr="00D84669" w:rsidRDefault="006E5DD2" w:rsidP="006E5DD2">
      <w:pPr>
        <w:pStyle w:val="a4"/>
      </w:pPr>
      <w:r w:rsidRPr="00D84669">
        <w:t>СП 165.1325800 «Инженерно-технические мероприятия по гражданской обороне»;</w:t>
      </w:r>
    </w:p>
    <w:p w:rsidR="006E5DD2" w:rsidRPr="00D84669" w:rsidRDefault="006E5DD2" w:rsidP="006E5DD2">
      <w:pPr>
        <w:pStyle w:val="a4"/>
      </w:pPr>
      <w:r w:rsidRPr="00D84669">
        <w:t>СП 42.13330.2016. Свод правил. Градостроительство. Планировка и застройка городских и сельских поселений. Актуализированная редакция СНиП 2.07.01-89*;</w:t>
      </w:r>
    </w:p>
    <w:p w:rsidR="006E5DD2" w:rsidRPr="00D84669" w:rsidRDefault="006E5DD2" w:rsidP="006E5DD2">
      <w:pPr>
        <w:pStyle w:val="a4"/>
      </w:pPr>
      <w:r w:rsidRPr="00D84669">
        <w:t>СП 115.13330.2011 «СНиП 22-01-95 Геофизика опасных природных воздействий»;</w:t>
      </w:r>
    </w:p>
    <w:p w:rsidR="006E5DD2" w:rsidRPr="00D84669" w:rsidRDefault="006E5DD2" w:rsidP="006E5DD2">
      <w:pPr>
        <w:pStyle w:val="a4"/>
      </w:pPr>
      <w:r w:rsidRPr="00D84669">
        <w:t>НПБ 101 – 95. Нормы проектирования объектов пожарной охраны;</w:t>
      </w:r>
    </w:p>
    <w:p w:rsidR="006E5DD2" w:rsidRPr="00D84669" w:rsidRDefault="006E5DD2" w:rsidP="006E5DD2">
      <w:pPr>
        <w:pStyle w:val="a4"/>
      </w:pPr>
      <w:r w:rsidRPr="00D84669">
        <w:t>Атлас природных и техногенных опасностей в Российской Федерации. Москва, 2005 г.;</w:t>
      </w:r>
    </w:p>
    <w:p w:rsidR="006E5DD2" w:rsidRPr="00D84669" w:rsidRDefault="006E5DD2" w:rsidP="006E5DD2">
      <w:pPr>
        <w:pStyle w:val="a4"/>
      </w:pPr>
      <w:r w:rsidRPr="00D84669">
        <w:lastRenderedPageBreak/>
        <w:t>СНиП 23-01-99 «Строительная климатология»;</w:t>
      </w:r>
    </w:p>
    <w:p w:rsidR="006E5DD2" w:rsidRPr="00D84669" w:rsidRDefault="006E5DD2" w:rsidP="006E5DD2">
      <w:pPr>
        <w:pStyle w:val="a4"/>
      </w:pPr>
      <w:r w:rsidRPr="00D84669">
        <w:t>СНиП 11-02-96 «Инженерные изыскания для строительства. Основные положения»;</w:t>
      </w:r>
    </w:p>
    <w:p w:rsidR="006E5DD2" w:rsidRPr="00D84669" w:rsidRDefault="006E5DD2" w:rsidP="006E5DD2">
      <w:pPr>
        <w:pStyle w:val="a4"/>
      </w:pPr>
      <w:r w:rsidRPr="00D84669">
        <w:t>ГОСТ Р 23.0.01-94 «Безопасность в чрезвычайных ситуациях. Основные положения»;</w:t>
      </w:r>
    </w:p>
    <w:p w:rsidR="006E5DD2" w:rsidRPr="00D84669" w:rsidRDefault="006E5DD2" w:rsidP="006E5DD2">
      <w:pPr>
        <w:pStyle w:val="a4"/>
      </w:pPr>
      <w:r w:rsidRPr="00D84669">
        <w:t>ГОСТ Р 22.0.05-94 «Безопасность в чрезвычайных ситуациях. Техногенные чрезвычайные ситуации. Термины и определения»;</w:t>
      </w:r>
    </w:p>
    <w:p w:rsidR="006E5DD2" w:rsidRPr="00D84669" w:rsidRDefault="006E5DD2" w:rsidP="006E5DD2">
      <w:pPr>
        <w:pStyle w:val="a4"/>
      </w:pPr>
      <w:r w:rsidRPr="00D84669">
        <w:t>ГОСТ Р 22.2.01-2015 «Безопасность в чрезвычайных ситуациях. Порядок обоснования и учета мероприятий по гражданской обороне, мероприятий по предупреждению чрезвычайных ситуаций природного и техногенного характера при разработке проектов планировки территорий»;</w:t>
      </w:r>
    </w:p>
    <w:p w:rsidR="006E5DD2" w:rsidRPr="00D84669" w:rsidRDefault="006E5DD2" w:rsidP="006E5DD2">
      <w:pPr>
        <w:pStyle w:val="a4"/>
      </w:pPr>
      <w:r w:rsidRPr="00D84669">
        <w:t>СП 11.13130. 2009 «Места дислокации подразделений пожарной охраны»;</w:t>
      </w:r>
    </w:p>
    <w:p w:rsidR="006E5DD2" w:rsidRPr="00D84669" w:rsidRDefault="006E5DD2" w:rsidP="006E5DD2">
      <w:pPr>
        <w:pStyle w:val="a4"/>
      </w:pPr>
      <w:r w:rsidRPr="00D84669">
        <w:t>ГОСТ 22.0.07-95 «Безопасность в чрезвычайных ситуациях. Источники техногенных чрезвычайных ситуаций»;</w:t>
      </w:r>
    </w:p>
    <w:p w:rsidR="006E5DD2" w:rsidRPr="00D84669" w:rsidRDefault="006E5DD2" w:rsidP="006E5DD2">
      <w:pPr>
        <w:pStyle w:val="a4"/>
      </w:pPr>
      <w:r w:rsidRPr="00D84669">
        <w:t>ГОСТ Р 22.3.03-94 «Безопасность в чрезвычайных ситуациях. Защита населения. Основные положения».</w:t>
      </w:r>
    </w:p>
    <w:p w:rsidR="0048714B" w:rsidRPr="00D84669" w:rsidRDefault="00EE623F" w:rsidP="003005FB">
      <w:pPr>
        <w:pStyle w:val="111"/>
      </w:pPr>
      <w:bookmarkStart w:id="127" w:name="_Toc9265100"/>
      <w:bookmarkStart w:id="128" w:name="_Toc9265425"/>
      <w:bookmarkStart w:id="129" w:name="_Toc9265101"/>
      <w:bookmarkStart w:id="130" w:name="_Toc9265426"/>
      <w:bookmarkStart w:id="131" w:name="_Toc9265102"/>
      <w:bookmarkStart w:id="132" w:name="_Toc9265427"/>
      <w:bookmarkStart w:id="133" w:name="_Toc9265103"/>
      <w:bookmarkStart w:id="134" w:name="_Toc9265428"/>
      <w:bookmarkStart w:id="135" w:name="_Toc9265104"/>
      <w:bookmarkStart w:id="136" w:name="_Toc9265429"/>
      <w:bookmarkStart w:id="137" w:name="_Toc9265105"/>
      <w:bookmarkStart w:id="138" w:name="_Toc9265430"/>
      <w:bookmarkStart w:id="139" w:name="_Toc9265106"/>
      <w:bookmarkStart w:id="140" w:name="_Toc9265431"/>
      <w:bookmarkStart w:id="141" w:name="_Toc9265107"/>
      <w:bookmarkStart w:id="142" w:name="_Toc9265432"/>
      <w:bookmarkStart w:id="143" w:name="_Toc9265108"/>
      <w:bookmarkStart w:id="144" w:name="_Toc9265433"/>
      <w:bookmarkStart w:id="145" w:name="_Toc9265109"/>
      <w:bookmarkStart w:id="146" w:name="_Toc9265434"/>
      <w:bookmarkStart w:id="147" w:name="_Toc9265110"/>
      <w:bookmarkStart w:id="148" w:name="_Toc9265435"/>
      <w:bookmarkStart w:id="149" w:name="_Toc525737652"/>
      <w:bookmarkStart w:id="150" w:name="_Toc527467339"/>
      <w:bookmarkStart w:id="151" w:name="_Toc25309095"/>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D84669">
        <w:t>Источники природных чрезвычайных ситуаций</w:t>
      </w:r>
      <w:bookmarkEnd w:id="149"/>
      <w:bookmarkEnd w:id="150"/>
      <w:bookmarkEnd w:id="151"/>
    </w:p>
    <w:p w:rsidR="003222C4" w:rsidRPr="00D84669" w:rsidRDefault="003222C4" w:rsidP="003005FB">
      <w:pPr>
        <w:pStyle w:val="a4"/>
      </w:pPr>
      <w:r w:rsidRPr="00D84669">
        <w:t>метеорологические: сильный ветер, продолжительный дождь (ливень), гроза, град, туман, заморозок, сильный снегопад, сильная метель, гололед;</w:t>
      </w:r>
    </w:p>
    <w:p w:rsidR="003222C4" w:rsidRPr="00D84669" w:rsidRDefault="003222C4" w:rsidP="003005FB">
      <w:pPr>
        <w:pStyle w:val="a4"/>
      </w:pPr>
      <w:r w:rsidRPr="00D84669">
        <w:t>гидрологические: подтопление территории грунтовыми водами, п</w:t>
      </w:r>
      <w:r w:rsidR="0058121A" w:rsidRPr="00D84669">
        <w:t>оловодье, паводок</w:t>
      </w:r>
      <w:r w:rsidRPr="00D84669">
        <w:t>;</w:t>
      </w:r>
    </w:p>
    <w:p w:rsidR="003222C4" w:rsidRPr="00D84669" w:rsidRDefault="003222C4" w:rsidP="003005FB">
      <w:pPr>
        <w:pStyle w:val="a4"/>
      </w:pPr>
      <w:r w:rsidRPr="00D84669">
        <w:t>природные</w:t>
      </w:r>
      <w:r w:rsidR="001E5330" w:rsidRPr="00D84669">
        <w:t xml:space="preserve"> лесные пожары</w:t>
      </w:r>
      <w:r w:rsidRPr="00D84669">
        <w:t>.</w:t>
      </w:r>
    </w:p>
    <w:p w:rsidR="00702E1F" w:rsidRPr="00D84669" w:rsidRDefault="003222C4">
      <w:pPr>
        <w:pStyle w:val="af1"/>
      </w:pPr>
      <w:r w:rsidRPr="00D84669">
        <w:t>В таблице 2.</w:t>
      </w:r>
      <w:r w:rsidR="00790164" w:rsidRPr="00D84669">
        <w:t>12</w:t>
      </w:r>
      <w:r w:rsidRPr="00D84669">
        <w:t xml:space="preserve">.2-1 представлены природные опасные явления, возникновение которых возможно на территории </w:t>
      </w:r>
      <w:r w:rsidR="0058121A" w:rsidRPr="00D84669">
        <w:t>городского округа Похвистнево</w:t>
      </w:r>
      <w:r w:rsidRPr="00D84669">
        <w:t>.</w:t>
      </w:r>
    </w:p>
    <w:p w:rsidR="003222C4" w:rsidRPr="00D84669" w:rsidRDefault="003222C4" w:rsidP="00F86CBB">
      <w:pPr>
        <w:pStyle w:val="11110"/>
        <w:spacing w:before="120" w:line="360" w:lineRule="auto"/>
        <w:ind w:left="0" w:firstLine="709"/>
        <w:mirrorIndents w:val="0"/>
      </w:pPr>
      <w:r w:rsidRPr="00D84669">
        <w:t>Характеристика опасных природных явлений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334"/>
        <w:gridCol w:w="2230"/>
        <w:gridCol w:w="1719"/>
        <w:gridCol w:w="2559"/>
      </w:tblGrid>
      <w:tr w:rsidR="003222C4" w:rsidRPr="00D84669" w:rsidTr="00443BF5">
        <w:trPr>
          <w:tblHeader/>
        </w:trPr>
        <w:tc>
          <w:tcPr>
            <w:tcW w:w="269" w:type="pct"/>
            <w:vAlign w:val="center"/>
          </w:tcPr>
          <w:p w:rsidR="003222C4" w:rsidRPr="00D84669" w:rsidRDefault="003222C4" w:rsidP="00F86CBB">
            <w:pPr>
              <w:pStyle w:val="Normal10-022"/>
              <w:spacing w:before="120" w:after="120" w:line="360" w:lineRule="auto"/>
              <w:ind w:left="0" w:right="0"/>
              <w:contextualSpacing/>
            </w:pPr>
            <w:r w:rsidRPr="00D84669">
              <w:t>№ п/п</w:t>
            </w:r>
          </w:p>
        </w:tc>
        <w:tc>
          <w:tcPr>
            <w:tcW w:w="1249" w:type="pct"/>
            <w:vAlign w:val="center"/>
          </w:tcPr>
          <w:p w:rsidR="003222C4" w:rsidRPr="00D84669" w:rsidRDefault="003222C4" w:rsidP="00F86CBB">
            <w:pPr>
              <w:pStyle w:val="Normal10-022"/>
              <w:spacing w:before="120" w:after="120" w:line="360" w:lineRule="auto"/>
              <w:ind w:left="0" w:right="0"/>
              <w:contextualSpacing/>
            </w:pPr>
            <w:r w:rsidRPr="00D84669">
              <w:t>Виды опасных явлений</w:t>
            </w:r>
          </w:p>
        </w:tc>
        <w:tc>
          <w:tcPr>
            <w:tcW w:w="1193" w:type="pct"/>
            <w:vAlign w:val="center"/>
          </w:tcPr>
          <w:p w:rsidR="003222C4" w:rsidRPr="00D84669" w:rsidRDefault="003222C4" w:rsidP="00F86CBB">
            <w:pPr>
              <w:pStyle w:val="Normal10-022"/>
              <w:spacing w:before="120" w:after="120" w:line="360" w:lineRule="auto"/>
              <w:ind w:left="0" w:right="0"/>
              <w:contextualSpacing/>
            </w:pPr>
            <w:r w:rsidRPr="00D84669">
              <w:t>Интенсивность</w:t>
            </w:r>
          </w:p>
        </w:tc>
        <w:tc>
          <w:tcPr>
            <w:tcW w:w="920" w:type="pct"/>
            <w:vAlign w:val="center"/>
          </w:tcPr>
          <w:p w:rsidR="003222C4" w:rsidRPr="00D84669" w:rsidRDefault="003222C4" w:rsidP="00F86CBB">
            <w:pPr>
              <w:pStyle w:val="Normal10-022"/>
              <w:spacing w:before="120" w:after="120" w:line="360" w:lineRule="auto"/>
              <w:ind w:left="0" w:right="0"/>
              <w:contextualSpacing/>
            </w:pPr>
            <w:r w:rsidRPr="00D84669">
              <w:t>Средний период повторяемости</w:t>
            </w:r>
          </w:p>
        </w:tc>
        <w:tc>
          <w:tcPr>
            <w:tcW w:w="1369" w:type="pct"/>
            <w:vAlign w:val="center"/>
          </w:tcPr>
          <w:p w:rsidR="003222C4" w:rsidRPr="00D84669" w:rsidRDefault="003222C4" w:rsidP="00F86CBB">
            <w:pPr>
              <w:pStyle w:val="Normal10-022"/>
              <w:spacing w:before="120" w:after="120" w:line="360" w:lineRule="auto"/>
              <w:ind w:left="0" w:right="0"/>
              <w:contextualSpacing/>
            </w:pPr>
            <w:r w:rsidRPr="00D84669">
              <w:t>Район вероятных очагов возникновения ЧС</w:t>
            </w:r>
          </w:p>
        </w:tc>
      </w:tr>
      <w:tr w:rsidR="003222C4" w:rsidRPr="00D84669" w:rsidTr="00174F23">
        <w:trPr>
          <w:trHeight w:val="683"/>
        </w:trPr>
        <w:tc>
          <w:tcPr>
            <w:tcW w:w="269" w:type="pct"/>
          </w:tcPr>
          <w:p w:rsidR="003222C4" w:rsidRPr="00D84669" w:rsidRDefault="003222C4" w:rsidP="00F86CBB">
            <w:pPr>
              <w:pStyle w:val="56"/>
              <w:spacing w:before="120" w:after="120" w:line="360" w:lineRule="auto"/>
              <w:contextualSpacing/>
              <w:rPr>
                <w:sz w:val="20"/>
              </w:rPr>
            </w:pPr>
            <w:r w:rsidRPr="00D84669">
              <w:rPr>
                <w:sz w:val="20"/>
              </w:rPr>
              <w:t>1</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Сильный ветер</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Скорость при порывах 25 м/сек</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10-15 лет</w:t>
            </w:r>
          </w:p>
        </w:tc>
        <w:tc>
          <w:tcPr>
            <w:tcW w:w="1369" w:type="pct"/>
          </w:tcPr>
          <w:p w:rsidR="003222C4" w:rsidRPr="00D84669" w:rsidRDefault="003222C4" w:rsidP="0058121A">
            <w:pPr>
              <w:pStyle w:val="1a"/>
              <w:spacing w:before="120" w:after="120" w:line="360" w:lineRule="auto"/>
              <w:contextualSpacing/>
            </w:pPr>
            <w:r w:rsidRPr="00D84669">
              <w:t xml:space="preserve">Населенные пункты, транспортные магистрали, лесные массивы </w:t>
            </w:r>
          </w:p>
        </w:tc>
      </w:tr>
      <w:tr w:rsidR="003222C4" w:rsidRPr="00D84669" w:rsidTr="00443BF5">
        <w:trPr>
          <w:trHeight w:val="363"/>
        </w:trPr>
        <w:tc>
          <w:tcPr>
            <w:tcW w:w="269" w:type="pct"/>
          </w:tcPr>
          <w:p w:rsidR="003222C4" w:rsidRPr="00D84669" w:rsidRDefault="003222C4" w:rsidP="00F86CBB">
            <w:pPr>
              <w:pStyle w:val="56"/>
              <w:spacing w:before="120" w:after="120" w:line="360" w:lineRule="auto"/>
              <w:contextualSpacing/>
              <w:rPr>
                <w:sz w:val="20"/>
              </w:rPr>
            </w:pPr>
            <w:r w:rsidRPr="00D84669">
              <w:rPr>
                <w:sz w:val="20"/>
              </w:rPr>
              <w:t>2</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Продолжительный дождь (ливень)</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120 мм и более за 12 часов и менее</w:t>
            </w:r>
          </w:p>
        </w:tc>
        <w:tc>
          <w:tcPr>
            <w:tcW w:w="920" w:type="pct"/>
          </w:tcPr>
          <w:p w:rsidR="003222C4" w:rsidRPr="00D84669" w:rsidRDefault="003222C4" w:rsidP="00F86CBB">
            <w:pPr>
              <w:pStyle w:val="56"/>
              <w:spacing w:before="120" w:after="120" w:line="360" w:lineRule="auto"/>
              <w:contextualSpacing/>
              <w:rPr>
                <w:sz w:val="20"/>
              </w:rPr>
            </w:pPr>
            <w:r w:rsidRPr="00D84669">
              <w:rPr>
                <w:sz w:val="20"/>
                <w:lang w:val="en-US"/>
              </w:rPr>
              <w:t xml:space="preserve">1 </w:t>
            </w:r>
            <w:r w:rsidRPr="00D84669">
              <w:rPr>
                <w:sz w:val="20"/>
              </w:rPr>
              <w:t>раз в 3-5 лет</w:t>
            </w:r>
          </w:p>
        </w:tc>
        <w:tc>
          <w:tcPr>
            <w:tcW w:w="1369" w:type="pct"/>
          </w:tcPr>
          <w:p w:rsidR="003222C4" w:rsidRPr="00D84669" w:rsidRDefault="003222C4" w:rsidP="0058121A">
            <w:pPr>
              <w:pStyle w:val="1a"/>
              <w:spacing w:before="120" w:after="120" w:line="360" w:lineRule="auto"/>
              <w:contextualSpacing/>
            </w:pPr>
            <w:r w:rsidRPr="00D84669">
              <w:t xml:space="preserve">Сельскохозяйственные угодья, населенные пункты, транспортные магистрали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lastRenderedPageBreak/>
              <w:t>3</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Гроза</w:t>
            </w:r>
          </w:p>
        </w:tc>
        <w:tc>
          <w:tcPr>
            <w:tcW w:w="1193" w:type="pct"/>
          </w:tcPr>
          <w:p w:rsidR="003222C4" w:rsidRPr="00D84669" w:rsidRDefault="003222C4" w:rsidP="00F86CBB">
            <w:pPr>
              <w:pStyle w:val="56"/>
              <w:spacing w:before="120" w:after="120" w:line="360" w:lineRule="auto"/>
              <w:contextualSpacing/>
              <w:rPr>
                <w:sz w:val="20"/>
              </w:rPr>
            </w:pPr>
          </w:p>
        </w:tc>
        <w:tc>
          <w:tcPr>
            <w:tcW w:w="920" w:type="pct"/>
          </w:tcPr>
          <w:p w:rsidR="003222C4" w:rsidRPr="00D84669" w:rsidRDefault="003222C4" w:rsidP="00F86CBB">
            <w:pPr>
              <w:pStyle w:val="56"/>
              <w:spacing w:before="120" w:after="120" w:line="360" w:lineRule="auto"/>
              <w:contextualSpacing/>
              <w:rPr>
                <w:sz w:val="20"/>
              </w:rPr>
            </w:pPr>
            <w:r w:rsidRPr="00D84669">
              <w:rPr>
                <w:sz w:val="20"/>
              </w:rPr>
              <w:t>Ежегодно</w:t>
            </w:r>
          </w:p>
        </w:tc>
        <w:tc>
          <w:tcPr>
            <w:tcW w:w="1369" w:type="pct"/>
          </w:tcPr>
          <w:p w:rsidR="003222C4" w:rsidRPr="00D84669" w:rsidRDefault="003222C4" w:rsidP="0058121A">
            <w:pPr>
              <w:pStyle w:val="1a"/>
              <w:spacing w:before="120" w:after="120" w:line="360" w:lineRule="auto"/>
              <w:contextualSpacing/>
            </w:pPr>
            <w:r w:rsidRPr="00D84669">
              <w:t xml:space="preserve">Населенные пункты, транспортные магистрали, лесные массивы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4</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Град</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размер 20 мм и более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3-5 лет</w:t>
            </w:r>
          </w:p>
        </w:tc>
        <w:tc>
          <w:tcPr>
            <w:tcW w:w="1369" w:type="pct"/>
          </w:tcPr>
          <w:p w:rsidR="003222C4" w:rsidRPr="00D84669" w:rsidRDefault="003222C4" w:rsidP="0058121A">
            <w:pPr>
              <w:pStyle w:val="1a"/>
              <w:spacing w:before="120" w:after="120" w:line="360" w:lineRule="auto"/>
              <w:contextualSpacing/>
            </w:pPr>
            <w:r w:rsidRPr="00D84669">
              <w:t xml:space="preserve">Сельскохозяйственные угодья, населенные пункты, транспортные магистрали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5</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Туман</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видимость менее 100 м</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10 лет</w:t>
            </w:r>
          </w:p>
        </w:tc>
        <w:tc>
          <w:tcPr>
            <w:tcW w:w="1369" w:type="pct"/>
          </w:tcPr>
          <w:p w:rsidR="003222C4" w:rsidRPr="00D84669" w:rsidRDefault="003222C4" w:rsidP="0058121A">
            <w:pPr>
              <w:pStyle w:val="1a"/>
              <w:spacing w:before="120" w:after="120" w:line="360" w:lineRule="auto"/>
              <w:contextualSpacing/>
            </w:pPr>
            <w:r w:rsidRPr="00D84669">
              <w:t xml:space="preserve">Населенные пункты поселения, транспортные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6</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Заморозок</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снижение температуры на поверхности почвы до -3</w:t>
            </w:r>
            <w:r w:rsidR="00E56D8A" w:rsidRPr="00D84669">
              <w:rPr>
                <w:szCs w:val="22"/>
                <w:vertAlign w:val="superscript"/>
              </w:rPr>
              <w:t>°</w:t>
            </w:r>
            <w:r w:rsidRPr="00D84669">
              <w:rPr>
                <w:sz w:val="20"/>
              </w:rPr>
              <w:t>С и ниже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2 года</w:t>
            </w:r>
          </w:p>
        </w:tc>
        <w:tc>
          <w:tcPr>
            <w:tcW w:w="1369" w:type="pct"/>
          </w:tcPr>
          <w:p w:rsidR="003222C4" w:rsidRPr="00D84669" w:rsidRDefault="003222C4" w:rsidP="0058121A">
            <w:pPr>
              <w:pStyle w:val="1a"/>
              <w:spacing w:before="120" w:after="120" w:line="360" w:lineRule="auto"/>
              <w:contextualSpacing/>
            </w:pPr>
            <w:r w:rsidRPr="00D84669">
              <w:t xml:space="preserve">Сельскохозяйственные угодья на территории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7</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Сильный снегопад</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20 мм и более за 12 часов и менее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9-10 лет</w:t>
            </w:r>
          </w:p>
        </w:tc>
        <w:tc>
          <w:tcPr>
            <w:tcW w:w="1369" w:type="pct"/>
          </w:tcPr>
          <w:p w:rsidR="003222C4" w:rsidRPr="00D84669" w:rsidRDefault="003222C4" w:rsidP="0058121A">
            <w:pPr>
              <w:pStyle w:val="1a"/>
              <w:spacing w:before="120" w:after="120" w:line="360" w:lineRule="auto"/>
              <w:contextualSpacing/>
            </w:pPr>
            <w:r w:rsidRPr="00D84669">
              <w:t xml:space="preserve">Населенные пункты поселения, транспортные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8</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Сложное отложение (гололед и изморось, изморось и мокрый снег, гололед и мокрый снег)</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Толщина отложения 20 мм и более с любой продолжительностью</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9-10 лет</w:t>
            </w:r>
          </w:p>
        </w:tc>
        <w:tc>
          <w:tcPr>
            <w:tcW w:w="1369" w:type="pct"/>
          </w:tcPr>
          <w:p w:rsidR="003222C4" w:rsidRPr="00D84669" w:rsidRDefault="003222C4" w:rsidP="00F86CBB">
            <w:pPr>
              <w:pStyle w:val="1a"/>
              <w:spacing w:before="120" w:after="120" w:line="360" w:lineRule="auto"/>
              <w:contextualSpacing/>
            </w:pPr>
            <w:r w:rsidRPr="00D84669">
              <w:t>На всей территории поселения, транспортные магистрали, воздушные линии электропередач</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9</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Заморозок, понижение температуры в воздухе на поверхности почвы в период вегетации сельскохозяйственных культур</w:t>
            </w:r>
          </w:p>
        </w:tc>
        <w:tc>
          <w:tcPr>
            <w:tcW w:w="1193" w:type="pct"/>
          </w:tcPr>
          <w:p w:rsidR="003222C4" w:rsidRPr="00D84669" w:rsidRDefault="00636E94" w:rsidP="00F86CBB">
            <w:pPr>
              <w:pStyle w:val="56"/>
              <w:spacing w:before="120" w:after="120" w:line="360" w:lineRule="auto"/>
              <w:contextualSpacing/>
              <w:rPr>
                <w:sz w:val="20"/>
              </w:rPr>
            </w:pPr>
            <w:r w:rsidRPr="00D84669">
              <w:rPr>
                <w:sz w:val="20"/>
              </w:rPr>
              <w:t>Температура 0</w:t>
            </w:r>
            <w:r w:rsidRPr="00D84669">
              <w:rPr>
                <w:szCs w:val="22"/>
                <w:vertAlign w:val="superscript"/>
              </w:rPr>
              <w:t>°</w:t>
            </w:r>
            <w:r w:rsidR="003222C4" w:rsidRPr="00D84669">
              <w:rPr>
                <w:sz w:val="20"/>
              </w:rPr>
              <w:t>С и ниже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ежегодно</w:t>
            </w:r>
          </w:p>
        </w:tc>
        <w:tc>
          <w:tcPr>
            <w:tcW w:w="1369" w:type="pct"/>
          </w:tcPr>
          <w:p w:rsidR="003222C4" w:rsidRPr="00D84669" w:rsidRDefault="003222C4" w:rsidP="00F86CBB">
            <w:pPr>
              <w:pStyle w:val="56"/>
              <w:spacing w:before="120" w:after="120" w:line="360" w:lineRule="auto"/>
              <w:contextualSpacing/>
              <w:rPr>
                <w:sz w:val="20"/>
              </w:rPr>
            </w:pPr>
            <w:r w:rsidRPr="00D84669">
              <w:rPr>
                <w:sz w:val="20"/>
              </w:rPr>
              <w:t>Сельскохозяйственные угодья</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10</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Сильный мороз</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Минимальная температура -4</w:t>
            </w:r>
            <w:r w:rsidR="00636E94" w:rsidRPr="00D84669">
              <w:rPr>
                <w:sz w:val="20"/>
              </w:rPr>
              <w:t>0</w:t>
            </w:r>
            <w:r w:rsidR="00636E94" w:rsidRPr="00D84669">
              <w:rPr>
                <w:szCs w:val="22"/>
                <w:vertAlign w:val="superscript"/>
              </w:rPr>
              <w:t>°</w:t>
            </w:r>
            <w:r w:rsidRPr="00D84669">
              <w:rPr>
                <w:sz w:val="20"/>
              </w:rPr>
              <w:t>С и ниже</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1 раз в 2-3 года</w:t>
            </w:r>
          </w:p>
        </w:tc>
        <w:tc>
          <w:tcPr>
            <w:tcW w:w="1369" w:type="pct"/>
          </w:tcPr>
          <w:p w:rsidR="003222C4" w:rsidRPr="00D84669" w:rsidRDefault="003222C4" w:rsidP="0058121A">
            <w:pPr>
              <w:pStyle w:val="56"/>
              <w:spacing w:before="120" w:after="120" w:line="360" w:lineRule="auto"/>
              <w:contextualSpacing/>
              <w:rPr>
                <w:sz w:val="20"/>
              </w:rPr>
            </w:pPr>
            <w:r w:rsidRPr="00D84669">
              <w:rPr>
                <w:sz w:val="20"/>
              </w:rPr>
              <w:t xml:space="preserve">На всей территории </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rPr>
            </w:pPr>
            <w:r w:rsidRPr="00D84669">
              <w:rPr>
                <w:sz w:val="20"/>
              </w:rPr>
              <w:t>11</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Чрезвычайная пожарная опасность</w:t>
            </w:r>
          </w:p>
        </w:tc>
        <w:tc>
          <w:tcPr>
            <w:tcW w:w="1193" w:type="pct"/>
          </w:tcPr>
          <w:p w:rsidR="003222C4" w:rsidRPr="00D84669" w:rsidRDefault="003222C4" w:rsidP="00F86CBB">
            <w:pPr>
              <w:pStyle w:val="56"/>
              <w:spacing w:before="120" w:after="120" w:line="360" w:lineRule="auto"/>
              <w:contextualSpacing/>
              <w:rPr>
                <w:sz w:val="20"/>
              </w:rPr>
            </w:pPr>
            <w:r w:rsidRPr="00D84669">
              <w:rPr>
                <w:sz w:val="20"/>
              </w:rPr>
              <w:t xml:space="preserve">Показатель </w:t>
            </w:r>
            <w:proofErr w:type="spellStart"/>
            <w:r w:rsidRPr="00D84669">
              <w:rPr>
                <w:sz w:val="20"/>
              </w:rPr>
              <w:t>пожароопасности</w:t>
            </w:r>
            <w:proofErr w:type="spellEnd"/>
            <w:r w:rsidRPr="00D84669">
              <w:rPr>
                <w:sz w:val="20"/>
              </w:rPr>
              <w:t xml:space="preserve"> выше 10000</w:t>
            </w:r>
            <w:r w:rsidR="00E56D8A" w:rsidRPr="00D84669">
              <w:rPr>
                <w:szCs w:val="22"/>
                <w:vertAlign w:val="superscript"/>
              </w:rPr>
              <w:t>°</w:t>
            </w:r>
            <w:r w:rsidRPr="00D84669">
              <w:rPr>
                <w:sz w:val="20"/>
              </w:rPr>
              <w:t>С (по формуле В.Г. Нестерова)</w:t>
            </w:r>
          </w:p>
        </w:tc>
        <w:tc>
          <w:tcPr>
            <w:tcW w:w="920" w:type="pct"/>
          </w:tcPr>
          <w:p w:rsidR="003222C4" w:rsidRPr="00D84669" w:rsidRDefault="003222C4" w:rsidP="00F86CBB">
            <w:pPr>
              <w:pStyle w:val="56"/>
              <w:spacing w:before="120" w:after="120" w:line="360" w:lineRule="auto"/>
              <w:contextualSpacing/>
              <w:rPr>
                <w:sz w:val="20"/>
              </w:rPr>
            </w:pPr>
            <w:r w:rsidRPr="00D84669">
              <w:rPr>
                <w:sz w:val="20"/>
              </w:rPr>
              <w:t>ежегодно</w:t>
            </w:r>
          </w:p>
        </w:tc>
        <w:tc>
          <w:tcPr>
            <w:tcW w:w="1369" w:type="pct"/>
          </w:tcPr>
          <w:p w:rsidR="003222C4" w:rsidRPr="00D84669" w:rsidRDefault="003222C4" w:rsidP="0058121A">
            <w:pPr>
              <w:pStyle w:val="1a"/>
              <w:spacing w:before="120" w:after="120" w:line="360" w:lineRule="auto"/>
              <w:contextualSpacing/>
            </w:pPr>
            <w:r w:rsidRPr="00D84669">
              <w:t xml:space="preserve">Лесные массивы на всей территории </w:t>
            </w:r>
          </w:p>
        </w:tc>
      </w:tr>
      <w:tr w:rsidR="00443BF5" w:rsidRPr="00D84669" w:rsidTr="00443BF5">
        <w:trPr>
          <w:trHeight w:val="503"/>
        </w:trPr>
        <w:tc>
          <w:tcPr>
            <w:tcW w:w="269" w:type="pct"/>
          </w:tcPr>
          <w:p w:rsidR="00443BF5" w:rsidRPr="00D84669" w:rsidRDefault="00443BF5" w:rsidP="00443BF5">
            <w:pPr>
              <w:pStyle w:val="56"/>
              <w:spacing w:before="120" w:after="120" w:line="360" w:lineRule="auto"/>
              <w:contextualSpacing/>
              <w:rPr>
                <w:sz w:val="20"/>
              </w:rPr>
            </w:pPr>
            <w:r w:rsidRPr="00D84669">
              <w:rPr>
                <w:sz w:val="20"/>
              </w:rPr>
              <w:t>12</w:t>
            </w:r>
          </w:p>
        </w:tc>
        <w:tc>
          <w:tcPr>
            <w:tcW w:w="1249" w:type="pct"/>
          </w:tcPr>
          <w:p w:rsidR="00443BF5" w:rsidRPr="00D84669" w:rsidRDefault="00443BF5" w:rsidP="00443BF5">
            <w:pPr>
              <w:pStyle w:val="56"/>
              <w:spacing w:before="120" w:after="120" w:line="360" w:lineRule="auto"/>
              <w:contextualSpacing/>
              <w:rPr>
                <w:sz w:val="20"/>
              </w:rPr>
            </w:pPr>
            <w:r w:rsidRPr="00D84669">
              <w:rPr>
                <w:sz w:val="20"/>
              </w:rPr>
              <w:t>Природный пожары</w:t>
            </w:r>
          </w:p>
        </w:tc>
        <w:tc>
          <w:tcPr>
            <w:tcW w:w="1193" w:type="pct"/>
          </w:tcPr>
          <w:p w:rsidR="00443BF5" w:rsidRPr="00D84669" w:rsidRDefault="00443BF5" w:rsidP="00443BF5">
            <w:pPr>
              <w:pStyle w:val="56"/>
              <w:spacing w:before="120" w:after="120" w:line="360" w:lineRule="auto"/>
              <w:contextualSpacing/>
              <w:rPr>
                <w:sz w:val="20"/>
              </w:rPr>
            </w:pPr>
            <w:r w:rsidRPr="00D84669">
              <w:rPr>
                <w:sz w:val="20"/>
              </w:rPr>
              <w:t>Площадью менее 20 га</w:t>
            </w:r>
          </w:p>
        </w:tc>
        <w:tc>
          <w:tcPr>
            <w:tcW w:w="920" w:type="pct"/>
            <w:shd w:val="clear" w:color="auto" w:fill="auto"/>
          </w:tcPr>
          <w:p w:rsidR="00443BF5" w:rsidRPr="00D84669" w:rsidRDefault="00443BF5" w:rsidP="00443BF5">
            <w:pPr>
              <w:pStyle w:val="56"/>
              <w:spacing w:before="120" w:after="120" w:line="360" w:lineRule="auto"/>
              <w:contextualSpacing/>
              <w:rPr>
                <w:sz w:val="20"/>
              </w:rPr>
            </w:pPr>
            <w:r w:rsidRPr="00D84669">
              <w:rPr>
                <w:sz w:val="20"/>
              </w:rPr>
              <w:t>1 раз в 50 лет</w:t>
            </w:r>
          </w:p>
        </w:tc>
        <w:tc>
          <w:tcPr>
            <w:tcW w:w="1369" w:type="pct"/>
          </w:tcPr>
          <w:p w:rsidR="00443BF5" w:rsidRPr="00D84669" w:rsidRDefault="00443BF5" w:rsidP="00443BF5">
            <w:pPr>
              <w:pStyle w:val="1a"/>
              <w:spacing w:before="120" w:after="120" w:line="360" w:lineRule="auto"/>
              <w:contextualSpacing/>
            </w:pPr>
            <w:r w:rsidRPr="00D84669">
              <w:t>Лесные массивы на всей территории поселения</w:t>
            </w:r>
          </w:p>
        </w:tc>
      </w:tr>
      <w:tr w:rsidR="003222C4" w:rsidRPr="00D84669" w:rsidTr="00443BF5">
        <w:tc>
          <w:tcPr>
            <w:tcW w:w="269" w:type="pct"/>
          </w:tcPr>
          <w:p w:rsidR="003222C4" w:rsidRPr="00D84669" w:rsidRDefault="003222C4" w:rsidP="00F86CBB">
            <w:pPr>
              <w:pStyle w:val="56"/>
              <w:spacing w:before="120" w:after="120" w:line="360" w:lineRule="auto"/>
              <w:contextualSpacing/>
              <w:rPr>
                <w:sz w:val="20"/>
                <w:lang w:val="en-US"/>
              </w:rPr>
            </w:pPr>
            <w:r w:rsidRPr="00D84669">
              <w:rPr>
                <w:sz w:val="20"/>
              </w:rPr>
              <w:lastRenderedPageBreak/>
              <w:t>1</w:t>
            </w:r>
            <w:r w:rsidRPr="00D84669">
              <w:rPr>
                <w:sz w:val="20"/>
                <w:lang w:val="en-US"/>
              </w:rPr>
              <w:t>3</w:t>
            </w:r>
          </w:p>
        </w:tc>
        <w:tc>
          <w:tcPr>
            <w:tcW w:w="1249" w:type="pct"/>
          </w:tcPr>
          <w:p w:rsidR="003222C4" w:rsidRPr="00D84669" w:rsidRDefault="003222C4" w:rsidP="00F86CBB">
            <w:pPr>
              <w:pStyle w:val="56"/>
              <w:spacing w:before="120" w:after="120" w:line="360" w:lineRule="auto"/>
              <w:contextualSpacing/>
              <w:rPr>
                <w:sz w:val="20"/>
              </w:rPr>
            </w:pPr>
            <w:r w:rsidRPr="00D84669">
              <w:rPr>
                <w:sz w:val="20"/>
              </w:rPr>
              <w:t>Подтопление территории грунтовыми водами</w:t>
            </w:r>
          </w:p>
        </w:tc>
        <w:tc>
          <w:tcPr>
            <w:tcW w:w="3482" w:type="pct"/>
            <w:gridSpan w:val="3"/>
          </w:tcPr>
          <w:p w:rsidR="003222C4" w:rsidRPr="00D84669" w:rsidRDefault="003222C4" w:rsidP="00F86CBB">
            <w:pPr>
              <w:pStyle w:val="56"/>
              <w:spacing w:before="120" w:after="120" w:line="360" w:lineRule="auto"/>
              <w:contextualSpacing/>
              <w:rPr>
                <w:sz w:val="20"/>
              </w:rPr>
            </w:pPr>
            <w:r w:rsidRPr="00D84669">
              <w:rPr>
                <w:sz w:val="20"/>
              </w:rPr>
              <w:t>Поселение характеризуется повсеместным высоким уровнем грунтовых вод</w:t>
            </w:r>
            <w:r w:rsidR="006E5DD2" w:rsidRPr="00D84669">
              <w:rPr>
                <w:sz w:val="20"/>
              </w:rPr>
              <w:t>, дополнительно существует возможность подтопления техногенного характера в связи с технологическими особенностями нефтедобычи в районе поселка Октябрьский</w:t>
            </w:r>
          </w:p>
        </w:tc>
      </w:tr>
    </w:tbl>
    <w:p w:rsidR="003222C4" w:rsidRPr="00D84669" w:rsidRDefault="003222C4">
      <w:pPr>
        <w:pStyle w:val="af1"/>
      </w:pPr>
      <w:r w:rsidRPr="00D84669">
        <w:t xml:space="preserve">Подробно все возможные на территории </w:t>
      </w:r>
      <w:r w:rsidR="00443BF5" w:rsidRPr="00D84669">
        <w:t>городского округа Похвистнево</w:t>
      </w:r>
      <w:r w:rsidRPr="00D84669">
        <w:t xml:space="preserve"> чрезвычайные ситуации природного характера рассмотрены в разделе «Чрезвычайные ситуации природного характера»</w:t>
      </w:r>
    </w:p>
    <w:p w:rsidR="0048714B" w:rsidRPr="00D84669" w:rsidRDefault="00EE623F" w:rsidP="00F86CBB">
      <w:pPr>
        <w:pStyle w:val="111"/>
        <w:spacing w:before="320" w:after="320"/>
        <w:contextualSpacing/>
      </w:pPr>
      <w:bookmarkStart w:id="152" w:name="_Toc9265112"/>
      <w:bookmarkStart w:id="153" w:name="_Toc9265437"/>
      <w:bookmarkStart w:id="154" w:name="_Toc9265149"/>
      <w:bookmarkStart w:id="155" w:name="_Toc9265474"/>
      <w:bookmarkStart w:id="156" w:name="_Toc9265162"/>
      <w:bookmarkStart w:id="157" w:name="_Toc9265487"/>
      <w:bookmarkStart w:id="158" w:name="_Toc9265163"/>
      <w:bookmarkStart w:id="159" w:name="_Toc9265488"/>
      <w:bookmarkStart w:id="160" w:name="_Toc9265164"/>
      <w:bookmarkStart w:id="161" w:name="_Toc9265489"/>
      <w:bookmarkStart w:id="162" w:name="_Toc9265165"/>
      <w:bookmarkStart w:id="163" w:name="_Toc9265490"/>
      <w:bookmarkStart w:id="164" w:name="_Toc9265166"/>
      <w:bookmarkStart w:id="165" w:name="_Toc9265491"/>
      <w:bookmarkStart w:id="166" w:name="_Toc9265167"/>
      <w:bookmarkStart w:id="167" w:name="_Toc9265492"/>
      <w:bookmarkStart w:id="168" w:name="_Toc9265168"/>
      <w:bookmarkStart w:id="169" w:name="_Toc9265493"/>
      <w:bookmarkStart w:id="170" w:name="_Toc9265169"/>
      <w:bookmarkStart w:id="171" w:name="_Toc9265494"/>
      <w:bookmarkStart w:id="172" w:name="_Toc9265170"/>
      <w:bookmarkStart w:id="173" w:name="_Toc9265495"/>
      <w:bookmarkStart w:id="174" w:name="_Toc9265171"/>
      <w:bookmarkStart w:id="175" w:name="_Toc9265496"/>
      <w:bookmarkStart w:id="176" w:name="_Toc9265172"/>
      <w:bookmarkStart w:id="177" w:name="_Toc9265497"/>
      <w:bookmarkStart w:id="178" w:name="_Toc9265173"/>
      <w:bookmarkStart w:id="179" w:name="_Toc9265498"/>
      <w:bookmarkStart w:id="180" w:name="_Toc9265174"/>
      <w:bookmarkStart w:id="181" w:name="_Toc9265499"/>
      <w:bookmarkStart w:id="182" w:name="_Toc9265175"/>
      <w:bookmarkStart w:id="183" w:name="_Toc9265500"/>
      <w:bookmarkStart w:id="184" w:name="_Toc9265176"/>
      <w:bookmarkStart w:id="185" w:name="_Toc9265501"/>
      <w:bookmarkStart w:id="186" w:name="_Toc9265177"/>
      <w:bookmarkStart w:id="187" w:name="_Toc9265502"/>
      <w:bookmarkStart w:id="188" w:name="_Toc9265178"/>
      <w:bookmarkStart w:id="189" w:name="_Toc9265503"/>
      <w:bookmarkStart w:id="190" w:name="_Toc9265179"/>
      <w:bookmarkStart w:id="191" w:name="_Toc9265504"/>
      <w:bookmarkStart w:id="192" w:name="_Toc9265180"/>
      <w:bookmarkStart w:id="193" w:name="_Toc9265505"/>
      <w:bookmarkStart w:id="194" w:name="_Toc9265181"/>
      <w:bookmarkStart w:id="195" w:name="_Toc9265506"/>
      <w:bookmarkStart w:id="196" w:name="_Toc9265182"/>
      <w:bookmarkStart w:id="197" w:name="_Toc9265507"/>
      <w:bookmarkStart w:id="198" w:name="_Toc9265183"/>
      <w:bookmarkStart w:id="199" w:name="_Toc9265508"/>
      <w:bookmarkStart w:id="200" w:name="_Toc9265184"/>
      <w:bookmarkStart w:id="201" w:name="_Toc9265509"/>
      <w:bookmarkStart w:id="202" w:name="_Toc9265185"/>
      <w:bookmarkStart w:id="203" w:name="_Toc9265510"/>
      <w:bookmarkStart w:id="204" w:name="_Toc9265186"/>
      <w:bookmarkStart w:id="205" w:name="_Toc9265511"/>
      <w:bookmarkStart w:id="206" w:name="_Toc9265187"/>
      <w:bookmarkStart w:id="207" w:name="_Toc9265512"/>
      <w:bookmarkStart w:id="208" w:name="_Toc9265188"/>
      <w:bookmarkStart w:id="209" w:name="_Toc9265513"/>
      <w:bookmarkStart w:id="210" w:name="_Toc9265189"/>
      <w:bookmarkStart w:id="211" w:name="_Toc9265514"/>
      <w:bookmarkStart w:id="212" w:name="_Toc9265190"/>
      <w:bookmarkStart w:id="213" w:name="_Toc9265515"/>
      <w:bookmarkStart w:id="214" w:name="_Toc9265191"/>
      <w:bookmarkStart w:id="215" w:name="_Toc9265516"/>
      <w:bookmarkStart w:id="216" w:name="_Toc9265192"/>
      <w:bookmarkStart w:id="217" w:name="_Toc9265517"/>
      <w:bookmarkStart w:id="218" w:name="_Toc527467340"/>
      <w:bookmarkStart w:id="219" w:name="_Toc25309096"/>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D84669">
        <w:t>Источники техногенных чрезвычайных ситуаций</w:t>
      </w:r>
      <w:bookmarkEnd w:id="218"/>
      <w:bookmarkEnd w:id="219"/>
    </w:p>
    <w:p w:rsidR="003222C4" w:rsidRPr="00D84669" w:rsidRDefault="003222C4" w:rsidP="003005FB">
      <w:pPr>
        <w:pStyle w:val="a4"/>
      </w:pPr>
      <w:r w:rsidRPr="00D84669">
        <w:t>транспортные аварии (катастрофы);</w:t>
      </w:r>
    </w:p>
    <w:p w:rsidR="003222C4" w:rsidRPr="00D84669" w:rsidRDefault="003222C4" w:rsidP="003005FB">
      <w:pPr>
        <w:pStyle w:val="a4"/>
      </w:pPr>
      <w:r w:rsidRPr="00D84669">
        <w:t>пожары и взрывы (с возможным горением);</w:t>
      </w:r>
    </w:p>
    <w:p w:rsidR="003222C4" w:rsidRPr="00D84669" w:rsidRDefault="003222C4" w:rsidP="003005FB">
      <w:pPr>
        <w:pStyle w:val="a4"/>
      </w:pPr>
      <w:r w:rsidRPr="00D84669">
        <w:t>аварии на электрических системах;</w:t>
      </w:r>
    </w:p>
    <w:p w:rsidR="003222C4" w:rsidRPr="00D84669" w:rsidRDefault="003222C4" w:rsidP="003005FB">
      <w:pPr>
        <w:pStyle w:val="a4"/>
      </w:pPr>
      <w:r w:rsidRPr="00D84669">
        <w:t>аварии на коммунальных системах жизнеобеспечения</w:t>
      </w:r>
      <w:r w:rsidR="009A193B" w:rsidRPr="00D84669">
        <w:t>.</w:t>
      </w:r>
    </w:p>
    <w:p w:rsidR="003222C4" w:rsidRPr="00D84669" w:rsidRDefault="003222C4" w:rsidP="003005FB">
      <w:pPr>
        <w:pStyle w:val="11110"/>
      </w:pPr>
      <w:r w:rsidRPr="00D84669">
        <w:t>Характеристика потенциально опасных объектов</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
        <w:gridCol w:w="2158"/>
        <w:gridCol w:w="1869"/>
        <w:gridCol w:w="1783"/>
        <w:gridCol w:w="1286"/>
        <w:gridCol w:w="1573"/>
      </w:tblGrid>
      <w:tr w:rsidR="008E5171" w:rsidRPr="00D84669" w:rsidTr="001405B1">
        <w:trPr>
          <w:tblHeader/>
        </w:trPr>
        <w:tc>
          <w:tcPr>
            <w:tcW w:w="275" w:type="pct"/>
            <w:vAlign w:val="center"/>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 п/п</w:t>
            </w:r>
          </w:p>
        </w:tc>
        <w:tc>
          <w:tcPr>
            <w:tcW w:w="1177" w:type="pct"/>
            <w:vAlign w:val="center"/>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Наименование объекта</w:t>
            </w:r>
          </w:p>
        </w:tc>
        <w:tc>
          <w:tcPr>
            <w:tcW w:w="1018" w:type="pct"/>
            <w:shd w:val="clear" w:color="auto" w:fill="auto"/>
            <w:vAlign w:val="center"/>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Местоположение опасного объекта</w:t>
            </w:r>
          </w:p>
        </w:tc>
        <w:tc>
          <w:tcPr>
            <w:tcW w:w="972" w:type="pct"/>
            <w:shd w:val="clear" w:color="auto" w:fill="auto"/>
            <w:vAlign w:val="center"/>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Тип опасного вещества</w:t>
            </w:r>
          </w:p>
        </w:tc>
        <w:tc>
          <w:tcPr>
            <w:tcW w:w="701" w:type="pct"/>
            <w:shd w:val="clear" w:color="auto" w:fill="auto"/>
            <w:vAlign w:val="center"/>
          </w:tcPr>
          <w:p w:rsidR="008E5171" w:rsidRPr="00D84669" w:rsidRDefault="00E56D8A"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 xml:space="preserve">Количество опасного вещества, </w:t>
            </w:r>
            <w:r w:rsidR="008E5171" w:rsidRPr="00D84669">
              <w:rPr>
                <w:rFonts w:ascii="Times New Roman" w:eastAsia="Times New Roman" w:hAnsi="Times New Roman" w:cs="Times New Roman"/>
                <w:b/>
                <w:bCs/>
                <w:sz w:val="20"/>
                <w:szCs w:val="20"/>
                <w:lang w:eastAsia="ru-RU"/>
              </w:rPr>
              <w:t>т</w:t>
            </w:r>
          </w:p>
        </w:tc>
        <w:tc>
          <w:tcPr>
            <w:tcW w:w="857" w:type="pct"/>
          </w:tcPr>
          <w:p w:rsidR="008E5171" w:rsidRPr="00D84669" w:rsidRDefault="008E5171" w:rsidP="00F86CBB">
            <w:pPr>
              <w:spacing w:before="120" w:after="120" w:line="36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 xml:space="preserve">Возможное </w:t>
            </w:r>
            <w:r w:rsidR="00E56D8A" w:rsidRPr="00D84669">
              <w:rPr>
                <w:rFonts w:ascii="Times New Roman" w:eastAsia="Times New Roman" w:hAnsi="Times New Roman" w:cs="Times New Roman"/>
                <w:b/>
                <w:bCs/>
                <w:sz w:val="20"/>
                <w:szCs w:val="20"/>
                <w:lang w:eastAsia="ru-RU"/>
              </w:rPr>
              <w:t>количество</w:t>
            </w:r>
            <w:r w:rsidRPr="00D84669">
              <w:rPr>
                <w:rFonts w:ascii="Times New Roman" w:eastAsia="Times New Roman" w:hAnsi="Times New Roman" w:cs="Times New Roman"/>
                <w:b/>
                <w:bCs/>
                <w:sz w:val="20"/>
                <w:szCs w:val="20"/>
                <w:lang w:eastAsia="ru-RU"/>
              </w:rPr>
              <w:t xml:space="preserve"> пострадавших, чел.</w:t>
            </w:r>
          </w:p>
        </w:tc>
      </w:tr>
      <w:tr w:rsidR="00B167AD" w:rsidRPr="00D84669" w:rsidTr="001405B1">
        <w:tc>
          <w:tcPr>
            <w:tcW w:w="275" w:type="pct"/>
          </w:tcPr>
          <w:p w:rsidR="00B167AD" w:rsidRPr="00D84669" w:rsidRDefault="00B167AD"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АО маслозавод «</w:t>
            </w:r>
            <w:proofErr w:type="spellStart"/>
            <w:r w:rsidRPr="00D84669">
              <w:rPr>
                <w:rFonts w:ascii="Times New Roman" w:eastAsia="Times New Roman" w:hAnsi="Times New Roman" w:cs="Times New Roman"/>
                <w:sz w:val="20"/>
                <w:szCs w:val="20"/>
                <w:lang w:eastAsia="ru-RU"/>
              </w:rPr>
              <w:t>Похвистневский</w:t>
            </w:r>
            <w:proofErr w:type="spellEnd"/>
            <w:r w:rsidRPr="00D84669">
              <w:rPr>
                <w:rFonts w:ascii="Times New Roman" w:eastAsia="Times New Roman" w:hAnsi="Times New Roman" w:cs="Times New Roman"/>
                <w:sz w:val="20"/>
                <w:szCs w:val="20"/>
                <w:lang w:eastAsia="ru-RU"/>
              </w:rPr>
              <w:t>»</w:t>
            </w:r>
          </w:p>
        </w:tc>
        <w:tc>
          <w:tcPr>
            <w:tcW w:w="1018" w:type="pct"/>
            <w:shd w:val="clear" w:color="auto" w:fill="auto"/>
            <w:vAlign w:val="center"/>
          </w:tcPr>
          <w:p w:rsidR="00B167AD" w:rsidRPr="00D84669" w:rsidRDefault="00FE10B6"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Лермонтова, 15</w:t>
            </w:r>
          </w:p>
        </w:tc>
        <w:tc>
          <w:tcPr>
            <w:tcW w:w="972" w:type="pct"/>
            <w:shd w:val="clear" w:color="auto" w:fill="auto"/>
            <w:vAlign w:val="center"/>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Аммиак</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5000</w:t>
            </w: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Площадка </w:t>
            </w:r>
            <w:proofErr w:type="spellStart"/>
            <w:r w:rsidRPr="00D84669">
              <w:rPr>
                <w:rFonts w:ascii="Times New Roman" w:eastAsia="Times New Roman" w:hAnsi="Times New Roman" w:cs="Times New Roman"/>
                <w:sz w:val="20"/>
                <w:szCs w:val="20"/>
                <w:lang w:eastAsia="ru-RU"/>
              </w:rPr>
              <w:t>похвистневского</w:t>
            </w:r>
            <w:proofErr w:type="spellEnd"/>
            <w:r w:rsidRPr="00D84669">
              <w:rPr>
                <w:rFonts w:ascii="Times New Roman" w:eastAsia="Times New Roman" w:hAnsi="Times New Roman" w:cs="Times New Roman"/>
                <w:sz w:val="20"/>
                <w:szCs w:val="20"/>
                <w:lang w:eastAsia="ru-RU"/>
              </w:rPr>
              <w:t xml:space="preserve"> элеватора</w:t>
            </w:r>
          </w:p>
        </w:tc>
        <w:tc>
          <w:tcPr>
            <w:tcW w:w="1018" w:type="pct"/>
            <w:shd w:val="clear" w:color="auto" w:fill="auto"/>
            <w:vAlign w:val="center"/>
          </w:tcPr>
          <w:p w:rsidR="00B167AD" w:rsidRPr="00D84669" w:rsidRDefault="001405B1" w:rsidP="001405B1">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Революционная, 24</w:t>
            </w:r>
          </w:p>
        </w:tc>
        <w:tc>
          <w:tcPr>
            <w:tcW w:w="972" w:type="pct"/>
            <w:shd w:val="clear" w:color="auto" w:fill="auto"/>
            <w:vAlign w:val="center"/>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Мука</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Филиал ООО «Газпром ПХГ» «</w:t>
            </w:r>
            <w:proofErr w:type="spellStart"/>
            <w:r w:rsidRPr="00D84669">
              <w:rPr>
                <w:rFonts w:ascii="Times New Roman" w:eastAsia="Times New Roman" w:hAnsi="Times New Roman" w:cs="Times New Roman"/>
                <w:sz w:val="20"/>
                <w:szCs w:val="20"/>
                <w:lang w:eastAsia="ru-RU"/>
              </w:rPr>
              <w:t>Похвистневское</w:t>
            </w:r>
            <w:proofErr w:type="spellEnd"/>
            <w:r w:rsidRPr="00D84669">
              <w:rPr>
                <w:rFonts w:ascii="Times New Roman" w:eastAsia="Times New Roman" w:hAnsi="Times New Roman" w:cs="Times New Roman"/>
                <w:sz w:val="20"/>
                <w:szCs w:val="20"/>
                <w:lang w:eastAsia="ru-RU"/>
              </w:rPr>
              <w:t xml:space="preserve"> Управление подземного хранилища газа»; </w:t>
            </w:r>
            <w:proofErr w:type="spellStart"/>
            <w:r w:rsidRPr="00D84669">
              <w:rPr>
                <w:rFonts w:ascii="Times New Roman" w:eastAsia="Times New Roman" w:hAnsi="Times New Roman" w:cs="Times New Roman"/>
                <w:sz w:val="20"/>
                <w:szCs w:val="20"/>
                <w:lang w:eastAsia="ru-RU"/>
              </w:rPr>
              <w:t>Промплощадка</w:t>
            </w:r>
            <w:proofErr w:type="spellEnd"/>
            <w:r w:rsidRPr="00D84669">
              <w:rPr>
                <w:rFonts w:ascii="Times New Roman" w:eastAsia="Times New Roman" w:hAnsi="Times New Roman" w:cs="Times New Roman"/>
                <w:sz w:val="20"/>
                <w:szCs w:val="20"/>
                <w:lang w:eastAsia="ru-RU"/>
              </w:rPr>
              <w:t xml:space="preserve"> </w:t>
            </w:r>
            <w:proofErr w:type="spellStart"/>
            <w:r w:rsidRPr="00D84669">
              <w:rPr>
                <w:rFonts w:ascii="Times New Roman" w:eastAsia="Times New Roman" w:hAnsi="Times New Roman" w:cs="Times New Roman"/>
                <w:sz w:val="20"/>
                <w:szCs w:val="20"/>
                <w:lang w:eastAsia="ru-RU"/>
              </w:rPr>
              <w:t>Отрадненского</w:t>
            </w:r>
            <w:proofErr w:type="spellEnd"/>
            <w:r w:rsidRPr="00D84669">
              <w:rPr>
                <w:rFonts w:ascii="Times New Roman" w:eastAsia="Times New Roman" w:hAnsi="Times New Roman" w:cs="Times New Roman"/>
                <w:sz w:val="20"/>
                <w:szCs w:val="20"/>
                <w:lang w:eastAsia="ru-RU"/>
              </w:rPr>
              <w:t xml:space="preserve"> ЛПУМГ ООО «Газпром </w:t>
            </w:r>
            <w:proofErr w:type="spellStart"/>
            <w:r w:rsidRPr="00D84669">
              <w:rPr>
                <w:rFonts w:ascii="Times New Roman" w:eastAsia="Times New Roman" w:hAnsi="Times New Roman" w:cs="Times New Roman"/>
                <w:sz w:val="20"/>
                <w:szCs w:val="20"/>
                <w:lang w:eastAsia="ru-RU"/>
              </w:rPr>
              <w:t>Трансгаз</w:t>
            </w:r>
            <w:proofErr w:type="spellEnd"/>
            <w:r w:rsidRPr="00D84669">
              <w:rPr>
                <w:rFonts w:ascii="Times New Roman" w:eastAsia="Times New Roman" w:hAnsi="Times New Roman" w:cs="Times New Roman"/>
                <w:sz w:val="20"/>
                <w:szCs w:val="20"/>
                <w:lang w:eastAsia="ru-RU"/>
              </w:rPr>
              <w:t xml:space="preserve"> – Самара»</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север </w:t>
            </w:r>
            <w:proofErr w:type="spellStart"/>
            <w:r w:rsidRPr="00D84669">
              <w:rPr>
                <w:rFonts w:ascii="Times New Roman" w:eastAsia="Times New Roman" w:hAnsi="Times New Roman" w:cs="Times New Roman"/>
                <w:sz w:val="20"/>
                <w:szCs w:val="20"/>
                <w:lang w:eastAsia="ru-RU"/>
              </w:rPr>
              <w:t>мкр</w:t>
            </w:r>
            <w:proofErr w:type="spellEnd"/>
            <w:r w:rsidRPr="00D84669">
              <w:rPr>
                <w:rFonts w:ascii="Times New Roman" w:eastAsia="Times New Roman" w:hAnsi="Times New Roman" w:cs="Times New Roman"/>
                <w:sz w:val="20"/>
                <w:szCs w:val="20"/>
                <w:lang w:eastAsia="ru-RU"/>
              </w:rPr>
              <w:t>. Красные Пески</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4</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proofErr w:type="spellStart"/>
            <w:r w:rsidRPr="00D84669">
              <w:rPr>
                <w:rFonts w:ascii="Times New Roman" w:eastAsia="Times New Roman" w:hAnsi="Times New Roman" w:cs="Times New Roman"/>
                <w:sz w:val="20"/>
                <w:szCs w:val="20"/>
                <w:lang w:eastAsia="ru-RU"/>
              </w:rPr>
              <w:t>Похвистневская</w:t>
            </w:r>
            <w:proofErr w:type="spellEnd"/>
            <w:r w:rsidRPr="00D84669">
              <w:rPr>
                <w:rFonts w:ascii="Times New Roman" w:eastAsia="Times New Roman" w:hAnsi="Times New Roman" w:cs="Times New Roman"/>
                <w:sz w:val="20"/>
                <w:szCs w:val="20"/>
                <w:lang w:eastAsia="ru-RU"/>
              </w:rPr>
              <w:t xml:space="preserve"> ЛПДС </w:t>
            </w:r>
            <w:proofErr w:type="spellStart"/>
            <w:r w:rsidRPr="00D84669">
              <w:rPr>
                <w:rFonts w:ascii="Times New Roman" w:eastAsia="Times New Roman" w:hAnsi="Times New Roman" w:cs="Times New Roman"/>
                <w:sz w:val="20"/>
                <w:szCs w:val="20"/>
                <w:lang w:eastAsia="ru-RU"/>
              </w:rPr>
              <w:lastRenderedPageBreak/>
              <w:t>Бугурусланского</w:t>
            </w:r>
            <w:proofErr w:type="spellEnd"/>
            <w:r w:rsidRPr="00D84669">
              <w:rPr>
                <w:rFonts w:ascii="Times New Roman" w:eastAsia="Times New Roman" w:hAnsi="Times New Roman" w:cs="Times New Roman"/>
                <w:sz w:val="20"/>
                <w:szCs w:val="20"/>
                <w:lang w:eastAsia="ru-RU"/>
              </w:rPr>
              <w:t xml:space="preserve"> районного нефтепроводного управления Филиала ОАО «Приволжские магистральные нефтепроводы» акционерной компании по  транспорту нефти «</w:t>
            </w:r>
            <w:proofErr w:type="spellStart"/>
            <w:r w:rsidRPr="00D84669">
              <w:rPr>
                <w:rFonts w:ascii="Times New Roman" w:eastAsia="Times New Roman" w:hAnsi="Times New Roman" w:cs="Times New Roman"/>
                <w:sz w:val="20"/>
                <w:szCs w:val="20"/>
                <w:lang w:eastAsia="ru-RU"/>
              </w:rPr>
              <w:t>Транснефть</w:t>
            </w:r>
            <w:proofErr w:type="spellEnd"/>
            <w:r w:rsidRPr="00D84669">
              <w:rPr>
                <w:rFonts w:ascii="Times New Roman" w:eastAsia="Times New Roman" w:hAnsi="Times New Roman" w:cs="Times New Roman"/>
                <w:sz w:val="20"/>
                <w:szCs w:val="20"/>
                <w:lang w:eastAsia="ru-RU"/>
              </w:rPr>
              <w:t>»</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 xml:space="preserve">г. Похвистнево, </w:t>
            </w:r>
            <w:proofErr w:type="spellStart"/>
            <w:r w:rsidRPr="00D84669">
              <w:rPr>
                <w:rFonts w:ascii="Times New Roman" w:eastAsia="Times New Roman" w:hAnsi="Times New Roman" w:cs="Times New Roman"/>
                <w:sz w:val="20"/>
                <w:szCs w:val="20"/>
                <w:lang w:eastAsia="ru-RU"/>
              </w:rPr>
              <w:t>Ибряйкинское</w:t>
            </w:r>
            <w:proofErr w:type="spellEnd"/>
            <w:r w:rsidRPr="00D84669">
              <w:rPr>
                <w:rFonts w:ascii="Times New Roman" w:eastAsia="Times New Roman" w:hAnsi="Times New Roman" w:cs="Times New Roman"/>
                <w:sz w:val="20"/>
                <w:szCs w:val="20"/>
                <w:lang w:eastAsia="ru-RU"/>
              </w:rPr>
              <w:t xml:space="preserve"> </w:t>
            </w:r>
            <w:r w:rsidRPr="00D84669">
              <w:rPr>
                <w:rFonts w:ascii="Times New Roman" w:eastAsia="Times New Roman" w:hAnsi="Times New Roman" w:cs="Times New Roman"/>
                <w:sz w:val="20"/>
                <w:szCs w:val="20"/>
                <w:lang w:eastAsia="ru-RU"/>
              </w:rPr>
              <w:lastRenderedPageBreak/>
              <w:t>шоссе</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Нефть, нефтепродукты</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w:t>
            </w:r>
          </w:p>
        </w:tc>
        <w:tc>
          <w:tcPr>
            <w:tcW w:w="1177" w:type="pct"/>
          </w:tcPr>
          <w:p w:rsidR="00B167AD" w:rsidRPr="00D84669" w:rsidRDefault="001405B1"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АО</w:t>
            </w:r>
            <w:r w:rsidR="00B167AD" w:rsidRPr="00D84669">
              <w:rPr>
                <w:rFonts w:ascii="Times New Roman" w:eastAsia="Times New Roman" w:hAnsi="Times New Roman" w:cs="Times New Roman"/>
                <w:sz w:val="20"/>
                <w:szCs w:val="20"/>
                <w:lang w:eastAsia="ru-RU"/>
              </w:rPr>
              <w:t xml:space="preserve"> «</w:t>
            </w:r>
            <w:proofErr w:type="spellStart"/>
            <w:r w:rsidR="00B167AD" w:rsidRPr="00D84669">
              <w:rPr>
                <w:rFonts w:ascii="Times New Roman" w:eastAsia="Times New Roman" w:hAnsi="Times New Roman" w:cs="Times New Roman"/>
                <w:sz w:val="20"/>
                <w:szCs w:val="20"/>
                <w:lang w:eastAsia="ru-RU"/>
              </w:rPr>
              <w:t>Похвистневэнерго</w:t>
            </w:r>
            <w:proofErr w:type="spellEnd"/>
            <w:r w:rsidR="00B167AD" w:rsidRPr="00D84669">
              <w:rPr>
                <w:rFonts w:ascii="Times New Roman" w:eastAsia="Times New Roman" w:hAnsi="Times New Roman" w:cs="Times New Roman"/>
                <w:sz w:val="20"/>
                <w:szCs w:val="20"/>
                <w:lang w:eastAsia="ru-RU"/>
              </w:rPr>
              <w:t>»</w:t>
            </w:r>
          </w:p>
        </w:tc>
        <w:tc>
          <w:tcPr>
            <w:tcW w:w="1018" w:type="pct"/>
            <w:shd w:val="clear" w:color="auto" w:fill="auto"/>
            <w:vAlign w:val="center"/>
          </w:tcPr>
          <w:p w:rsidR="00B167AD" w:rsidRPr="00D84669" w:rsidRDefault="001405B1" w:rsidP="001405B1">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Запрудный пер.</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ЦРБ</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Мира 2А</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7</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Цех по добыче нефти и газа. Цех подготовки нефти и газа (ЦПНГ №2) ОАО «</w:t>
            </w:r>
            <w:proofErr w:type="spellStart"/>
            <w:r w:rsidRPr="00D84669">
              <w:rPr>
                <w:rFonts w:ascii="Times New Roman" w:eastAsia="Times New Roman" w:hAnsi="Times New Roman" w:cs="Times New Roman"/>
                <w:sz w:val="20"/>
                <w:szCs w:val="20"/>
                <w:lang w:eastAsia="ru-RU"/>
              </w:rPr>
              <w:t>Самаранефтегаз</w:t>
            </w:r>
            <w:proofErr w:type="spellEnd"/>
            <w:r w:rsidRPr="00D84669">
              <w:rPr>
                <w:rFonts w:ascii="Times New Roman" w:eastAsia="Times New Roman" w:hAnsi="Times New Roman" w:cs="Times New Roman"/>
                <w:sz w:val="20"/>
                <w:szCs w:val="20"/>
                <w:lang w:eastAsia="ru-RU"/>
              </w:rPr>
              <w:t xml:space="preserve">» СГМ </w:t>
            </w:r>
            <w:proofErr w:type="spellStart"/>
            <w:r w:rsidRPr="00D84669">
              <w:rPr>
                <w:rFonts w:ascii="Times New Roman" w:eastAsia="Times New Roman" w:hAnsi="Times New Roman" w:cs="Times New Roman"/>
                <w:sz w:val="20"/>
                <w:szCs w:val="20"/>
                <w:lang w:eastAsia="ru-RU"/>
              </w:rPr>
              <w:t>Похвистневский</w:t>
            </w:r>
            <w:proofErr w:type="spellEnd"/>
            <w:r w:rsidRPr="00D84669">
              <w:rPr>
                <w:rFonts w:ascii="Times New Roman" w:eastAsia="Times New Roman" w:hAnsi="Times New Roman" w:cs="Times New Roman"/>
                <w:sz w:val="20"/>
                <w:szCs w:val="20"/>
                <w:lang w:eastAsia="ru-RU"/>
              </w:rPr>
              <w:t xml:space="preserve"> регион (с АУП)</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Комсомольская, 32А</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 нефтепродукты</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174F23"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8</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Площадка Подбельской нефтебазы</w:t>
            </w:r>
          </w:p>
        </w:tc>
        <w:tc>
          <w:tcPr>
            <w:tcW w:w="1018"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 нефтепродукты</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174F23"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9</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МУП «ВКХ» (Водопроводно-канализационного хозяйства)</w:t>
            </w:r>
          </w:p>
        </w:tc>
        <w:tc>
          <w:tcPr>
            <w:tcW w:w="1018" w:type="pct"/>
            <w:shd w:val="clear" w:color="auto" w:fill="auto"/>
            <w:vAlign w:val="center"/>
          </w:tcPr>
          <w:p w:rsidR="00B167AD" w:rsidRPr="00D84669" w:rsidRDefault="001405B1"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г. Похвистнево, </w:t>
            </w:r>
            <w:proofErr w:type="spellStart"/>
            <w:r w:rsidRPr="00D84669">
              <w:rPr>
                <w:rFonts w:ascii="Times New Roman" w:eastAsia="Times New Roman" w:hAnsi="Times New Roman" w:cs="Times New Roman"/>
                <w:sz w:val="20"/>
                <w:szCs w:val="20"/>
                <w:lang w:eastAsia="ru-RU"/>
              </w:rPr>
              <w:t>ул.Малиновского</w:t>
            </w:r>
            <w:proofErr w:type="spellEnd"/>
            <w:r w:rsidRPr="00D84669">
              <w:rPr>
                <w:rFonts w:ascii="Times New Roman" w:eastAsia="Times New Roman" w:hAnsi="Times New Roman" w:cs="Times New Roman"/>
                <w:sz w:val="20"/>
                <w:szCs w:val="20"/>
                <w:lang w:eastAsia="ru-RU"/>
              </w:rPr>
              <w:t>, 42</w:t>
            </w:r>
          </w:p>
        </w:tc>
        <w:tc>
          <w:tcPr>
            <w:tcW w:w="972" w:type="pct"/>
            <w:shd w:val="clear" w:color="auto" w:fill="auto"/>
            <w:vAlign w:val="center"/>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Хлор</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B167AD" w:rsidRPr="00D84669" w:rsidTr="001405B1">
        <w:tc>
          <w:tcPr>
            <w:tcW w:w="275" w:type="pct"/>
          </w:tcPr>
          <w:p w:rsidR="00B167AD" w:rsidRPr="00D84669" w:rsidRDefault="00354E8F" w:rsidP="00174F23">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r w:rsidR="00174F23" w:rsidRPr="00D84669">
              <w:rPr>
                <w:rFonts w:ascii="Times New Roman" w:eastAsia="Times New Roman" w:hAnsi="Times New Roman" w:cs="Times New Roman"/>
                <w:sz w:val="20"/>
                <w:szCs w:val="20"/>
                <w:lang w:eastAsia="ru-RU"/>
              </w:rPr>
              <w:t>0</w:t>
            </w:r>
          </w:p>
        </w:tc>
        <w:tc>
          <w:tcPr>
            <w:tcW w:w="1177" w:type="pct"/>
          </w:tcPr>
          <w:p w:rsidR="00B167AD" w:rsidRPr="00D84669" w:rsidRDefault="00B167AD"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ООО ПКП «</w:t>
            </w:r>
            <w:proofErr w:type="spellStart"/>
            <w:r w:rsidRPr="00D84669">
              <w:rPr>
                <w:rFonts w:ascii="Times New Roman" w:eastAsia="Times New Roman" w:hAnsi="Times New Roman" w:cs="Times New Roman"/>
                <w:sz w:val="20"/>
                <w:szCs w:val="20"/>
                <w:lang w:eastAsia="ru-RU"/>
              </w:rPr>
              <w:t>Реммонтаж</w:t>
            </w:r>
            <w:proofErr w:type="spellEnd"/>
            <w:r w:rsidRPr="00D84669">
              <w:rPr>
                <w:rFonts w:ascii="Times New Roman" w:eastAsia="Times New Roman" w:hAnsi="Times New Roman" w:cs="Times New Roman"/>
                <w:sz w:val="20"/>
                <w:szCs w:val="20"/>
                <w:lang w:eastAsia="ru-RU"/>
              </w:rPr>
              <w:t>»</w:t>
            </w:r>
          </w:p>
        </w:tc>
        <w:tc>
          <w:tcPr>
            <w:tcW w:w="1018" w:type="pct"/>
            <w:shd w:val="clear" w:color="auto" w:fill="auto"/>
            <w:vAlign w:val="center"/>
          </w:tcPr>
          <w:p w:rsidR="00B167AD"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г. Похвистнево, </w:t>
            </w:r>
            <w:proofErr w:type="spellStart"/>
            <w:r w:rsidRPr="00D84669">
              <w:rPr>
                <w:rFonts w:ascii="Times New Roman" w:eastAsia="Times New Roman" w:hAnsi="Times New Roman" w:cs="Times New Roman"/>
                <w:sz w:val="20"/>
                <w:szCs w:val="20"/>
                <w:lang w:eastAsia="ru-RU"/>
              </w:rPr>
              <w:t>ул.Революционная</w:t>
            </w:r>
            <w:proofErr w:type="spellEnd"/>
            <w:r w:rsidRPr="00D84669">
              <w:rPr>
                <w:rFonts w:ascii="Times New Roman" w:eastAsia="Times New Roman" w:hAnsi="Times New Roman" w:cs="Times New Roman"/>
                <w:sz w:val="20"/>
                <w:szCs w:val="20"/>
                <w:lang w:eastAsia="ru-RU"/>
              </w:rPr>
              <w:t>, 54</w:t>
            </w:r>
          </w:p>
        </w:tc>
        <w:tc>
          <w:tcPr>
            <w:tcW w:w="972" w:type="pct"/>
            <w:shd w:val="clear" w:color="auto" w:fill="auto"/>
          </w:tcPr>
          <w:p w:rsidR="00B167AD" w:rsidRPr="00D84669" w:rsidRDefault="00B167AD"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B167AD" w:rsidRPr="00D84669" w:rsidRDefault="00B167AD"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r w:rsidR="00174F23" w:rsidRPr="00D84669" w:rsidTr="001405B1">
        <w:tc>
          <w:tcPr>
            <w:tcW w:w="275" w:type="pct"/>
          </w:tcPr>
          <w:p w:rsidR="00174F23" w:rsidRPr="00D84669" w:rsidRDefault="00174F23" w:rsidP="00B167AD">
            <w:pPr>
              <w:snapToGri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11</w:t>
            </w:r>
          </w:p>
        </w:tc>
        <w:tc>
          <w:tcPr>
            <w:tcW w:w="1177" w:type="pct"/>
          </w:tcPr>
          <w:p w:rsidR="00174F23" w:rsidRPr="00D84669" w:rsidRDefault="00174F23" w:rsidP="00B167AD">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Нефтепромыслы</w:t>
            </w:r>
          </w:p>
        </w:tc>
        <w:tc>
          <w:tcPr>
            <w:tcW w:w="1018"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 Октябрьский</w:t>
            </w:r>
          </w:p>
        </w:tc>
        <w:tc>
          <w:tcPr>
            <w:tcW w:w="972" w:type="pct"/>
            <w:shd w:val="clear" w:color="auto" w:fill="auto"/>
          </w:tcPr>
          <w:p w:rsidR="00174F23" w:rsidRPr="00D84669" w:rsidRDefault="00174F23" w:rsidP="00B167AD">
            <w:pPr>
              <w:snapToGri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701" w:type="pct"/>
            <w:shd w:val="clear" w:color="auto" w:fill="auto"/>
            <w:vAlign w:val="center"/>
          </w:tcPr>
          <w:p w:rsidR="00174F23" w:rsidRPr="00D84669" w:rsidRDefault="00174F23"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B167AD">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r>
    </w:tbl>
    <w:p w:rsidR="003222C4" w:rsidRPr="00D84669" w:rsidRDefault="008E5171" w:rsidP="003005FB">
      <w:pPr>
        <w:pStyle w:val="af1"/>
      </w:pPr>
      <w:r w:rsidRPr="00D84669">
        <w:t xml:space="preserve">Подробно все возможные на территории </w:t>
      </w:r>
      <w:r w:rsidR="00354E8F" w:rsidRPr="00D84669">
        <w:t>городского округа Похвистнево</w:t>
      </w:r>
      <w:r w:rsidRPr="00D84669">
        <w:t xml:space="preserve"> поселения чрезвычайные ситуации техногенного характера рассмотрены в разделе «Чрезвычайные ситуации техногенного характера»</w:t>
      </w:r>
    </w:p>
    <w:p w:rsidR="0048714B" w:rsidRPr="00D84669" w:rsidRDefault="00EE623F" w:rsidP="00F86CBB">
      <w:pPr>
        <w:pStyle w:val="111"/>
        <w:contextualSpacing/>
      </w:pPr>
      <w:bookmarkStart w:id="220" w:name="_Toc9265194"/>
      <w:bookmarkStart w:id="221" w:name="_Toc9265519"/>
      <w:bookmarkStart w:id="222" w:name="_Toc9265195"/>
      <w:bookmarkStart w:id="223" w:name="_Toc9265520"/>
      <w:bookmarkStart w:id="224" w:name="_Toc9265196"/>
      <w:bookmarkStart w:id="225" w:name="_Toc9265521"/>
      <w:bookmarkStart w:id="226" w:name="_Toc9265197"/>
      <w:bookmarkStart w:id="227" w:name="_Toc9265522"/>
      <w:bookmarkStart w:id="228" w:name="_Toc9265198"/>
      <w:bookmarkStart w:id="229" w:name="_Toc9265523"/>
      <w:bookmarkStart w:id="230" w:name="_Toc9265199"/>
      <w:bookmarkStart w:id="231" w:name="_Toc9265524"/>
      <w:bookmarkStart w:id="232" w:name="_Toc9265200"/>
      <w:bookmarkStart w:id="233" w:name="_Toc9265525"/>
      <w:bookmarkStart w:id="234" w:name="_Toc9265201"/>
      <w:bookmarkStart w:id="235" w:name="_Toc9265526"/>
      <w:bookmarkStart w:id="236" w:name="_Toc9265202"/>
      <w:bookmarkStart w:id="237" w:name="_Toc9265527"/>
      <w:bookmarkStart w:id="238" w:name="_Toc9265203"/>
      <w:bookmarkStart w:id="239" w:name="_Toc9265528"/>
      <w:bookmarkStart w:id="240" w:name="_Toc9265204"/>
      <w:bookmarkStart w:id="241" w:name="_Toc9265529"/>
      <w:bookmarkStart w:id="242" w:name="_Toc9265205"/>
      <w:bookmarkStart w:id="243" w:name="_Toc9265530"/>
      <w:bookmarkStart w:id="244" w:name="_Toc9265206"/>
      <w:bookmarkStart w:id="245" w:name="_Toc9265531"/>
      <w:bookmarkStart w:id="246" w:name="_Toc9265207"/>
      <w:bookmarkStart w:id="247" w:name="_Toc9265532"/>
      <w:bookmarkStart w:id="248" w:name="_Toc9265208"/>
      <w:bookmarkStart w:id="249" w:name="_Toc9265533"/>
      <w:bookmarkStart w:id="250" w:name="_Toc9265209"/>
      <w:bookmarkStart w:id="251" w:name="_Toc9265534"/>
      <w:bookmarkStart w:id="252" w:name="_Toc9265210"/>
      <w:bookmarkStart w:id="253" w:name="_Toc9265535"/>
      <w:bookmarkStart w:id="254" w:name="_Toc9265211"/>
      <w:bookmarkStart w:id="255" w:name="_Toc9265536"/>
      <w:bookmarkStart w:id="256" w:name="_Toc9265212"/>
      <w:bookmarkStart w:id="257" w:name="_Toc9265537"/>
      <w:bookmarkStart w:id="258" w:name="_Toc9265213"/>
      <w:bookmarkStart w:id="259" w:name="_Toc9265538"/>
      <w:bookmarkStart w:id="260" w:name="_Toc9265214"/>
      <w:bookmarkStart w:id="261" w:name="_Toc9265539"/>
      <w:bookmarkStart w:id="262" w:name="_Toc9265215"/>
      <w:bookmarkStart w:id="263" w:name="_Toc9265540"/>
      <w:bookmarkStart w:id="264" w:name="_Toc9265216"/>
      <w:bookmarkStart w:id="265" w:name="_Toc9265541"/>
      <w:bookmarkStart w:id="266" w:name="_Toc9265217"/>
      <w:bookmarkStart w:id="267" w:name="_Toc9265542"/>
      <w:bookmarkStart w:id="268" w:name="_Toc9265218"/>
      <w:bookmarkStart w:id="269" w:name="_Toc9265543"/>
      <w:bookmarkStart w:id="270" w:name="_Toc9265219"/>
      <w:bookmarkStart w:id="271" w:name="_Toc9265544"/>
      <w:bookmarkStart w:id="272" w:name="_Toc9265220"/>
      <w:bookmarkStart w:id="273" w:name="_Toc9265545"/>
      <w:bookmarkStart w:id="274" w:name="_Toc9265221"/>
      <w:bookmarkStart w:id="275" w:name="_Toc9265546"/>
      <w:bookmarkStart w:id="276" w:name="_Toc9265222"/>
      <w:bookmarkStart w:id="277" w:name="_Toc9265547"/>
      <w:bookmarkStart w:id="278" w:name="_Toc9265223"/>
      <w:bookmarkStart w:id="279" w:name="_Toc9265548"/>
      <w:bookmarkStart w:id="280" w:name="_Toc9265224"/>
      <w:bookmarkStart w:id="281" w:name="_Toc9265549"/>
      <w:bookmarkStart w:id="282" w:name="_Toc9265225"/>
      <w:bookmarkStart w:id="283" w:name="_Toc9265550"/>
      <w:bookmarkStart w:id="284" w:name="_Toc9265226"/>
      <w:bookmarkStart w:id="285" w:name="_Toc9265551"/>
      <w:bookmarkStart w:id="286" w:name="_Toc9265227"/>
      <w:bookmarkStart w:id="287" w:name="_Toc9265552"/>
      <w:bookmarkStart w:id="288" w:name="_Toc9265228"/>
      <w:bookmarkStart w:id="289" w:name="_Toc9265553"/>
      <w:bookmarkStart w:id="290" w:name="_Toc9265229"/>
      <w:bookmarkStart w:id="291" w:name="_Toc9265554"/>
      <w:bookmarkStart w:id="292" w:name="_Toc9265230"/>
      <w:bookmarkStart w:id="293" w:name="_Toc9265555"/>
      <w:bookmarkStart w:id="294" w:name="_Toc9265231"/>
      <w:bookmarkStart w:id="295" w:name="_Toc9265556"/>
      <w:bookmarkStart w:id="296" w:name="_Toc9265232"/>
      <w:bookmarkStart w:id="297" w:name="_Toc9265557"/>
      <w:bookmarkStart w:id="298" w:name="_Toc9265233"/>
      <w:bookmarkStart w:id="299" w:name="_Toc9265558"/>
      <w:bookmarkStart w:id="300" w:name="_Toc9265234"/>
      <w:bookmarkStart w:id="301" w:name="_Toc9265559"/>
      <w:bookmarkStart w:id="302" w:name="_Toc9265235"/>
      <w:bookmarkStart w:id="303" w:name="_Toc9265560"/>
      <w:bookmarkStart w:id="304" w:name="_Toc9265236"/>
      <w:bookmarkStart w:id="305" w:name="_Toc9265561"/>
      <w:bookmarkStart w:id="306" w:name="_Toc9265237"/>
      <w:bookmarkStart w:id="307" w:name="_Toc9265562"/>
      <w:bookmarkStart w:id="308" w:name="_Toc9265238"/>
      <w:bookmarkStart w:id="309" w:name="_Toc9265563"/>
      <w:bookmarkStart w:id="310" w:name="_Toc9265239"/>
      <w:bookmarkStart w:id="311" w:name="_Toc9265564"/>
      <w:bookmarkStart w:id="312" w:name="_Toc9265240"/>
      <w:bookmarkStart w:id="313" w:name="_Toc9265565"/>
      <w:bookmarkStart w:id="314" w:name="_Toc9265241"/>
      <w:bookmarkStart w:id="315" w:name="_Toc9265566"/>
      <w:bookmarkStart w:id="316" w:name="_Toc9265242"/>
      <w:bookmarkStart w:id="317" w:name="_Toc9265567"/>
      <w:bookmarkStart w:id="318" w:name="_Toc9265243"/>
      <w:bookmarkStart w:id="319" w:name="_Toc9265568"/>
      <w:bookmarkStart w:id="320" w:name="_Toc9265244"/>
      <w:bookmarkStart w:id="321" w:name="_Toc9265569"/>
      <w:bookmarkStart w:id="322" w:name="_Toc9265245"/>
      <w:bookmarkStart w:id="323" w:name="_Toc9265570"/>
      <w:bookmarkStart w:id="324" w:name="_Toc9265246"/>
      <w:bookmarkStart w:id="325" w:name="_Toc9265571"/>
      <w:bookmarkStart w:id="326" w:name="_Toc9265247"/>
      <w:bookmarkStart w:id="327" w:name="_Toc9265572"/>
      <w:bookmarkStart w:id="328" w:name="_Toc9265248"/>
      <w:bookmarkStart w:id="329" w:name="_Toc9265573"/>
      <w:bookmarkStart w:id="330" w:name="_Toc9265249"/>
      <w:bookmarkStart w:id="331" w:name="_Toc9265574"/>
      <w:bookmarkStart w:id="332" w:name="_Toc9265250"/>
      <w:bookmarkStart w:id="333" w:name="_Toc9265575"/>
      <w:bookmarkStart w:id="334" w:name="_Toc9265251"/>
      <w:bookmarkStart w:id="335" w:name="_Toc9265576"/>
      <w:bookmarkStart w:id="336" w:name="_Toc9265252"/>
      <w:bookmarkStart w:id="337" w:name="_Toc9265577"/>
      <w:bookmarkStart w:id="338" w:name="_Toc9265253"/>
      <w:bookmarkStart w:id="339" w:name="_Toc9265578"/>
      <w:bookmarkStart w:id="340" w:name="_Toc9265254"/>
      <w:bookmarkStart w:id="341" w:name="_Toc9265579"/>
      <w:bookmarkStart w:id="342" w:name="_Toc9265255"/>
      <w:bookmarkStart w:id="343" w:name="_Toc9265580"/>
      <w:bookmarkStart w:id="344" w:name="_Toc9265256"/>
      <w:bookmarkStart w:id="345" w:name="_Toc9265581"/>
      <w:bookmarkStart w:id="346" w:name="_Toc9265257"/>
      <w:bookmarkStart w:id="347" w:name="_Toc9265582"/>
      <w:bookmarkStart w:id="348" w:name="_Toc9265258"/>
      <w:bookmarkStart w:id="349" w:name="_Toc9265583"/>
      <w:bookmarkStart w:id="350" w:name="_Toc9265259"/>
      <w:bookmarkStart w:id="351" w:name="_Toc9265584"/>
      <w:bookmarkStart w:id="352" w:name="_Toc9265260"/>
      <w:bookmarkStart w:id="353" w:name="_Toc9265585"/>
      <w:bookmarkStart w:id="354" w:name="_Toc9265261"/>
      <w:bookmarkStart w:id="355" w:name="_Toc9265586"/>
      <w:bookmarkStart w:id="356" w:name="_Toc9265262"/>
      <w:bookmarkStart w:id="357" w:name="_Toc9265587"/>
      <w:bookmarkStart w:id="358" w:name="_Toc188338213"/>
      <w:bookmarkStart w:id="359" w:name="_Toc525737654"/>
      <w:bookmarkStart w:id="360" w:name="_Toc25309097"/>
      <w:bookmarkStart w:id="361" w:name="_Toc489917351"/>
      <w:bookmarkStart w:id="362" w:name="_Toc350161341"/>
      <w:bookmarkStart w:id="363" w:name="_Toc412032630"/>
      <w:bookmarkStart w:id="364" w:name="_Toc527467341"/>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D84669">
        <w:lastRenderedPageBreak/>
        <w:t>Чрезвычайные ситуации природного характера</w:t>
      </w:r>
      <w:bookmarkEnd w:id="358"/>
      <w:bookmarkEnd w:id="359"/>
      <w:bookmarkEnd w:id="360"/>
    </w:p>
    <w:p w:rsidR="00354E8F" w:rsidRPr="00D84669" w:rsidRDefault="00354E8F" w:rsidP="00354E8F">
      <w:pPr>
        <w:pStyle w:val="af1"/>
      </w:pPr>
      <w:r w:rsidRPr="00D84669">
        <w:t>Чрезвычайная ситуация природного характера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окружающей природной среде, значительные материальные потери и нарушение условий жизнедеятельности людей.</w:t>
      </w:r>
    </w:p>
    <w:p w:rsidR="00354E8F" w:rsidRPr="00D84669" w:rsidRDefault="00354E8F" w:rsidP="00354E8F">
      <w:pPr>
        <w:pStyle w:val="af1"/>
      </w:pPr>
      <w:r w:rsidRPr="00D84669">
        <w:t>Классификация основных факторов природных ЧС, их зоны влияния и степень риска различных опасных природных явлений, последствия от которых могут привести к возникновению ЧС и осложнению хозяйственной деятельности поселения, приведена ниже.</w:t>
      </w:r>
    </w:p>
    <w:p w:rsidR="008E5171" w:rsidRPr="00D84669" w:rsidRDefault="008E5171" w:rsidP="00F86CBB">
      <w:pPr>
        <w:pStyle w:val="affe"/>
        <w:rPr>
          <w:b w:val="0"/>
        </w:rPr>
      </w:pPr>
      <w:bookmarkStart w:id="365" w:name="_Toc489917353"/>
      <w:bookmarkEnd w:id="361"/>
      <w:r w:rsidRPr="00D84669">
        <w:t>Сильный ветер</w:t>
      </w:r>
    </w:p>
    <w:p w:rsidR="008E5171" w:rsidRPr="00D84669" w:rsidRDefault="008E5171" w:rsidP="00F86CBB">
      <w:pPr>
        <w:widowControl w:val="0"/>
        <w:autoSpaceDE w:val="0"/>
        <w:autoSpaceDN w:val="0"/>
        <w:adjustRightInd w:val="0"/>
        <w:spacing w:before="120" w:after="120" w:line="360" w:lineRule="auto"/>
        <w:ind w:firstLine="709"/>
        <w:contextualSpacing/>
        <w:jc w:val="both"/>
        <w:rPr>
          <w:rFonts w:ascii="Times New Roman" w:eastAsia="Times New Roman" w:hAnsi="Times New Roman" w:cs="Times New Roman"/>
          <w:sz w:val="26"/>
          <w:szCs w:val="26"/>
          <w:lang w:eastAsia="ru-RU"/>
        </w:rPr>
      </w:pPr>
      <w:r w:rsidRPr="00D84669">
        <w:rPr>
          <w:rFonts w:ascii="Times New Roman" w:eastAsia="Times New Roman" w:hAnsi="Times New Roman" w:cs="Times New Roman"/>
          <w:sz w:val="26"/>
          <w:szCs w:val="26"/>
          <w:lang w:eastAsia="ru-RU"/>
        </w:rPr>
        <w:t xml:space="preserve">Распространяются на всей территории </w:t>
      </w:r>
      <w:r w:rsidR="00354E8F" w:rsidRPr="00D84669">
        <w:rPr>
          <w:rFonts w:ascii="Times New Roman" w:eastAsia="Times New Roman" w:hAnsi="Times New Roman" w:cs="Times New Roman"/>
          <w:sz w:val="26"/>
          <w:szCs w:val="26"/>
          <w:lang w:eastAsia="ru-RU"/>
        </w:rPr>
        <w:t>городского округа</w:t>
      </w:r>
      <w:r w:rsidRPr="00D84669">
        <w:rPr>
          <w:rFonts w:ascii="Times New Roman" w:eastAsia="Times New Roman" w:hAnsi="Times New Roman" w:cs="Times New Roman"/>
          <w:sz w:val="26"/>
          <w:szCs w:val="26"/>
          <w:lang w:eastAsia="ru-RU"/>
        </w:rPr>
        <w:t>. Характеризуются скоростью при порывах 25 м/с и более, могут вызвать:</w:t>
      </w:r>
    </w:p>
    <w:p w:rsidR="008E5171" w:rsidRPr="00D84669" w:rsidRDefault="008E5171" w:rsidP="003005FB">
      <w:pPr>
        <w:pStyle w:val="a4"/>
      </w:pPr>
      <w:r w:rsidRPr="00D84669">
        <w:t>значительные разрушения зданий и сооружений;</w:t>
      </w:r>
    </w:p>
    <w:p w:rsidR="008E5171" w:rsidRPr="00D84669" w:rsidRDefault="008E5171" w:rsidP="003005FB">
      <w:pPr>
        <w:pStyle w:val="a4"/>
      </w:pPr>
      <w:r w:rsidRPr="00D84669">
        <w:t>нарушение тепло- и энергоснабжение объектов;</w:t>
      </w:r>
    </w:p>
    <w:p w:rsidR="008E5171" w:rsidRPr="00D84669" w:rsidRDefault="008E5171" w:rsidP="003005FB">
      <w:pPr>
        <w:pStyle w:val="a4"/>
      </w:pPr>
      <w:r w:rsidRPr="00D84669">
        <w:t>нарушение работы транспорт;</w:t>
      </w:r>
    </w:p>
    <w:p w:rsidR="008E5171" w:rsidRPr="00D84669" w:rsidRDefault="008E5171" w:rsidP="003005FB">
      <w:pPr>
        <w:pStyle w:val="a4"/>
      </w:pPr>
      <w:r w:rsidRPr="00D84669">
        <w:t>обрыв воздушных ЛЭП, линий связи и радиовещания.</w:t>
      </w:r>
    </w:p>
    <w:p w:rsidR="008E5171" w:rsidRPr="00D84669" w:rsidRDefault="008E5171" w:rsidP="00F86CBB">
      <w:pPr>
        <w:pStyle w:val="affe"/>
        <w:rPr>
          <w:b w:val="0"/>
        </w:rPr>
      </w:pPr>
      <w:r w:rsidRPr="00D84669">
        <w:t>Продолжительный дождь (ливень)</w:t>
      </w:r>
    </w:p>
    <w:p w:rsidR="008E5171" w:rsidRPr="00D84669" w:rsidRDefault="008E5171" w:rsidP="003005FB">
      <w:pPr>
        <w:pStyle w:val="af1"/>
      </w:pPr>
      <w:r w:rsidRPr="00D84669">
        <w:t xml:space="preserve">При выпадении 50 мм. осадков в виде дождя или суммарного количества осадков 120 мм. за </w:t>
      </w:r>
      <w:r w:rsidR="009A193B" w:rsidRPr="00D84669">
        <w:t>двое</w:t>
      </w:r>
      <w:r w:rsidR="00354E8F" w:rsidRPr="00D84669">
        <w:t xml:space="preserve"> суток</w:t>
      </w:r>
      <w:r w:rsidRPr="00D84669">
        <w:t xml:space="preserve"> на территории </w:t>
      </w:r>
      <w:r w:rsidR="00354E8F" w:rsidRPr="00D84669">
        <w:t>городского округа Похвистнево</w:t>
      </w:r>
      <w:r w:rsidRPr="00D84669">
        <w:t xml:space="preserve"> могут возникнуть следующие опасные явления:</w:t>
      </w:r>
    </w:p>
    <w:p w:rsidR="008E5171" w:rsidRPr="00D84669" w:rsidRDefault="008E5171" w:rsidP="003005FB">
      <w:pPr>
        <w:pStyle w:val="a4"/>
      </w:pPr>
      <w:r w:rsidRPr="00D84669">
        <w:t>повышение уровня воды в реках до критических отметок с последующим затоплением и повреждением мостов, дорог, пастбищ и сенокосов;</w:t>
      </w:r>
    </w:p>
    <w:p w:rsidR="008E5171" w:rsidRPr="00D84669" w:rsidRDefault="008E5171" w:rsidP="003005FB">
      <w:pPr>
        <w:pStyle w:val="a4"/>
      </w:pPr>
      <w:r w:rsidRPr="00D84669">
        <w:t xml:space="preserve">слив и попадание в реки, и водопроводные сети экологически опасных продуктов (ГСМ и </w:t>
      </w:r>
      <w:r w:rsidR="007376FD" w:rsidRPr="00D84669">
        <w:t>других</w:t>
      </w:r>
      <w:r w:rsidRPr="00D84669">
        <w:t>);</w:t>
      </w:r>
    </w:p>
    <w:p w:rsidR="008E5171" w:rsidRPr="00D84669" w:rsidRDefault="008E5171" w:rsidP="003005FB">
      <w:pPr>
        <w:pStyle w:val="a4"/>
      </w:pPr>
      <w:r w:rsidRPr="00D84669">
        <w:t>превышение в питьевой воде содержания опасных веществ (от 1,5 и более ПДК);</w:t>
      </w:r>
    </w:p>
    <w:p w:rsidR="008E5171" w:rsidRPr="00D84669" w:rsidRDefault="008E5171" w:rsidP="003005FB">
      <w:pPr>
        <w:pStyle w:val="a4"/>
      </w:pPr>
      <w:r w:rsidRPr="00D84669">
        <w:t>разрушение и смыв плодородного слоя почвы;</w:t>
      </w:r>
    </w:p>
    <w:p w:rsidR="008E5171" w:rsidRPr="00D84669" w:rsidRDefault="008E5171" w:rsidP="003005FB">
      <w:pPr>
        <w:pStyle w:val="a4"/>
      </w:pPr>
      <w:r w:rsidRPr="00D84669">
        <w:t>размыв автомобильных дорог;</w:t>
      </w:r>
    </w:p>
    <w:p w:rsidR="008E5171" w:rsidRPr="00D84669" w:rsidRDefault="008E5171" w:rsidP="003005FB">
      <w:pPr>
        <w:pStyle w:val="a4"/>
      </w:pPr>
      <w:r w:rsidRPr="00D84669">
        <w:t>затруднения транспортного движения;</w:t>
      </w:r>
    </w:p>
    <w:p w:rsidR="008E5171" w:rsidRPr="00D84669" w:rsidRDefault="008E5171" w:rsidP="003005FB">
      <w:pPr>
        <w:pStyle w:val="a4"/>
      </w:pPr>
      <w:r w:rsidRPr="00D84669">
        <w:t xml:space="preserve">повреждение </w:t>
      </w:r>
      <w:r w:rsidR="00D61000" w:rsidRPr="00D84669">
        <w:t>ВЛ, линий связи и радиовещания</w:t>
      </w:r>
      <w:r w:rsidRPr="00D84669">
        <w:t>;</w:t>
      </w:r>
    </w:p>
    <w:p w:rsidR="008E5171" w:rsidRPr="00D84669" w:rsidRDefault="008E5171" w:rsidP="003005FB">
      <w:pPr>
        <w:pStyle w:val="a4"/>
      </w:pPr>
      <w:r w:rsidRPr="00D84669">
        <w:t xml:space="preserve">повреждение </w:t>
      </w:r>
      <w:r w:rsidR="00B5201C" w:rsidRPr="00D84669">
        <w:t>сельскохозяйственных</w:t>
      </w:r>
      <w:r w:rsidRPr="00D84669">
        <w:t xml:space="preserve"> посевов;</w:t>
      </w:r>
    </w:p>
    <w:p w:rsidR="008E5171" w:rsidRPr="00D84669" w:rsidRDefault="008E5171" w:rsidP="003005FB">
      <w:pPr>
        <w:pStyle w:val="a4"/>
      </w:pPr>
      <w:r w:rsidRPr="00D84669">
        <w:lastRenderedPageBreak/>
        <w:t xml:space="preserve">затопление подземных коммуникаций, подвалов, убежищ и </w:t>
      </w:r>
      <w:r w:rsidR="00B5201C" w:rsidRPr="00D84669">
        <w:t>противорадиационных укрытий</w:t>
      </w:r>
      <w:r w:rsidRPr="00D84669">
        <w:t>.</w:t>
      </w:r>
    </w:p>
    <w:p w:rsidR="008E5171" w:rsidRPr="00D84669" w:rsidRDefault="008E5171" w:rsidP="00F86CBB">
      <w:pPr>
        <w:pStyle w:val="affe"/>
        <w:rPr>
          <w:b w:val="0"/>
        </w:rPr>
      </w:pPr>
      <w:r w:rsidRPr="00D84669">
        <w:t>Крупный град</w:t>
      </w:r>
    </w:p>
    <w:p w:rsidR="008E5171" w:rsidRPr="00D84669" w:rsidRDefault="008E5171" w:rsidP="00F86CBB">
      <w:pPr>
        <w:widowControl w:val="0"/>
        <w:autoSpaceDE w:val="0"/>
        <w:autoSpaceDN w:val="0"/>
        <w:adjustRightInd w:val="0"/>
        <w:spacing w:before="120" w:after="120" w:line="360" w:lineRule="auto"/>
        <w:ind w:firstLine="709"/>
        <w:contextualSpacing/>
        <w:jc w:val="both"/>
        <w:rPr>
          <w:rFonts w:ascii="Times New Roman" w:eastAsia="Times New Roman" w:hAnsi="Times New Roman" w:cs="Times New Roman"/>
          <w:sz w:val="26"/>
          <w:szCs w:val="26"/>
          <w:lang w:eastAsia="ru-RU"/>
        </w:rPr>
      </w:pPr>
      <w:r w:rsidRPr="00D84669">
        <w:rPr>
          <w:rFonts w:ascii="Times New Roman" w:eastAsia="Times New Roman" w:hAnsi="Times New Roman" w:cs="Times New Roman"/>
          <w:sz w:val="26"/>
          <w:szCs w:val="26"/>
          <w:lang w:eastAsia="ru-RU"/>
        </w:rPr>
        <w:t>При размере градин более 15 мм. возможны следующие последствия:</w:t>
      </w:r>
    </w:p>
    <w:p w:rsidR="008E5171" w:rsidRPr="00D84669" w:rsidRDefault="008E5171" w:rsidP="003005FB">
      <w:pPr>
        <w:pStyle w:val="a4"/>
      </w:pPr>
      <w:r w:rsidRPr="00D84669">
        <w:t>нарушено остекление зданий и сооружений;</w:t>
      </w:r>
    </w:p>
    <w:p w:rsidR="008E5171" w:rsidRPr="00D84669" w:rsidRDefault="008E5171" w:rsidP="003005FB">
      <w:pPr>
        <w:pStyle w:val="a4"/>
      </w:pPr>
      <w:r w:rsidRPr="00D84669">
        <w:t>нанесены травмы людям и животным;</w:t>
      </w:r>
    </w:p>
    <w:p w:rsidR="008E5171" w:rsidRPr="00D84669" w:rsidRDefault="008E5171" w:rsidP="003005FB">
      <w:pPr>
        <w:pStyle w:val="a4"/>
      </w:pPr>
      <w:r w:rsidRPr="00D84669">
        <w:t xml:space="preserve">уничтожены </w:t>
      </w:r>
      <w:r w:rsidR="00D61000" w:rsidRPr="00D84669">
        <w:t>с</w:t>
      </w:r>
      <w:r w:rsidR="00B5201C" w:rsidRPr="00D84669">
        <w:t>ельскохозяйственные</w:t>
      </w:r>
      <w:r w:rsidRPr="00D84669">
        <w:t xml:space="preserve"> посевы.</w:t>
      </w:r>
    </w:p>
    <w:p w:rsidR="008E5171" w:rsidRPr="00D84669" w:rsidRDefault="008E5171" w:rsidP="003005FB">
      <w:pPr>
        <w:pStyle w:val="affe"/>
      </w:pPr>
      <w:r w:rsidRPr="00D84669">
        <w:t>Сильный снегопад</w:t>
      </w:r>
    </w:p>
    <w:p w:rsidR="008E5171" w:rsidRPr="00D84669" w:rsidRDefault="008E5171" w:rsidP="003005FB">
      <w:pPr>
        <w:pStyle w:val="af1"/>
      </w:pPr>
      <w:r w:rsidRPr="00D84669">
        <w:t>При выпадении в течение 12 часов 20 мм и более осадков в виде снега на территории района возможны следующие последствия:</w:t>
      </w:r>
    </w:p>
    <w:p w:rsidR="008E5171" w:rsidRPr="00D84669" w:rsidRDefault="008E5171" w:rsidP="003005FB">
      <w:pPr>
        <w:pStyle w:val="a4"/>
      </w:pPr>
      <w:r w:rsidRPr="00D84669">
        <w:t>затруднено движение автомобильного транспорта;</w:t>
      </w:r>
    </w:p>
    <w:p w:rsidR="008E5171" w:rsidRPr="00D84669" w:rsidRDefault="008E5171" w:rsidP="003005FB">
      <w:pPr>
        <w:pStyle w:val="a4"/>
      </w:pPr>
      <w:r w:rsidRPr="00D84669">
        <w:t xml:space="preserve">обрыв </w:t>
      </w:r>
      <w:r w:rsidR="009A193B" w:rsidRPr="00D84669">
        <w:t>ВЛ</w:t>
      </w:r>
      <w:r w:rsidRPr="00D84669">
        <w:t>, линий связи и радиовещания.</w:t>
      </w:r>
    </w:p>
    <w:p w:rsidR="008E5171" w:rsidRPr="00D84669" w:rsidRDefault="008E5171" w:rsidP="003005FB">
      <w:pPr>
        <w:pStyle w:val="af1"/>
        <w:rPr>
          <w:lang w:eastAsia="ru-RU"/>
        </w:rPr>
      </w:pPr>
      <w:r w:rsidRPr="00D84669">
        <w:rPr>
          <w:lang w:eastAsia="ru-RU"/>
        </w:rPr>
        <w:t xml:space="preserve">Обильные снегопады на территории района выпадают практически </w:t>
      </w:r>
      <w:r w:rsidRPr="00D84669">
        <w:t>ежегодно</w:t>
      </w:r>
      <w:r w:rsidRPr="00D84669">
        <w:rPr>
          <w:lang w:eastAsia="ru-RU"/>
        </w:rPr>
        <w:t>.</w:t>
      </w:r>
    </w:p>
    <w:p w:rsidR="008E5171" w:rsidRPr="00D84669" w:rsidRDefault="008E5171" w:rsidP="00F86CBB">
      <w:pPr>
        <w:pStyle w:val="affe"/>
        <w:rPr>
          <w:b w:val="0"/>
        </w:rPr>
      </w:pPr>
      <w:r w:rsidRPr="00D84669">
        <w:t>Сильная метель (ежечасные заносы)</w:t>
      </w:r>
    </w:p>
    <w:p w:rsidR="008E5171" w:rsidRPr="00D84669" w:rsidRDefault="008E5171" w:rsidP="003005FB">
      <w:pPr>
        <w:pStyle w:val="af1"/>
      </w:pPr>
      <w:r w:rsidRPr="00D84669">
        <w:t>При обильном выпадении снега в течение суток и скорости ветра 15 м/с обстановка для района будет аналогичной сильному снегопаду, только с более тяжелыми последствиями и экономическим ущербом.</w:t>
      </w:r>
    </w:p>
    <w:p w:rsidR="008E5171" w:rsidRPr="00D84669" w:rsidRDefault="008E5171" w:rsidP="00F86CBB">
      <w:pPr>
        <w:pStyle w:val="affe"/>
        <w:rPr>
          <w:b w:val="0"/>
        </w:rPr>
      </w:pPr>
      <w:r w:rsidRPr="00D84669">
        <w:t>Сильный гололед</w:t>
      </w:r>
    </w:p>
    <w:p w:rsidR="008E5171" w:rsidRPr="00D84669" w:rsidRDefault="008E5171" w:rsidP="003005FB">
      <w:pPr>
        <w:pStyle w:val="af1"/>
      </w:pPr>
      <w:r w:rsidRPr="00D84669">
        <w:t xml:space="preserve">При обильном выпадении осадков и резком колебании температур воздуха </w:t>
      </w:r>
      <w:r w:rsidR="00894B90" w:rsidRPr="00D84669">
        <w:t xml:space="preserve">возможно образование </w:t>
      </w:r>
      <w:r w:rsidRPr="00D84669">
        <w:t>явлени</w:t>
      </w:r>
      <w:r w:rsidR="00894B90" w:rsidRPr="00D84669">
        <w:t>я</w:t>
      </w:r>
      <w:r w:rsidRPr="00D84669">
        <w:t xml:space="preserve"> гололеда. При отложении на проводах льда</w:t>
      </w:r>
      <w:r w:rsidR="00D61000" w:rsidRPr="00D84669">
        <w:t>,</w:t>
      </w:r>
      <w:r w:rsidRPr="00D84669">
        <w:t xml:space="preserve"> в 1,5</w:t>
      </w:r>
      <w:r w:rsidR="00D61000" w:rsidRPr="00D84669">
        <w:t xml:space="preserve"> и более</w:t>
      </w:r>
      <w:r w:rsidRPr="00D84669">
        <w:t xml:space="preserve"> раза превышающего диаметр провода</w:t>
      </w:r>
      <w:r w:rsidR="00D61000" w:rsidRPr="00D84669">
        <w:t>,</w:t>
      </w:r>
      <w:r w:rsidRPr="00D84669">
        <w:t xml:space="preserve"> возможны следующие последствия</w:t>
      </w:r>
      <w:r w:rsidR="00D61000" w:rsidRPr="00D84669">
        <w:t>:</w:t>
      </w:r>
    </w:p>
    <w:p w:rsidR="008E5171" w:rsidRPr="00D84669" w:rsidRDefault="008E5171" w:rsidP="003005FB">
      <w:pPr>
        <w:pStyle w:val="a4"/>
      </w:pPr>
      <w:r w:rsidRPr="00D84669">
        <w:t xml:space="preserve">обрыв </w:t>
      </w:r>
      <w:r w:rsidR="00894B90" w:rsidRPr="00D84669">
        <w:t>ВЛ</w:t>
      </w:r>
      <w:r w:rsidRPr="00D84669">
        <w:t>, линий связи и радиовещания;</w:t>
      </w:r>
    </w:p>
    <w:p w:rsidR="008E5171" w:rsidRPr="00D84669" w:rsidRDefault="008E5171" w:rsidP="003005FB">
      <w:pPr>
        <w:pStyle w:val="a4"/>
      </w:pPr>
      <w:r w:rsidRPr="00D84669">
        <w:t>ухудшение транспортного движения.</w:t>
      </w:r>
    </w:p>
    <w:p w:rsidR="008E5171" w:rsidRPr="00D84669" w:rsidRDefault="008E5171" w:rsidP="00F86CBB">
      <w:pPr>
        <w:pStyle w:val="affe"/>
        <w:rPr>
          <w:b w:val="0"/>
        </w:rPr>
      </w:pPr>
      <w:r w:rsidRPr="00D84669">
        <w:t>Сильный мороз</w:t>
      </w:r>
    </w:p>
    <w:p w:rsidR="008E5171" w:rsidRPr="00D84669" w:rsidRDefault="008E5171" w:rsidP="003005FB">
      <w:pPr>
        <w:pStyle w:val="af1"/>
      </w:pPr>
      <w:r w:rsidRPr="00D84669">
        <w:t xml:space="preserve">Для </w:t>
      </w:r>
      <w:r w:rsidR="00354E8F" w:rsidRPr="00D84669">
        <w:t>городского округа Похвистнево</w:t>
      </w:r>
      <w:r w:rsidRPr="00D84669">
        <w:t xml:space="preserve"> установлена максимальная критическая температура -30</w:t>
      </w:r>
      <w:r w:rsidR="00894B90" w:rsidRPr="00D84669">
        <w:t>°</w:t>
      </w:r>
      <w:r w:rsidRPr="00D84669">
        <w:t>С. При такой температуре воздуха возможны следующие последствия:</w:t>
      </w:r>
    </w:p>
    <w:p w:rsidR="008E5171" w:rsidRPr="00D84669" w:rsidRDefault="008E5171" w:rsidP="003005FB">
      <w:pPr>
        <w:pStyle w:val="a4"/>
      </w:pPr>
      <w:r w:rsidRPr="00D84669">
        <w:t>массовое обморожение людей;</w:t>
      </w:r>
    </w:p>
    <w:p w:rsidR="008E5171" w:rsidRPr="00D84669" w:rsidRDefault="008E5171" w:rsidP="003005FB">
      <w:pPr>
        <w:pStyle w:val="a4"/>
      </w:pPr>
      <w:r w:rsidRPr="00D84669">
        <w:t xml:space="preserve">прекращение деятельности дошкольных, школьных </w:t>
      </w:r>
      <w:r w:rsidR="009F4B55" w:rsidRPr="00D84669">
        <w:t>организаций</w:t>
      </w:r>
      <w:r w:rsidRPr="00D84669">
        <w:t xml:space="preserve"> и ряда других объектов;</w:t>
      </w:r>
    </w:p>
    <w:p w:rsidR="008E5171" w:rsidRPr="00D84669" w:rsidRDefault="008E5171" w:rsidP="003005FB">
      <w:pPr>
        <w:pStyle w:val="a4"/>
      </w:pPr>
      <w:proofErr w:type="spellStart"/>
      <w:r w:rsidRPr="00D84669">
        <w:t>разморожение</w:t>
      </w:r>
      <w:proofErr w:type="spellEnd"/>
      <w:r w:rsidRPr="00D84669">
        <w:t xml:space="preserve"> отопительных сетей, сетей водопровода и канализации;</w:t>
      </w:r>
    </w:p>
    <w:p w:rsidR="008E5171" w:rsidRPr="00D84669" w:rsidRDefault="008E5171" w:rsidP="003005FB">
      <w:pPr>
        <w:pStyle w:val="a4"/>
      </w:pPr>
      <w:r w:rsidRPr="00D84669">
        <w:t>повышение расхода топлива в котельных и автотранспорте;</w:t>
      </w:r>
    </w:p>
    <w:p w:rsidR="008E5171" w:rsidRPr="00D84669" w:rsidRDefault="008E5171" w:rsidP="003005FB">
      <w:pPr>
        <w:pStyle w:val="a4"/>
      </w:pPr>
      <w:r w:rsidRPr="00D84669">
        <w:lastRenderedPageBreak/>
        <w:t xml:space="preserve">повышение частоты возникновения пожаров и поломок: металлоконструкций (в </w:t>
      </w:r>
      <w:r w:rsidR="00D61000" w:rsidRPr="00D84669">
        <w:t>том числе</w:t>
      </w:r>
      <w:r w:rsidRPr="00D84669">
        <w:t xml:space="preserve"> техники);</w:t>
      </w:r>
    </w:p>
    <w:p w:rsidR="008E5171" w:rsidRPr="00D84669" w:rsidRDefault="008E5171" w:rsidP="003005FB">
      <w:pPr>
        <w:pStyle w:val="a4"/>
      </w:pPr>
      <w:r w:rsidRPr="00D84669">
        <w:t>при выходе из строя теплосетей - эвакуация населения из домов с их последующим размещением.</w:t>
      </w:r>
    </w:p>
    <w:p w:rsidR="008E5171" w:rsidRPr="00D84669" w:rsidRDefault="008E5171" w:rsidP="003005FB">
      <w:pPr>
        <w:pStyle w:val="af1"/>
      </w:pPr>
      <w:r w:rsidRPr="00D84669">
        <w:t>Периодичность явления 1 раз в 5 лет.</w:t>
      </w:r>
    </w:p>
    <w:p w:rsidR="008E5171" w:rsidRPr="00D84669" w:rsidRDefault="008E5171" w:rsidP="00F86CBB">
      <w:pPr>
        <w:pStyle w:val="affe"/>
        <w:rPr>
          <w:b w:val="0"/>
        </w:rPr>
      </w:pPr>
      <w:r w:rsidRPr="00D84669">
        <w:t>Сильная жара</w:t>
      </w:r>
    </w:p>
    <w:p w:rsidR="008E5171" w:rsidRPr="00D84669" w:rsidRDefault="008E5171" w:rsidP="003005FB">
      <w:pPr>
        <w:pStyle w:val="af1"/>
      </w:pPr>
      <w:r w:rsidRPr="00D84669">
        <w:t xml:space="preserve">Для </w:t>
      </w:r>
      <w:r w:rsidR="005842A8" w:rsidRPr="00D84669">
        <w:t>городского округа Похвистнево</w:t>
      </w:r>
      <w:r w:rsidRPr="00D84669">
        <w:t xml:space="preserve"> экстремально </w:t>
      </w:r>
      <w:r w:rsidR="00354E8F" w:rsidRPr="00D84669">
        <w:t>высокой температурой является +35°</w:t>
      </w:r>
      <w:r w:rsidRPr="00D84669">
        <w:t>С.</w:t>
      </w:r>
    </w:p>
    <w:p w:rsidR="008E5171" w:rsidRPr="00D84669" w:rsidRDefault="008E5171" w:rsidP="003005FB">
      <w:pPr>
        <w:pStyle w:val="af1"/>
      </w:pPr>
      <w:r w:rsidRPr="00D84669">
        <w:t>При такой температуре воздуха возможны следующие последствия</w:t>
      </w:r>
      <w:r w:rsidR="00D61000" w:rsidRPr="00D84669">
        <w:t>:</w:t>
      </w:r>
    </w:p>
    <w:p w:rsidR="008E5171" w:rsidRPr="00D84669" w:rsidRDefault="008E5171" w:rsidP="003005FB">
      <w:pPr>
        <w:pStyle w:val="a4"/>
      </w:pPr>
      <w:r w:rsidRPr="00D84669">
        <w:t>резкое обмеление рек;</w:t>
      </w:r>
    </w:p>
    <w:p w:rsidR="008E5171" w:rsidRPr="00D84669" w:rsidRDefault="008E5171" w:rsidP="003005FB">
      <w:pPr>
        <w:pStyle w:val="a4"/>
      </w:pPr>
      <w:r w:rsidRPr="00D84669">
        <w:t>повышение частоты всех видов пожаров;</w:t>
      </w:r>
    </w:p>
    <w:p w:rsidR="008E5171" w:rsidRPr="00D84669" w:rsidRDefault="008E5171" w:rsidP="003005FB">
      <w:pPr>
        <w:pStyle w:val="a4"/>
      </w:pPr>
      <w:r w:rsidRPr="00D84669">
        <w:t xml:space="preserve">повышение угрозы желудочно-кишечных и </w:t>
      </w:r>
      <w:r w:rsidR="00D61000" w:rsidRPr="00D84669">
        <w:t>других</w:t>
      </w:r>
      <w:r w:rsidRPr="00D84669">
        <w:t xml:space="preserve"> инфекционных заболеваний;</w:t>
      </w:r>
    </w:p>
    <w:p w:rsidR="008E5171" w:rsidRPr="00D84669" w:rsidRDefault="008E5171" w:rsidP="003005FB">
      <w:pPr>
        <w:pStyle w:val="a4"/>
      </w:pPr>
      <w:r w:rsidRPr="00D84669">
        <w:t>ухудшение самочувствия ряда категорий больных;</w:t>
      </w:r>
    </w:p>
    <w:p w:rsidR="008E5171" w:rsidRPr="00D84669" w:rsidRDefault="008E5171" w:rsidP="003005FB">
      <w:pPr>
        <w:pStyle w:val="a4"/>
      </w:pPr>
      <w:r w:rsidRPr="00D84669">
        <w:t>повреждение асфальтобетонных покрытий.</w:t>
      </w:r>
    </w:p>
    <w:p w:rsidR="008E5171" w:rsidRPr="00D84669" w:rsidRDefault="008E5171" w:rsidP="00F86CBB">
      <w:pPr>
        <w:pStyle w:val="affe"/>
        <w:rPr>
          <w:b w:val="0"/>
        </w:rPr>
      </w:pPr>
      <w:r w:rsidRPr="00D84669">
        <w:t>Заморозки</w:t>
      </w:r>
    </w:p>
    <w:p w:rsidR="008E5171" w:rsidRPr="00D84669" w:rsidRDefault="008E5171" w:rsidP="003005FB">
      <w:pPr>
        <w:pStyle w:val="af1"/>
      </w:pPr>
      <w:r w:rsidRPr="00D84669">
        <w:t xml:space="preserve">Так как </w:t>
      </w:r>
      <w:r w:rsidR="005842A8" w:rsidRPr="00D84669">
        <w:t>городской округ Похвистнево</w:t>
      </w:r>
      <w:r w:rsidRPr="00D84669">
        <w:t xml:space="preserve"> относится к </w:t>
      </w:r>
      <w:r w:rsidR="00D61000" w:rsidRPr="00D84669">
        <w:t xml:space="preserve">климатическому району I (подрайон IВ) согласно </w:t>
      </w:r>
      <w:r w:rsidR="009B3A6D" w:rsidRPr="00D84669">
        <w:t>СП 131.13330.2012 Строительная климатология, то</w:t>
      </w:r>
      <w:r w:rsidRPr="00D84669">
        <w:t xml:space="preserve"> </w:t>
      </w:r>
      <w:r w:rsidR="009B3A6D" w:rsidRPr="00D84669">
        <w:t>для него</w:t>
      </w:r>
      <w:r w:rsidRPr="00D84669">
        <w:t xml:space="preserve"> заморозки являются обычным явлением и бывают практически ежегодно.</w:t>
      </w:r>
    </w:p>
    <w:p w:rsidR="008E5171" w:rsidRPr="00D84669" w:rsidRDefault="008E5171" w:rsidP="00F86CBB">
      <w:pPr>
        <w:pStyle w:val="affe"/>
        <w:rPr>
          <w:b w:val="0"/>
        </w:rPr>
      </w:pPr>
      <w:r w:rsidRPr="00D84669">
        <w:t>Высокие уровни воды (наводнения) при половодьях, дождевых павод</w:t>
      </w:r>
      <w:r w:rsidR="006C1AC2" w:rsidRPr="00D84669">
        <w:t>ках, заторах и ветровых нагонах</w:t>
      </w:r>
    </w:p>
    <w:p w:rsidR="008E5171" w:rsidRPr="00D84669" w:rsidRDefault="00D9207B" w:rsidP="003005FB">
      <w:pPr>
        <w:pStyle w:val="af1"/>
      </w:pPr>
      <w:r w:rsidRPr="00D84669">
        <w:t>Гидрологический режим рек</w:t>
      </w:r>
      <w:r w:rsidR="008E5171" w:rsidRPr="00D84669">
        <w:t xml:space="preserve"> </w:t>
      </w:r>
      <w:r w:rsidRPr="00D84669">
        <w:t xml:space="preserve">Большой и Малый </w:t>
      </w:r>
      <w:proofErr w:type="spellStart"/>
      <w:r w:rsidRPr="00D84669">
        <w:t>Кинель</w:t>
      </w:r>
      <w:proofErr w:type="spellEnd"/>
      <w:r w:rsidR="008E5171" w:rsidRPr="00D84669">
        <w:t xml:space="preserve"> </w:t>
      </w:r>
      <w:r w:rsidRPr="00D84669">
        <w:t xml:space="preserve">не </w:t>
      </w:r>
      <w:r w:rsidR="008E5171" w:rsidRPr="00D84669">
        <w:t>зарегулирован.</w:t>
      </w:r>
    </w:p>
    <w:p w:rsidR="008E5171" w:rsidRPr="00D84669" w:rsidRDefault="008E5171" w:rsidP="003005FB">
      <w:pPr>
        <w:pStyle w:val="af1"/>
      </w:pPr>
      <w:r w:rsidRPr="00D84669">
        <w:t>Наивысшие в году подъемы уровня воды отмечаются во время прохождения весеннего половодья. В этот период наблюдаются затопления пониженных участков прибрежных те</w:t>
      </w:r>
      <w:r w:rsidR="00D9207B" w:rsidRPr="00D84669">
        <w:t>рриторий и пойм малых притоков указанных рек</w:t>
      </w:r>
      <w:r w:rsidRPr="00D84669">
        <w:t xml:space="preserve">. Максимальный подъем уровня воды составляет порядка </w:t>
      </w:r>
      <w:r w:rsidR="00D9207B" w:rsidRPr="00D84669">
        <w:t>6-7</w:t>
      </w:r>
      <w:r w:rsidRPr="00D84669">
        <w:t xml:space="preserve"> м.</w:t>
      </w:r>
    </w:p>
    <w:p w:rsidR="008E5171" w:rsidRPr="00D84669" w:rsidRDefault="008E5171" w:rsidP="003005FB">
      <w:pPr>
        <w:pStyle w:val="af1"/>
      </w:pPr>
      <w:r w:rsidRPr="00D84669">
        <w:t xml:space="preserve">Весеннее половодье обычно начинается в </w:t>
      </w:r>
      <w:r w:rsidR="00D9207B" w:rsidRPr="00D84669">
        <w:t>п</w:t>
      </w:r>
      <w:r w:rsidRPr="00D84669">
        <w:t>ервой декад</w:t>
      </w:r>
      <w:r w:rsidR="00D9207B" w:rsidRPr="00D84669">
        <w:t>е</w:t>
      </w:r>
      <w:r w:rsidRPr="00D84669">
        <w:t xml:space="preserve"> апреля. Пик половодья нас</w:t>
      </w:r>
      <w:r w:rsidR="00D9207B" w:rsidRPr="00D84669">
        <w:t>тупает в среднем в конце апрел</w:t>
      </w:r>
      <w:r w:rsidRPr="00D84669">
        <w:t xml:space="preserve">я. Высота подъема весеннего половодья над меженным уровнем на малых реках составляет 1–2 метра, на крупных </w:t>
      </w:r>
      <w:r w:rsidR="00D9207B" w:rsidRPr="00D84669">
        <w:t>6 метров</w:t>
      </w:r>
      <w:r w:rsidRPr="00D84669">
        <w:t xml:space="preserve">. Общая продолжительность весеннего половодья </w:t>
      </w:r>
      <w:r w:rsidR="00D9207B" w:rsidRPr="00D84669">
        <w:t>40</w:t>
      </w:r>
      <w:r w:rsidRPr="00D84669">
        <w:t>–</w:t>
      </w:r>
      <w:r w:rsidR="00D9207B" w:rsidRPr="00D84669">
        <w:t>50</w:t>
      </w:r>
      <w:r w:rsidRPr="00D84669">
        <w:t xml:space="preserve"> суток. Количество дождевых паводков колеблется от 1–2 до 3–4, но в отдельные годы их может быть 5–6. Наиболее дождливое время август–октябрь. Высота подъема уровня воды в </w:t>
      </w:r>
      <w:r w:rsidRPr="00D84669">
        <w:lastRenderedPageBreak/>
        <w:t>реках при дождевых паводках не превышает 0,5–1 м, но в отдельные годы приближается к высоте весеннего половодья.</w:t>
      </w:r>
    </w:p>
    <w:p w:rsidR="008E5171" w:rsidRPr="00D84669" w:rsidRDefault="008E5171" w:rsidP="003005FB">
      <w:pPr>
        <w:pStyle w:val="af1"/>
      </w:pPr>
      <w:r w:rsidRPr="00D84669">
        <w:t xml:space="preserve">По данным </w:t>
      </w:r>
      <w:r w:rsidR="004C1311" w:rsidRPr="00D84669">
        <w:t>а</w:t>
      </w:r>
      <w:r w:rsidRPr="00D84669">
        <w:t xml:space="preserve">дминистрации </w:t>
      </w:r>
      <w:r w:rsidR="00D9207B" w:rsidRPr="00D84669">
        <w:t>городского округа Похвистнево</w:t>
      </w:r>
      <w:r w:rsidRPr="00D84669">
        <w:t xml:space="preserve"> в зону затопления паводком от р. </w:t>
      </w:r>
      <w:r w:rsidR="00D9207B" w:rsidRPr="00D84669">
        <w:t xml:space="preserve">Большой </w:t>
      </w:r>
      <w:proofErr w:type="spellStart"/>
      <w:r w:rsidR="00D9207B" w:rsidRPr="00D84669">
        <w:t>Кинель</w:t>
      </w:r>
      <w:proofErr w:type="spellEnd"/>
      <w:r w:rsidRPr="00D84669">
        <w:t xml:space="preserve"> частично попадает территория г. </w:t>
      </w:r>
      <w:r w:rsidR="00D9207B" w:rsidRPr="00D84669">
        <w:t>Похвистнево</w:t>
      </w:r>
      <w:r w:rsidRPr="00D84669">
        <w:t>.</w:t>
      </w:r>
    </w:p>
    <w:p w:rsidR="008E5171" w:rsidRPr="00D84669" w:rsidRDefault="008E5171" w:rsidP="00F86CBB">
      <w:pPr>
        <w:pStyle w:val="affe"/>
        <w:rPr>
          <w:b w:val="0"/>
        </w:rPr>
      </w:pPr>
      <w:r w:rsidRPr="00D84669">
        <w:t>Низкие уровни воды</w:t>
      </w:r>
    </w:p>
    <w:p w:rsidR="008E5171" w:rsidRPr="00D84669" w:rsidRDefault="008E5171" w:rsidP="003013D3">
      <w:pPr>
        <w:pStyle w:val="af1"/>
      </w:pPr>
      <w:r w:rsidRPr="00D84669">
        <w:t>При понижении уровня воды в реках поселения возможн</w:t>
      </w:r>
      <w:r w:rsidR="007376FD" w:rsidRPr="00D84669">
        <w:t>о</w:t>
      </w:r>
      <w:r w:rsidRPr="00D84669">
        <w:t xml:space="preserve"> повышение пожарной опасности.</w:t>
      </w:r>
    </w:p>
    <w:p w:rsidR="008E5171" w:rsidRPr="00D84669" w:rsidRDefault="008E5171" w:rsidP="003013D3">
      <w:pPr>
        <w:pStyle w:val="af1"/>
      </w:pPr>
      <w:r w:rsidRPr="00D84669">
        <w:t xml:space="preserve">Для минимизации </w:t>
      </w:r>
      <w:r w:rsidR="007376FD" w:rsidRPr="00D84669">
        <w:t>ущерба,</w:t>
      </w:r>
      <w:r w:rsidRPr="00D84669">
        <w:t xml:space="preserve"> причиняемого неблагоприятными метеорологическими явлениями</w:t>
      </w:r>
      <w:r w:rsidR="007376FD" w:rsidRPr="00D84669">
        <w:t>,</w:t>
      </w:r>
      <w:r w:rsidRPr="00D84669">
        <w:t xml:space="preserve"> определены следующие организационные мероприятия:</w:t>
      </w:r>
    </w:p>
    <w:p w:rsidR="008E5171" w:rsidRPr="00D84669" w:rsidRDefault="003013D3" w:rsidP="003013D3">
      <w:pPr>
        <w:pStyle w:val="a4"/>
      </w:pPr>
      <w:r w:rsidRPr="00D84669">
        <w:t>о</w:t>
      </w:r>
      <w:r w:rsidR="008E5171" w:rsidRPr="00D84669">
        <w:t xml:space="preserve">рганизация круглосуточного дежурства на узлах связи, приведение в готовность средств оповещения населения, информирование населения о действиях во время </w:t>
      </w:r>
      <w:r w:rsidR="007376FD" w:rsidRPr="00D84669">
        <w:t>чрезвычайной ситуации</w:t>
      </w:r>
      <w:r w:rsidRPr="00D84669">
        <w:t>;</w:t>
      </w:r>
    </w:p>
    <w:p w:rsidR="008E5171" w:rsidRPr="00D84669" w:rsidRDefault="003013D3" w:rsidP="003013D3">
      <w:pPr>
        <w:pStyle w:val="a4"/>
      </w:pPr>
      <w:r w:rsidRPr="00D84669">
        <w:t>к</w:t>
      </w:r>
      <w:r w:rsidR="008E5171" w:rsidRPr="00D84669">
        <w:t xml:space="preserve">онтроль над состоянием и своевременное восстановление деятельности жизнеобеспечивающих объектов </w:t>
      </w:r>
      <w:proofErr w:type="spellStart"/>
      <w:r w:rsidR="008E5171" w:rsidRPr="00D84669">
        <w:t>энерго</w:t>
      </w:r>
      <w:proofErr w:type="spellEnd"/>
      <w:r w:rsidR="008E5171" w:rsidRPr="00D84669">
        <w:t>-, тепло- и водоснабжения, ремонт инженерных коммуникаций, линий электропередач и связи замена воздушных линий электропер</w:t>
      </w:r>
      <w:r w:rsidRPr="00D84669">
        <w:t>едач и связи на кабельные линии;</w:t>
      </w:r>
    </w:p>
    <w:p w:rsidR="008E5171" w:rsidRPr="00D84669" w:rsidRDefault="003013D3" w:rsidP="003013D3">
      <w:pPr>
        <w:pStyle w:val="a4"/>
      </w:pPr>
      <w:r w:rsidRPr="00D84669">
        <w:t>о</w:t>
      </w:r>
      <w:r w:rsidR="008E5171" w:rsidRPr="00D84669">
        <w:t xml:space="preserve">беспечение нормального функционирования транспортных путей: организация </w:t>
      </w:r>
      <w:proofErr w:type="spellStart"/>
      <w:r w:rsidR="008E5171" w:rsidRPr="00D84669">
        <w:t>метелезащиты</w:t>
      </w:r>
      <w:proofErr w:type="spellEnd"/>
      <w:r w:rsidR="008E5171" w:rsidRPr="00D84669">
        <w:t xml:space="preserve"> и ветрозащиты путей сообщения и наземных инженерно-коммуникационных систем от ветров южной четверти, подсыпка песка на проезжие части для предотвращения дорожно-транспортных происшествий происходящих вследствие гололеда, своевременная организация контроля над транспортными потоками.</w:t>
      </w:r>
      <w:bookmarkStart w:id="366" w:name="_Toc150244374"/>
    </w:p>
    <w:bookmarkEnd w:id="366"/>
    <w:p w:rsidR="008E5171" w:rsidRPr="00D84669" w:rsidRDefault="008E5171" w:rsidP="00F86CBB">
      <w:pPr>
        <w:pStyle w:val="affe"/>
        <w:rPr>
          <w:b w:val="0"/>
        </w:rPr>
      </w:pPr>
      <w:r w:rsidRPr="00D84669">
        <w:t>Природные пожары</w:t>
      </w:r>
    </w:p>
    <w:p w:rsidR="008E5171" w:rsidRPr="00D84669" w:rsidRDefault="008E5171" w:rsidP="003013D3">
      <w:pPr>
        <w:pStyle w:val="af1"/>
      </w:pPr>
      <w:r w:rsidRPr="00D84669">
        <w:t xml:space="preserve">На территории </w:t>
      </w:r>
      <w:r w:rsidR="00D9207B" w:rsidRPr="00D84669">
        <w:t>городского округа Похвистнево</w:t>
      </w:r>
      <w:r w:rsidRPr="00D84669">
        <w:t xml:space="preserve"> возможно возникновение природных лесных пожаров. Продолжительность пожароопасного сезона в лесах обуславливается континентальными природными условиями и составляет в среднем 160 дней (свыше 5 месяцев). Наибольшее количество пожаров прогнозируется в периоды:</w:t>
      </w:r>
    </w:p>
    <w:p w:rsidR="008E5171" w:rsidRPr="00D84669" w:rsidRDefault="008E5171" w:rsidP="003013D3">
      <w:pPr>
        <w:pStyle w:val="a4"/>
      </w:pPr>
      <w:r w:rsidRPr="00D84669">
        <w:t>конец апреля – первая половина мая (связано с проведением неконтролируемых сель</w:t>
      </w:r>
      <w:r w:rsidR="007376FD" w:rsidRPr="00D84669">
        <w:t>ско</w:t>
      </w:r>
      <w:r w:rsidRPr="00D84669">
        <w:t>хоз</w:t>
      </w:r>
      <w:r w:rsidR="007376FD" w:rsidRPr="00D84669">
        <w:t xml:space="preserve">яйственных </w:t>
      </w:r>
      <w:r w:rsidRPr="00D84669">
        <w:t>палов);</w:t>
      </w:r>
    </w:p>
    <w:p w:rsidR="008E5171" w:rsidRPr="00D84669" w:rsidRDefault="008E5171" w:rsidP="003013D3">
      <w:pPr>
        <w:pStyle w:val="a4"/>
      </w:pPr>
      <w:r w:rsidRPr="00D84669">
        <w:t>третья декада июня – первая декада июля (начало интенсивного посещения лесов населением в связи со сбором ягод);</w:t>
      </w:r>
    </w:p>
    <w:p w:rsidR="008E5171" w:rsidRPr="00D84669" w:rsidRDefault="008E5171" w:rsidP="003013D3">
      <w:pPr>
        <w:pStyle w:val="a4"/>
      </w:pPr>
      <w:r w:rsidRPr="00D84669">
        <w:t>август – сентябрь (посещение лесов населением в связи с началом грибного сезона).</w:t>
      </w:r>
    </w:p>
    <w:p w:rsidR="008E5171" w:rsidRPr="00D84669" w:rsidRDefault="008E5171" w:rsidP="003013D3">
      <w:pPr>
        <w:pStyle w:val="af1"/>
      </w:pPr>
      <w:r w:rsidRPr="00D84669">
        <w:lastRenderedPageBreak/>
        <w:t xml:space="preserve">Средний класс пожарной опасности лесов </w:t>
      </w:r>
      <w:r w:rsidR="00D9207B" w:rsidRPr="00D84669">
        <w:t>4</w:t>
      </w:r>
      <w:r w:rsidRPr="00D84669">
        <w:t xml:space="preserve"> (</w:t>
      </w:r>
      <w:r w:rsidR="00D9207B" w:rsidRPr="00D84669">
        <w:t>низкая</w:t>
      </w:r>
      <w:r w:rsidRPr="00D84669">
        <w:t xml:space="preserve"> степень пожарной опасности).</w:t>
      </w:r>
    </w:p>
    <w:p w:rsidR="008E5171" w:rsidRPr="00D84669" w:rsidRDefault="008E5171" w:rsidP="003013D3">
      <w:pPr>
        <w:pStyle w:val="af1"/>
      </w:pPr>
      <w:r w:rsidRPr="00D84669">
        <w:t>Наиболее пожароопасными являются территории, примыкающие к автодорогам, населенным пунктам, садоводческим участкам и местам массового отдыха населения и пребывания туристов.</w:t>
      </w:r>
    </w:p>
    <w:p w:rsidR="008E5171" w:rsidRPr="00D84669" w:rsidRDefault="008E5171" w:rsidP="003013D3">
      <w:pPr>
        <w:pStyle w:val="affe"/>
      </w:pPr>
      <w:r w:rsidRPr="00D84669">
        <w:t>Меры предупреждения и снижения ущерба</w:t>
      </w:r>
      <w:r w:rsidR="007376FD" w:rsidRPr="00D84669">
        <w:t>:</w:t>
      </w:r>
    </w:p>
    <w:p w:rsidR="008E5171" w:rsidRPr="00D84669" w:rsidRDefault="008E5171" w:rsidP="009204C9">
      <w:pPr>
        <w:pStyle w:val="a2"/>
        <w:numPr>
          <w:ilvl w:val="0"/>
          <w:numId w:val="26"/>
        </w:numPr>
      </w:pPr>
      <w:r w:rsidRPr="00D84669">
        <w:t>Проведение регулярного анализа причин возникновения природных пожаров на территории поселения</w:t>
      </w:r>
      <w:r w:rsidR="007376FD" w:rsidRPr="00D84669">
        <w:t>;</w:t>
      </w:r>
    </w:p>
    <w:p w:rsidR="008E5171" w:rsidRPr="00D84669" w:rsidRDefault="008E5171" w:rsidP="009204C9">
      <w:pPr>
        <w:pStyle w:val="a2"/>
        <w:numPr>
          <w:ilvl w:val="0"/>
          <w:numId w:val="26"/>
        </w:numPr>
      </w:pPr>
      <w:r w:rsidRPr="00D84669">
        <w:t>Контроль соблюдения правил пожарной безопасности, проведение разъяснительной работы среди населения</w:t>
      </w:r>
      <w:r w:rsidR="007376FD" w:rsidRPr="00D84669">
        <w:t>;</w:t>
      </w:r>
    </w:p>
    <w:p w:rsidR="008E5171" w:rsidRPr="00D84669" w:rsidRDefault="008E5171" w:rsidP="009204C9">
      <w:pPr>
        <w:pStyle w:val="a2"/>
        <w:numPr>
          <w:ilvl w:val="0"/>
          <w:numId w:val="26"/>
        </w:numPr>
      </w:pPr>
      <w:r w:rsidRPr="00D84669">
        <w:t>Проведение проверки состояния средств пожаротушения, замена непригодного к использованию оборудования</w:t>
      </w:r>
      <w:r w:rsidR="007376FD" w:rsidRPr="00D84669">
        <w:t>;</w:t>
      </w:r>
    </w:p>
    <w:p w:rsidR="008E5171" w:rsidRPr="00D84669" w:rsidRDefault="008E5171" w:rsidP="009204C9">
      <w:pPr>
        <w:pStyle w:val="a2"/>
        <w:numPr>
          <w:ilvl w:val="0"/>
          <w:numId w:val="26"/>
        </w:numPr>
      </w:pPr>
      <w:r w:rsidRPr="00D84669">
        <w:t>Поддержание в готовности противопожарных формирований</w:t>
      </w:r>
      <w:r w:rsidR="007376FD" w:rsidRPr="00D84669">
        <w:t>;</w:t>
      </w:r>
    </w:p>
    <w:p w:rsidR="008E5171" w:rsidRPr="00D84669" w:rsidRDefault="008E5171" w:rsidP="009204C9">
      <w:pPr>
        <w:pStyle w:val="a2"/>
        <w:numPr>
          <w:ilvl w:val="0"/>
          <w:numId w:val="26"/>
        </w:numPr>
      </w:pPr>
      <w:r w:rsidRPr="00D84669">
        <w:t>Информирование населения о наступлении пожароопасного сезона</w:t>
      </w:r>
      <w:r w:rsidR="007376FD" w:rsidRPr="00D84669">
        <w:t>;</w:t>
      </w:r>
    </w:p>
    <w:p w:rsidR="008E5171" w:rsidRPr="00D84669" w:rsidRDefault="008E5171" w:rsidP="009204C9">
      <w:pPr>
        <w:pStyle w:val="a2"/>
        <w:numPr>
          <w:ilvl w:val="0"/>
          <w:numId w:val="26"/>
        </w:numPr>
      </w:pPr>
      <w:r w:rsidRPr="00D84669">
        <w:t>Постоянный мониторинг погодных условий для составления краткосрочных прогнозов развития обстановки</w:t>
      </w:r>
      <w:r w:rsidR="007376FD" w:rsidRPr="00D84669">
        <w:t>;</w:t>
      </w:r>
    </w:p>
    <w:p w:rsidR="008E5171" w:rsidRPr="00D84669" w:rsidRDefault="008E5171" w:rsidP="009204C9">
      <w:pPr>
        <w:pStyle w:val="a2"/>
        <w:numPr>
          <w:ilvl w:val="0"/>
          <w:numId w:val="26"/>
        </w:numPr>
      </w:pPr>
      <w:r w:rsidRPr="00D84669">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r w:rsidR="007376FD" w:rsidRPr="00D84669">
        <w:t>.</w:t>
      </w:r>
    </w:p>
    <w:p w:rsidR="008E5171" w:rsidRPr="00D84669" w:rsidRDefault="008E5171" w:rsidP="003013D3">
      <w:pPr>
        <w:pStyle w:val="affe"/>
      </w:pPr>
      <w:r w:rsidRPr="00D84669">
        <w:t>Комплекс мер по защите населения</w:t>
      </w:r>
      <w:r w:rsidR="007376FD" w:rsidRPr="00D84669">
        <w:t>:</w:t>
      </w:r>
    </w:p>
    <w:p w:rsidR="008E5171" w:rsidRPr="00D84669" w:rsidRDefault="008E5171" w:rsidP="009204C9">
      <w:pPr>
        <w:pStyle w:val="a2"/>
        <w:numPr>
          <w:ilvl w:val="0"/>
          <w:numId w:val="27"/>
        </w:numPr>
      </w:pPr>
      <w:r w:rsidRPr="00D84669">
        <w:t>Организация в пожароопасный сезон постоянный мониторинг лесных массивов с целью своевременного обнаружения возникающих очагов возгорания</w:t>
      </w:r>
      <w:r w:rsidR="007376FD" w:rsidRPr="00D84669">
        <w:t>;</w:t>
      </w:r>
    </w:p>
    <w:p w:rsidR="008E5171" w:rsidRPr="00D84669" w:rsidRDefault="008E5171" w:rsidP="009204C9">
      <w:pPr>
        <w:pStyle w:val="a2"/>
        <w:numPr>
          <w:ilvl w:val="0"/>
          <w:numId w:val="27"/>
        </w:numPr>
      </w:pPr>
      <w:r w:rsidRPr="00D84669">
        <w:t>Организация контроля и прогнозирования распространения фронта пожара и зоны загазованности, ведение пожарной разведки</w:t>
      </w:r>
      <w:r w:rsidR="007376FD" w:rsidRPr="00D84669">
        <w:t>;</w:t>
      </w:r>
    </w:p>
    <w:p w:rsidR="008E5171" w:rsidRPr="00D84669" w:rsidRDefault="008E5171" w:rsidP="009204C9">
      <w:pPr>
        <w:pStyle w:val="a2"/>
        <w:numPr>
          <w:ilvl w:val="0"/>
          <w:numId w:val="27"/>
        </w:numPr>
      </w:pPr>
      <w:r w:rsidRPr="00D84669">
        <w:t>Своевременное оповещение должностных лиц и населения о развитии чрезвычайной ситуации</w:t>
      </w:r>
      <w:r w:rsidR="007376FD" w:rsidRPr="00D84669">
        <w:t>;</w:t>
      </w:r>
    </w:p>
    <w:p w:rsidR="008E5171" w:rsidRPr="00D84669" w:rsidRDefault="008E5171" w:rsidP="009204C9">
      <w:pPr>
        <w:pStyle w:val="a2"/>
        <w:numPr>
          <w:ilvl w:val="0"/>
          <w:numId w:val="27"/>
        </w:numPr>
      </w:pPr>
      <w:r w:rsidRPr="00D84669">
        <w:t>Организация локализации и ликвидации очагов пожаров</w:t>
      </w:r>
      <w:r w:rsidR="007376FD" w:rsidRPr="00D84669">
        <w:t>.</w:t>
      </w:r>
    </w:p>
    <w:p w:rsidR="008E5171" w:rsidRPr="00D84669" w:rsidRDefault="008E5171" w:rsidP="003013D3">
      <w:pPr>
        <w:pStyle w:val="affe"/>
      </w:pPr>
      <w:r w:rsidRPr="00D84669">
        <w:t>Комплекс мер для защиты населенных пунктов</w:t>
      </w:r>
      <w:r w:rsidR="007376FD" w:rsidRPr="00D84669">
        <w:t>:</w:t>
      </w:r>
    </w:p>
    <w:p w:rsidR="008E5171" w:rsidRPr="00D84669" w:rsidRDefault="00F35DB7" w:rsidP="009204C9">
      <w:pPr>
        <w:pStyle w:val="a2"/>
        <w:numPr>
          <w:ilvl w:val="0"/>
          <w:numId w:val="28"/>
        </w:numPr>
      </w:pPr>
      <w:r w:rsidRPr="00D84669">
        <w:t>С</w:t>
      </w:r>
      <w:r w:rsidR="008E5171" w:rsidRPr="00D84669">
        <w:t>оздание на предприятиях, в лесах и лесничествах пунктов сосредоточения противопожарного оборудования и инвентаря;</w:t>
      </w:r>
    </w:p>
    <w:p w:rsidR="008E5171" w:rsidRPr="00D84669" w:rsidRDefault="00F35DB7" w:rsidP="009204C9">
      <w:pPr>
        <w:pStyle w:val="a2"/>
        <w:numPr>
          <w:ilvl w:val="0"/>
          <w:numId w:val="28"/>
        </w:numPr>
      </w:pPr>
      <w:r w:rsidRPr="00D84669">
        <w:t>С</w:t>
      </w:r>
      <w:r w:rsidR="008E5171" w:rsidRPr="00D84669">
        <w:t>одержание в безопасном состоянии полос отводов магистральных трубопроводов, железных и автомобильных дорог, вдоль которых расположены лесные массивы;</w:t>
      </w:r>
    </w:p>
    <w:p w:rsidR="008E5171" w:rsidRPr="00D84669" w:rsidRDefault="00F35DB7" w:rsidP="009204C9">
      <w:pPr>
        <w:pStyle w:val="a2"/>
        <w:numPr>
          <w:ilvl w:val="0"/>
          <w:numId w:val="28"/>
        </w:numPr>
      </w:pPr>
      <w:r w:rsidRPr="00D84669">
        <w:t>О</w:t>
      </w:r>
      <w:r w:rsidR="008E5171" w:rsidRPr="00D84669">
        <w:t>существление контроля за посещением лесов и пребыванием в них граждан с целью отдыха, охоты, рыбной ловли;</w:t>
      </w:r>
    </w:p>
    <w:p w:rsidR="008E5171" w:rsidRPr="00D84669" w:rsidRDefault="00F35DB7" w:rsidP="009204C9">
      <w:pPr>
        <w:pStyle w:val="a2"/>
        <w:numPr>
          <w:ilvl w:val="0"/>
          <w:numId w:val="28"/>
        </w:numPr>
      </w:pPr>
      <w:r w:rsidRPr="00D84669">
        <w:t>П</w:t>
      </w:r>
      <w:r w:rsidR="008E5171" w:rsidRPr="00D84669">
        <w:t>роведение противопожарного обустройства лесов, устройств подъездов к естественным водоемам для забора воды в местах массового отдыха населения;</w:t>
      </w:r>
    </w:p>
    <w:p w:rsidR="008E5171" w:rsidRPr="00D84669" w:rsidRDefault="00F35DB7" w:rsidP="009204C9">
      <w:pPr>
        <w:pStyle w:val="a2"/>
        <w:numPr>
          <w:ilvl w:val="0"/>
          <w:numId w:val="28"/>
        </w:numPr>
      </w:pPr>
      <w:r w:rsidRPr="00D84669">
        <w:t>О</w:t>
      </w:r>
      <w:r w:rsidR="008E5171" w:rsidRPr="00D84669">
        <w:t>существление государственного пожарного надзора за соблюдением гражданами требований и прави</w:t>
      </w:r>
      <w:r w:rsidR="007376FD" w:rsidRPr="00D84669">
        <w:t>л пожарной безопасности в лесах;</w:t>
      </w:r>
    </w:p>
    <w:p w:rsidR="008E5171" w:rsidRPr="00D84669" w:rsidRDefault="008E5171" w:rsidP="009204C9">
      <w:pPr>
        <w:pStyle w:val="a2"/>
        <w:numPr>
          <w:ilvl w:val="0"/>
          <w:numId w:val="28"/>
        </w:numPr>
      </w:pPr>
      <w:r w:rsidRPr="00D84669">
        <w:lastRenderedPageBreak/>
        <w:t>Создание противопожарных разрывов шириной от 10 до 20 м с устройством минерализованных полос по их краям и проти</w:t>
      </w:r>
      <w:r w:rsidR="007376FD" w:rsidRPr="00D84669">
        <w:t>вопожарных опушек от 20 до 30 м</w:t>
      </w:r>
      <w:r w:rsidRPr="00D84669">
        <w:t>, очищенных от пожароопасного подлеска, проста хвойных пород деревьев, сухостоя, кустарников, валежника, и обрубкой веток и сучьев по высоте до 2 м.</w:t>
      </w:r>
    </w:p>
    <w:p w:rsidR="008E5171" w:rsidRPr="00D84669" w:rsidRDefault="008E5171" w:rsidP="00F86CBB">
      <w:pPr>
        <w:pStyle w:val="affe"/>
        <w:rPr>
          <w:b w:val="0"/>
        </w:rPr>
      </w:pPr>
      <w:r w:rsidRPr="00D84669">
        <w:t>Геологические и геокриологические опасные явления</w:t>
      </w:r>
    </w:p>
    <w:p w:rsidR="008E5171" w:rsidRPr="00D84669" w:rsidRDefault="008E5171" w:rsidP="003013D3">
      <w:pPr>
        <w:pStyle w:val="af1"/>
      </w:pPr>
      <w:r w:rsidRPr="00D84669">
        <w:t>Учитывая слабую развитость геологических и геокриологических опасных процессов на рассматриваемой территории, превентивных мер защиты от них не требуется. При осуществлении застройки на подверженных опасным явлениям территориях необходимо проведение инженерно-геологических изысканий для разработки инженерной защиты этих территорий.</w:t>
      </w:r>
    </w:p>
    <w:p w:rsidR="0048714B" w:rsidRPr="00D84669" w:rsidRDefault="00EE623F" w:rsidP="00F86CBB">
      <w:pPr>
        <w:pStyle w:val="111"/>
        <w:contextualSpacing/>
      </w:pPr>
      <w:bookmarkStart w:id="367" w:name="_Toc9265284"/>
      <w:bookmarkStart w:id="368" w:name="_Toc9265609"/>
      <w:bookmarkStart w:id="369" w:name="_Toc9265285"/>
      <w:bookmarkStart w:id="370" w:name="_Toc9265610"/>
      <w:bookmarkStart w:id="371" w:name="_Toc9265286"/>
      <w:bookmarkStart w:id="372" w:name="_Toc9265611"/>
      <w:bookmarkStart w:id="373" w:name="_Toc9265287"/>
      <w:bookmarkStart w:id="374" w:name="_Toc9265612"/>
      <w:bookmarkStart w:id="375" w:name="_Toc9265288"/>
      <w:bookmarkStart w:id="376" w:name="_Toc9265613"/>
      <w:bookmarkStart w:id="377" w:name="_Toc9265289"/>
      <w:bookmarkStart w:id="378" w:name="_Toc9265614"/>
      <w:bookmarkStart w:id="379" w:name="_Toc188338214"/>
      <w:bookmarkStart w:id="380" w:name="_Toc489917355"/>
      <w:bookmarkStart w:id="381" w:name="_Toc25309098"/>
      <w:bookmarkEnd w:id="365"/>
      <w:bookmarkEnd w:id="367"/>
      <w:bookmarkEnd w:id="368"/>
      <w:bookmarkEnd w:id="369"/>
      <w:bookmarkEnd w:id="370"/>
      <w:bookmarkEnd w:id="371"/>
      <w:bookmarkEnd w:id="372"/>
      <w:bookmarkEnd w:id="373"/>
      <w:bookmarkEnd w:id="374"/>
      <w:bookmarkEnd w:id="375"/>
      <w:bookmarkEnd w:id="376"/>
      <w:bookmarkEnd w:id="377"/>
      <w:bookmarkEnd w:id="378"/>
      <w:r w:rsidRPr="00D84669">
        <w:t>Чрезвычайные ситуации техногенного характера</w:t>
      </w:r>
      <w:bookmarkEnd w:id="379"/>
      <w:bookmarkEnd w:id="380"/>
      <w:bookmarkEnd w:id="381"/>
    </w:p>
    <w:p w:rsidR="00D5770A" w:rsidRPr="00D84669" w:rsidRDefault="00D5770A" w:rsidP="00F86CBB">
      <w:pPr>
        <w:pStyle w:val="affe"/>
      </w:pPr>
      <w:r w:rsidRPr="00D84669">
        <w:t>Аварии на</w:t>
      </w:r>
      <w:r w:rsidR="00D23DB4" w:rsidRPr="00D84669">
        <w:t xml:space="preserve"> автомобильном транспорте</w:t>
      </w:r>
    </w:p>
    <w:p w:rsidR="00A12C31" w:rsidRPr="00D84669" w:rsidRDefault="00A12C31" w:rsidP="003013D3">
      <w:pPr>
        <w:pStyle w:val="af1"/>
      </w:pPr>
      <w:r w:rsidRPr="00D84669">
        <w:t xml:space="preserve">Основными видами </w:t>
      </w:r>
      <w:r w:rsidR="005671D7" w:rsidRPr="00D84669">
        <w:t>чрезвычайных ситуаций</w:t>
      </w:r>
      <w:r w:rsidRPr="00D84669">
        <w:t xml:space="preserve"> на автомобильном транспорте могут быть катастрофы пассажирского транспорта и аварии специальных автомобилей, перевозящих ГСМ и другие потенциально-опасные грузы. </w:t>
      </w:r>
    </w:p>
    <w:p w:rsidR="00A12C31" w:rsidRPr="00D84669" w:rsidRDefault="00A12C31" w:rsidP="003013D3">
      <w:pPr>
        <w:pStyle w:val="af1"/>
      </w:pPr>
      <w:r w:rsidRPr="00D84669">
        <w:t xml:space="preserve">Основными причинами </w:t>
      </w:r>
      <w:r w:rsidR="005671D7" w:rsidRPr="00D84669">
        <w:t>чрезвычайных ситуаций</w:t>
      </w:r>
      <w:r w:rsidRPr="00D84669">
        <w:t xml:space="preserve"> на автомобильном транспорте могут быть:</w:t>
      </w:r>
    </w:p>
    <w:p w:rsidR="00A12C31" w:rsidRPr="00D84669" w:rsidRDefault="00A12C31" w:rsidP="003013D3">
      <w:pPr>
        <w:pStyle w:val="a4"/>
      </w:pPr>
      <w:r w:rsidRPr="00D84669">
        <w:t>сложные метеоусловия;</w:t>
      </w:r>
    </w:p>
    <w:p w:rsidR="00A12C31" w:rsidRPr="00D84669" w:rsidRDefault="00A12C31" w:rsidP="003013D3">
      <w:pPr>
        <w:pStyle w:val="a4"/>
      </w:pPr>
      <w:r w:rsidRPr="00D84669">
        <w:t>нарушение правил дорожного движения;</w:t>
      </w:r>
    </w:p>
    <w:p w:rsidR="00A12C31" w:rsidRPr="00D84669" w:rsidRDefault="00A12C31" w:rsidP="003013D3">
      <w:pPr>
        <w:pStyle w:val="a4"/>
      </w:pPr>
      <w:r w:rsidRPr="00D84669">
        <w:t>неисправность транспортных средств и дорожного покрытия;</w:t>
      </w:r>
    </w:p>
    <w:p w:rsidR="00A12C31" w:rsidRPr="00D84669" w:rsidRDefault="00A12C31" w:rsidP="003013D3">
      <w:pPr>
        <w:pStyle w:val="a4"/>
      </w:pPr>
      <w:r w:rsidRPr="00D84669">
        <w:t>увеличения транспортного потока.</w:t>
      </w:r>
    </w:p>
    <w:p w:rsidR="00A12C31" w:rsidRPr="00D84669" w:rsidRDefault="00A12C31" w:rsidP="003013D3">
      <w:pPr>
        <w:pStyle w:val="af1"/>
      </w:pPr>
      <w:r w:rsidRPr="00D84669">
        <w:t>В результате катастроф пассажирского транспорта могут быть до 40 чел</w:t>
      </w:r>
      <w:r w:rsidR="005671D7" w:rsidRPr="00D84669">
        <w:t>овек</w:t>
      </w:r>
      <w:r w:rsidRPr="00D84669">
        <w:t xml:space="preserve"> пострадавших.</w:t>
      </w:r>
    </w:p>
    <w:p w:rsidR="00A12C31" w:rsidRPr="00D84669" w:rsidRDefault="00A12C31" w:rsidP="003013D3">
      <w:pPr>
        <w:pStyle w:val="af1"/>
      </w:pPr>
      <w:r w:rsidRPr="00D84669">
        <w:t>Наибольшую угрозу представляют возможные аварии на автомобильном транспорте при транспортировке ГСМ</w:t>
      </w:r>
      <w:r w:rsidR="00D9207B" w:rsidRPr="00D84669">
        <w:t xml:space="preserve"> и нефтепродуктов</w:t>
      </w:r>
      <w:r w:rsidRPr="00D84669">
        <w:t xml:space="preserve"> по территории </w:t>
      </w:r>
      <w:r w:rsidR="00D9207B" w:rsidRPr="00D84669">
        <w:t>городского округа</w:t>
      </w:r>
      <w:r w:rsidRPr="00D84669">
        <w:t>. При аварии с разливом и последующим воспламенением ГСМ</w:t>
      </w:r>
      <w:r w:rsidR="00D9207B" w:rsidRPr="00D84669">
        <w:t xml:space="preserve"> и нефтепродуктов</w:t>
      </w:r>
      <w:r w:rsidRPr="00D84669">
        <w:t xml:space="preserve"> и других легковоспламеняющихся жидкостей основную опасность будет представлять возникший пожар.</w:t>
      </w:r>
    </w:p>
    <w:p w:rsidR="00A12C31" w:rsidRPr="00D84669" w:rsidRDefault="00A12C31" w:rsidP="003013D3">
      <w:pPr>
        <w:pStyle w:val="af1"/>
      </w:pPr>
      <w:r w:rsidRPr="00D84669">
        <w:t xml:space="preserve">При аварии с разливом и последующим воспламенением ГСМ и других легковоспламеняющихся жидкостей основную опасность будет представлять пожар на площади до 100,0 кв. м. В случае столкновения </w:t>
      </w:r>
      <w:proofErr w:type="spellStart"/>
      <w:r w:rsidRPr="00D84669">
        <w:t>автотопливозаправщика</w:t>
      </w:r>
      <w:proofErr w:type="spellEnd"/>
      <w:r w:rsidRPr="00D84669">
        <w:t xml:space="preserve"> (автоцистерны) с пассажирским транспортом и другими автомобилями может быть </w:t>
      </w:r>
      <w:r w:rsidRPr="00D84669">
        <w:lastRenderedPageBreak/>
        <w:t>до 40 чел</w:t>
      </w:r>
      <w:r w:rsidR="005671D7" w:rsidRPr="00D84669">
        <w:t>овек</w:t>
      </w:r>
      <w:r w:rsidRPr="00D84669">
        <w:t xml:space="preserve"> пострадавших. Ряд токсичных веществ может вызвать загрязнение почвы, воздуха и водного бассейна (</w:t>
      </w:r>
      <w:r w:rsidR="005671D7" w:rsidRPr="00D84669">
        <w:t>в том числе</w:t>
      </w:r>
      <w:r w:rsidRPr="00D84669">
        <w:t xml:space="preserve"> грунтовых вод). </w:t>
      </w:r>
    </w:p>
    <w:p w:rsidR="00A12C31" w:rsidRPr="00D84669" w:rsidRDefault="00A12C31" w:rsidP="003013D3">
      <w:pPr>
        <w:pStyle w:val="af1"/>
      </w:pPr>
      <w:r w:rsidRPr="00D84669">
        <w:t xml:space="preserve">Время ведения </w:t>
      </w:r>
      <w:r w:rsidR="005671D7" w:rsidRPr="00D84669">
        <w:t>аварийно-спасательных и других неотложных работ</w:t>
      </w:r>
      <w:r w:rsidRPr="00D84669">
        <w:t xml:space="preserve"> от 3 до 12 часов.</w:t>
      </w:r>
    </w:p>
    <w:p w:rsidR="00A12C31" w:rsidRPr="00D84669" w:rsidRDefault="00A12C31" w:rsidP="003013D3">
      <w:pPr>
        <w:pStyle w:val="af1"/>
      </w:pPr>
      <w:r w:rsidRPr="00D84669">
        <w:t>Радиусы зон поражения для некоторых, наиболее часто перевозимых опасных веществ, приведены в таблицах</w:t>
      </w:r>
      <w:r w:rsidR="005671D7" w:rsidRPr="00D84669">
        <w:t xml:space="preserve"> 2.1</w:t>
      </w:r>
      <w:r w:rsidR="00790164" w:rsidRPr="00D84669">
        <w:t>2</w:t>
      </w:r>
      <w:r w:rsidR="005671D7" w:rsidRPr="00D84669">
        <w:t>.5-2,-3</w:t>
      </w:r>
      <w:r w:rsidRPr="00D84669">
        <w:t>:</w:t>
      </w:r>
    </w:p>
    <w:p w:rsidR="00A12C31" w:rsidRPr="00D84669" w:rsidRDefault="00A12C31" w:rsidP="00F86CBB">
      <w:pPr>
        <w:pStyle w:val="11110"/>
        <w:spacing w:before="120" w:line="360" w:lineRule="auto"/>
        <w:ind w:left="0" w:right="0" w:firstLine="709"/>
        <w:mirrorIndents w:val="0"/>
      </w:pPr>
      <w:r w:rsidRPr="00D84669">
        <w:t>Взрывопожароопасные вещества при транспортировке автотранспортом</w:t>
      </w:r>
    </w:p>
    <w:tbl>
      <w:tblPr>
        <w:tblW w:w="5000" w:type="pct"/>
        <w:jc w:val="center"/>
        <w:tblLook w:val="01E0" w:firstRow="1" w:lastRow="1" w:firstColumn="1" w:lastColumn="1" w:noHBand="0" w:noVBand="0"/>
      </w:tblPr>
      <w:tblGrid>
        <w:gridCol w:w="1072"/>
        <w:gridCol w:w="1096"/>
        <w:gridCol w:w="1010"/>
        <w:gridCol w:w="1041"/>
        <w:gridCol w:w="1258"/>
        <w:gridCol w:w="1497"/>
        <w:gridCol w:w="1113"/>
        <w:gridCol w:w="1258"/>
      </w:tblGrid>
      <w:tr w:rsidR="00A12C31" w:rsidRPr="00D84669" w:rsidTr="00F86CBB">
        <w:trPr>
          <w:trHeight w:val="413"/>
          <w:jc w:val="center"/>
        </w:trPr>
        <w:tc>
          <w:tcPr>
            <w:tcW w:w="574" w:type="pct"/>
            <w:vMerge w:val="restar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Вещество</w:t>
            </w:r>
          </w:p>
        </w:tc>
        <w:tc>
          <w:tcPr>
            <w:tcW w:w="586" w:type="pct"/>
            <w:vMerge w:val="restar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Масса вещества, кг</w:t>
            </w:r>
          </w:p>
        </w:tc>
        <w:tc>
          <w:tcPr>
            <w:tcW w:w="1947" w:type="pct"/>
            <w:gridSpan w:val="3"/>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Пожар разлития</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Масса вещества участвующего в пожаре по типу «огненный шар», кг</w:t>
            </w:r>
          </w:p>
        </w:tc>
        <w:tc>
          <w:tcPr>
            <w:tcW w:w="1269" w:type="pct"/>
            <w:gridSpan w:val="2"/>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Огненный шар</w:t>
            </w:r>
          </w:p>
        </w:tc>
      </w:tr>
      <w:tr w:rsidR="005324B2" w:rsidRPr="00D84669" w:rsidTr="00F86CBB">
        <w:trPr>
          <w:trHeight w:val="412"/>
          <w:jc w:val="center"/>
        </w:trPr>
        <w:tc>
          <w:tcPr>
            <w:tcW w:w="574"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p>
        </w:tc>
        <w:tc>
          <w:tcPr>
            <w:tcW w:w="586"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p>
        </w:tc>
        <w:tc>
          <w:tcPr>
            <w:tcW w:w="54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Радиус пролива, м</w:t>
            </w:r>
          </w:p>
        </w:tc>
        <w:tc>
          <w:tcPr>
            <w:tcW w:w="557"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vertAlign w:val="superscript"/>
                <w:lang w:eastAsia="ru-RU"/>
              </w:rPr>
            </w:pPr>
            <w:r w:rsidRPr="00D84669">
              <w:rPr>
                <w:rFonts w:ascii="Times New Roman" w:eastAsia="Times New Roman" w:hAnsi="Times New Roman" w:cs="Times New Roman"/>
                <w:b/>
                <w:sz w:val="20"/>
                <w:szCs w:val="20"/>
                <w:lang w:eastAsia="ru-RU"/>
              </w:rPr>
              <w:t xml:space="preserve">Площадь разлива, </w:t>
            </w:r>
            <w:r w:rsidR="006A30F1" w:rsidRPr="00D84669">
              <w:rPr>
                <w:rFonts w:ascii="Times New Roman" w:eastAsia="Times New Roman" w:hAnsi="Times New Roman" w:cs="Times New Roman"/>
                <w:b/>
                <w:sz w:val="20"/>
                <w:szCs w:val="20"/>
                <w:lang w:eastAsia="ru-RU"/>
              </w:rPr>
              <w:t>м²</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Безопасное расстояние, м</w:t>
            </w:r>
          </w:p>
        </w:tc>
        <w:tc>
          <w:tcPr>
            <w:tcW w:w="624"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vertAlign w:val="superscript"/>
                <w:lang w:eastAsia="ru-RU"/>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Радиус огненного шара, м</w:t>
            </w: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b/>
                <w:sz w:val="20"/>
                <w:szCs w:val="20"/>
                <w:vertAlign w:val="superscript"/>
                <w:lang w:eastAsia="ru-RU"/>
              </w:rPr>
            </w:pPr>
            <w:r w:rsidRPr="00D84669">
              <w:rPr>
                <w:rFonts w:ascii="Times New Roman" w:eastAsia="Times New Roman" w:hAnsi="Times New Roman" w:cs="Times New Roman"/>
                <w:b/>
                <w:sz w:val="20"/>
                <w:szCs w:val="20"/>
                <w:lang w:eastAsia="ru-RU"/>
              </w:rPr>
              <w:t>Безопасное расстояние, м</w:t>
            </w:r>
          </w:p>
        </w:tc>
      </w:tr>
      <w:tr w:rsidR="00A12C31" w:rsidRPr="00D84669" w:rsidTr="00F86CBB">
        <w:trPr>
          <w:jc w:val="center"/>
        </w:trPr>
        <w:tc>
          <w:tcPr>
            <w:tcW w:w="574"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Бензин</w:t>
            </w:r>
          </w:p>
        </w:tc>
        <w:tc>
          <w:tcPr>
            <w:tcW w:w="586"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15000</w:t>
            </w:r>
          </w:p>
        </w:tc>
        <w:tc>
          <w:tcPr>
            <w:tcW w:w="54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11,1</w:t>
            </w:r>
          </w:p>
        </w:tc>
        <w:tc>
          <w:tcPr>
            <w:tcW w:w="557"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388,1</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29</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9000</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52,3</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275</w:t>
            </w:r>
          </w:p>
        </w:tc>
      </w:tr>
      <w:tr w:rsidR="00A12C31" w:rsidRPr="00D84669" w:rsidTr="00F86CBB">
        <w:trPr>
          <w:jc w:val="center"/>
        </w:trPr>
        <w:tc>
          <w:tcPr>
            <w:tcW w:w="574"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Мазут</w:t>
            </w:r>
          </w:p>
        </w:tc>
        <w:tc>
          <w:tcPr>
            <w:tcW w:w="586"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15000</w:t>
            </w:r>
          </w:p>
        </w:tc>
        <w:tc>
          <w:tcPr>
            <w:tcW w:w="54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9,7</w:t>
            </w:r>
          </w:p>
        </w:tc>
        <w:tc>
          <w:tcPr>
            <w:tcW w:w="557"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295,57</w:t>
            </w: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26</w:t>
            </w:r>
          </w:p>
        </w:tc>
        <w:tc>
          <w:tcPr>
            <w:tcW w:w="624"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p>
        </w:tc>
        <w:tc>
          <w:tcPr>
            <w:tcW w:w="673" w:type="pct"/>
            <w:vMerge/>
            <w:tcBorders>
              <w:top w:val="single" w:sz="4" w:space="0" w:color="auto"/>
              <w:left w:val="single" w:sz="4" w:space="0" w:color="auto"/>
              <w:bottom w:val="single" w:sz="4" w:space="0" w:color="auto"/>
              <w:right w:val="single" w:sz="4" w:space="0" w:color="auto"/>
            </w:tcBorders>
            <w:shd w:val="clear" w:color="auto" w:fill="auto"/>
          </w:tcPr>
          <w:p w:rsidR="00A12C31" w:rsidRPr="00D84669" w:rsidRDefault="00A12C31" w:rsidP="00F86CBB">
            <w:pPr>
              <w:widowControl w:val="0"/>
              <w:spacing w:after="0" w:line="240" w:lineRule="auto"/>
              <w:contextualSpacing/>
              <w:jc w:val="center"/>
              <w:rPr>
                <w:rFonts w:ascii="Times New Roman" w:eastAsia="Times New Roman" w:hAnsi="Times New Roman" w:cs="Times New Roman"/>
                <w:sz w:val="20"/>
                <w:szCs w:val="20"/>
                <w:lang w:eastAsia="ru-RU"/>
              </w:rPr>
            </w:pPr>
          </w:p>
        </w:tc>
      </w:tr>
    </w:tbl>
    <w:p w:rsidR="00A12C31" w:rsidRPr="00D84669" w:rsidRDefault="00C61EB5" w:rsidP="00F86CBB">
      <w:pPr>
        <w:pStyle w:val="11110"/>
        <w:spacing w:before="120" w:line="360" w:lineRule="auto"/>
        <w:ind w:left="0" w:right="0" w:firstLine="709"/>
        <w:mirrorIndents w:val="0"/>
      </w:pPr>
      <w:r w:rsidRPr="00D84669">
        <w:t>Взрыв ТВС при транспортировке автотранспортом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9"/>
        <w:gridCol w:w="1123"/>
        <w:gridCol w:w="1017"/>
        <w:gridCol w:w="1138"/>
        <w:gridCol w:w="1058"/>
        <w:gridCol w:w="988"/>
        <w:gridCol w:w="662"/>
        <w:gridCol w:w="656"/>
        <w:gridCol w:w="746"/>
        <w:gridCol w:w="778"/>
      </w:tblGrid>
      <w:tr w:rsidR="00C61EB5" w:rsidRPr="00D84669" w:rsidTr="00C61EB5">
        <w:trPr>
          <w:trHeight w:val="413"/>
          <w:jc w:val="center"/>
        </w:trPr>
        <w:tc>
          <w:tcPr>
            <w:tcW w:w="605" w:type="pct"/>
            <w:vMerge w:val="restar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Вещество</w:t>
            </w:r>
          </w:p>
        </w:tc>
        <w:tc>
          <w:tcPr>
            <w:tcW w:w="622" w:type="pct"/>
            <w:vMerge w:val="restar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Масса, кг</w:t>
            </w:r>
          </w:p>
        </w:tc>
        <w:tc>
          <w:tcPr>
            <w:tcW w:w="2169" w:type="pct"/>
            <w:gridSpan w:val="4"/>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Зона разрушения зданий, м</w:t>
            </w:r>
          </w:p>
        </w:tc>
        <w:tc>
          <w:tcPr>
            <w:tcW w:w="1605" w:type="pct"/>
            <w:gridSpan w:val="4"/>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Зоны поражения людей, м</w:t>
            </w:r>
          </w:p>
        </w:tc>
      </w:tr>
      <w:tr w:rsidR="005324B2" w:rsidRPr="00D84669" w:rsidTr="00C61EB5">
        <w:trPr>
          <w:trHeight w:val="412"/>
          <w:jc w:val="center"/>
        </w:trPr>
        <w:tc>
          <w:tcPr>
            <w:tcW w:w="605" w:type="pct"/>
            <w:vMerge/>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p>
        </w:tc>
        <w:tc>
          <w:tcPr>
            <w:tcW w:w="622" w:type="pct"/>
            <w:vMerge/>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p>
        </w:tc>
        <w:tc>
          <w:tcPr>
            <w:tcW w:w="52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Полные</w:t>
            </w:r>
          </w:p>
        </w:tc>
        <w:tc>
          <w:tcPr>
            <w:tcW w:w="58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Сильные</w:t>
            </w:r>
          </w:p>
        </w:tc>
        <w:tc>
          <w:tcPr>
            <w:tcW w:w="54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Средние</w:t>
            </w:r>
          </w:p>
        </w:tc>
        <w:tc>
          <w:tcPr>
            <w:tcW w:w="51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Слабые</w:t>
            </w:r>
          </w:p>
        </w:tc>
        <w:tc>
          <w:tcPr>
            <w:tcW w:w="37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99%</w:t>
            </w:r>
          </w:p>
        </w:tc>
        <w:tc>
          <w:tcPr>
            <w:tcW w:w="37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50%</w:t>
            </w:r>
          </w:p>
        </w:tc>
        <w:tc>
          <w:tcPr>
            <w:tcW w:w="42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10%</w:t>
            </w:r>
          </w:p>
        </w:tc>
        <w:tc>
          <w:tcPr>
            <w:tcW w:w="439"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b/>
                <w:lang w:eastAsia="ru-RU"/>
              </w:rPr>
            </w:pPr>
            <w:r w:rsidRPr="00D84669">
              <w:rPr>
                <w:rFonts w:ascii="Times New Roman" w:eastAsia="Times New Roman" w:hAnsi="Times New Roman" w:cs="Times New Roman"/>
                <w:b/>
                <w:lang w:eastAsia="ru-RU"/>
              </w:rPr>
              <w:t>1%</w:t>
            </w:r>
          </w:p>
        </w:tc>
      </w:tr>
      <w:tr w:rsidR="005324B2" w:rsidRPr="00D84669" w:rsidTr="00C61EB5">
        <w:trPr>
          <w:jc w:val="center"/>
        </w:trPr>
        <w:tc>
          <w:tcPr>
            <w:tcW w:w="605" w:type="pct"/>
            <w:shd w:val="clear" w:color="auto" w:fill="auto"/>
          </w:tcPr>
          <w:p w:rsidR="00C61EB5" w:rsidRPr="00D84669" w:rsidRDefault="00C61EB5" w:rsidP="00F86CBB">
            <w:pPr>
              <w:widowControl w:val="0"/>
              <w:spacing w:after="0" w:line="240" w:lineRule="auto"/>
              <w:contextualSpacing/>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Бензин</w:t>
            </w:r>
          </w:p>
        </w:tc>
        <w:tc>
          <w:tcPr>
            <w:tcW w:w="62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1500</w:t>
            </w:r>
          </w:p>
        </w:tc>
        <w:tc>
          <w:tcPr>
            <w:tcW w:w="52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43</w:t>
            </w:r>
          </w:p>
        </w:tc>
        <w:tc>
          <w:tcPr>
            <w:tcW w:w="58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53</w:t>
            </w:r>
          </w:p>
        </w:tc>
        <w:tc>
          <w:tcPr>
            <w:tcW w:w="54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75,7</w:t>
            </w:r>
          </w:p>
        </w:tc>
        <w:tc>
          <w:tcPr>
            <w:tcW w:w="51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147,5</w:t>
            </w:r>
          </w:p>
        </w:tc>
        <w:tc>
          <w:tcPr>
            <w:tcW w:w="37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19,8</w:t>
            </w:r>
          </w:p>
        </w:tc>
        <w:tc>
          <w:tcPr>
            <w:tcW w:w="37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51,9</w:t>
            </w:r>
          </w:p>
        </w:tc>
        <w:tc>
          <w:tcPr>
            <w:tcW w:w="42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88,1</w:t>
            </w:r>
          </w:p>
        </w:tc>
        <w:tc>
          <w:tcPr>
            <w:tcW w:w="439"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135,8</w:t>
            </w:r>
          </w:p>
        </w:tc>
      </w:tr>
      <w:tr w:rsidR="005324B2" w:rsidRPr="00D84669" w:rsidTr="00C61EB5">
        <w:trPr>
          <w:jc w:val="center"/>
        </w:trPr>
        <w:tc>
          <w:tcPr>
            <w:tcW w:w="605" w:type="pct"/>
            <w:shd w:val="clear" w:color="auto" w:fill="auto"/>
          </w:tcPr>
          <w:p w:rsidR="00C61EB5" w:rsidRPr="00D84669" w:rsidRDefault="00C61EB5" w:rsidP="00F86CBB">
            <w:pPr>
              <w:widowControl w:val="0"/>
              <w:spacing w:after="0" w:line="240" w:lineRule="auto"/>
              <w:contextualSpacing/>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Мазут</w:t>
            </w:r>
          </w:p>
        </w:tc>
        <w:tc>
          <w:tcPr>
            <w:tcW w:w="62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1500</w:t>
            </w:r>
          </w:p>
        </w:tc>
        <w:tc>
          <w:tcPr>
            <w:tcW w:w="52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41,9</w:t>
            </w:r>
          </w:p>
        </w:tc>
        <w:tc>
          <w:tcPr>
            <w:tcW w:w="58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51,6</w:t>
            </w:r>
          </w:p>
        </w:tc>
        <w:tc>
          <w:tcPr>
            <w:tcW w:w="546"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73,6</w:t>
            </w:r>
          </w:p>
        </w:tc>
        <w:tc>
          <w:tcPr>
            <w:tcW w:w="512"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145,5</w:t>
            </w:r>
          </w:p>
        </w:tc>
        <w:tc>
          <w:tcPr>
            <w:tcW w:w="375"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18,7</w:t>
            </w:r>
          </w:p>
        </w:tc>
        <w:tc>
          <w:tcPr>
            <w:tcW w:w="37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49,2</w:t>
            </w:r>
          </w:p>
        </w:tc>
        <w:tc>
          <w:tcPr>
            <w:tcW w:w="421"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83,5</w:t>
            </w:r>
          </w:p>
        </w:tc>
        <w:tc>
          <w:tcPr>
            <w:tcW w:w="439" w:type="pct"/>
            <w:shd w:val="clear" w:color="auto" w:fill="auto"/>
          </w:tcPr>
          <w:p w:rsidR="00C61EB5" w:rsidRPr="00D84669" w:rsidRDefault="00C61EB5" w:rsidP="00F86CBB">
            <w:pPr>
              <w:widowControl w:val="0"/>
              <w:spacing w:after="0" w:line="240" w:lineRule="auto"/>
              <w:contextualSpacing/>
              <w:jc w:val="center"/>
              <w:rPr>
                <w:rFonts w:ascii="Times New Roman" w:eastAsia="Times New Roman" w:hAnsi="Times New Roman" w:cs="Times New Roman"/>
                <w:lang w:eastAsia="ru-RU"/>
              </w:rPr>
            </w:pPr>
            <w:r w:rsidRPr="00D84669">
              <w:rPr>
                <w:rFonts w:ascii="Times New Roman" w:eastAsia="Times New Roman" w:hAnsi="Times New Roman" w:cs="Times New Roman"/>
                <w:lang w:eastAsia="ru-RU"/>
              </w:rPr>
              <w:t>128,7</w:t>
            </w:r>
          </w:p>
        </w:tc>
      </w:tr>
    </w:tbl>
    <w:p w:rsidR="00C61EB5" w:rsidRPr="00D84669" w:rsidRDefault="00C61EB5">
      <w:pPr>
        <w:pStyle w:val="affe"/>
      </w:pPr>
      <w:r w:rsidRPr="00D84669">
        <w:t>Аварии на автозаправочных станциях</w:t>
      </w:r>
    </w:p>
    <w:p w:rsidR="00C61EB5" w:rsidRPr="00D84669" w:rsidRDefault="00C61EB5" w:rsidP="003013D3">
      <w:pPr>
        <w:pStyle w:val="af1"/>
      </w:pPr>
      <w:r w:rsidRPr="00D84669">
        <w:t xml:space="preserve">Особенности конструкции и технологического процесса АЗС практически исключают выброс нефтепродуктов из емкостей хранения в окружающую среду, однако в процессе эксплуатации возможны </w:t>
      </w:r>
      <w:r w:rsidR="00592E0D" w:rsidRPr="00D84669">
        <w:t>локальные чрезвычайные ситуации,</w:t>
      </w:r>
      <w:r w:rsidRPr="00D84669">
        <w:t xml:space="preserve"> связанные с:</w:t>
      </w:r>
    </w:p>
    <w:p w:rsidR="00C61EB5" w:rsidRPr="00D84669" w:rsidRDefault="00C61EB5" w:rsidP="003013D3">
      <w:pPr>
        <w:pStyle w:val="a4"/>
      </w:pPr>
      <w:r w:rsidRPr="00D84669">
        <w:t>переливом нефтепродукта в бензобак автомобиля из-за отказа автоматики;</w:t>
      </w:r>
    </w:p>
    <w:p w:rsidR="00C61EB5" w:rsidRPr="00D84669" w:rsidRDefault="00C61EB5" w:rsidP="003013D3">
      <w:pPr>
        <w:pStyle w:val="a4"/>
      </w:pPr>
      <w:r w:rsidRPr="00D84669">
        <w:t>разъединением соединительных трубопроводов «автоцистерна-резервуар»;</w:t>
      </w:r>
    </w:p>
    <w:p w:rsidR="00C61EB5" w:rsidRPr="00D84669" w:rsidRDefault="00C61EB5" w:rsidP="003013D3">
      <w:pPr>
        <w:pStyle w:val="a4"/>
      </w:pPr>
      <w:r w:rsidRPr="00D84669">
        <w:t>разгерметизацией цистерны в результате транспортной аварии;</w:t>
      </w:r>
    </w:p>
    <w:p w:rsidR="00C61EB5" w:rsidRPr="00D84669" w:rsidRDefault="00C61EB5" w:rsidP="003013D3">
      <w:pPr>
        <w:pStyle w:val="a4"/>
      </w:pPr>
      <w:r w:rsidRPr="00D84669">
        <w:t>разгерметизацией сливной муфты при приеме нефтепродуктов из автоцистерны.</w:t>
      </w:r>
    </w:p>
    <w:p w:rsidR="00A12C31" w:rsidRPr="00D84669" w:rsidRDefault="00C61EB5">
      <w:pPr>
        <w:pStyle w:val="af1"/>
        <w:rPr>
          <w:rFonts w:eastAsia="Times New Roman"/>
          <w:iCs w:val="0"/>
          <w:lang w:eastAsia="ru-RU"/>
        </w:rPr>
      </w:pPr>
      <w:r w:rsidRPr="00D84669">
        <w:rPr>
          <w:rFonts w:eastAsia="Times New Roman"/>
          <w:iCs w:val="0"/>
          <w:lang w:eastAsia="ru-RU"/>
        </w:rPr>
        <w:t>В таблице</w:t>
      </w:r>
      <w:r w:rsidR="00592E0D" w:rsidRPr="00D84669">
        <w:rPr>
          <w:rFonts w:eastAsia="Times New Roman"/>
          <w:iCs w:val="0"/>
          <w:lang w:eastAsia="ru-RU"/>
        </w:rPr>
        <w:t xml:space="preserve"> 2.1</w:t>
      </w:r>
      <w:r w:rsidR="00790164" w:rsidRPr="00D84669">
        <w:rPr>
          <w:rFonts w:eastAsia="Times New Roman"/>
          <w:iCs w:val="0"/>
          <w:lang w:eastAsia="ru-RU"/>
        </w:rPr>
        <w:t>2</w:t>
      </w:r>
      <w:r w:rsidR="00592E0D" w:rsidRPr="00D84669">
        <w:rPr>
          <w:rFonts w:eastAsia="Times New Roman"/>
          <w:iCs w:val="0"/>
          <w:lang w:eastAsia="ru-RU"/>
        </w:rPr>
        <w:t>.5-4</w:t>
      </w:r>
      <w:r w:rsidRPr="00D84669">
        <w:rPr>
          <w:rFonts w:eastAsia="Times New Roman"/>
          <w:iCs w:val="0"/>
          <w:lang w:eastAsia="ru-RU"/>
        </w:rPr>
        <w:t xml:space="preserve"> представлены результаты расчета вероятностей возникновения чрезвычайных ситуаций на АЗС для различных видов аварий.</w:t>
      </w:r>
    </w:p>
    <w:p w:rsidR="00C61EB5" w:rsidRPr="00D84669" w:rsidRDefault="00C61EB5" w:rsidP="00F86CBB">
      <w:pPr>
        <w:pStyle w:val="11110"/>
        <w:spacing w:before="120" w:line="360" w:lineRule="auto"/>
        <w:ind w:left="0" w:right="0" w:firstLine="709"/>
        <w:mirrorIndents w:val="0"/>
      </w:pPr>
      <w:r w:rsidRPr="00D84669">
        <w:t xml:space="preserve">Риск возникновения </w:t>
      </w:r>
      <w:r w:rsidR="00592E0D" w:rsidRPr="00D84669">
        <w:t>чрезвычайных ситуаций</w:t>
      </w:r>
      <w:r w:rsidRPr="00D84669">
        <w:t xml:space="preserve"> на АЗС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6362"/>
        <w:gridCol w:w="2480"/>
      </w:tblGrid>
      <w:tr w:rsidR="00C61EB5" w:rsidRPr="00D84669" w:rsidTr="009A193B">
        <w:trPr>
          <w:trHeight w:val="20"/>
          <w:tblHeader/>
        </w:trPr>
        <w:tc>
          <w:tcPr>
            <w:tcW w:w="209" w:type="pct"/>
            <w:vAlign w:val="center"/>
          </w:tcPr>
          <w:p w:rsidR="00C61EB5" w:rsidRPr="00D84669" w:rsidRDefault="00C61EB5"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lastRenderedPageBreak/>
              <w:t>№ п/п</w:t>
            </w:r>
          </w:p>
        </w:tc>
        <w:tc>
          <w:tcPr>
            <w:tcW w:w="3434" w:type="pct"/>
            <w:vAlign w:val="center"/>
          </w:tcPr>
          <w:p w:rsidR="00C61EB5" w:rsidRPr="00D84669" w:rsidRDefault="00C61EB5"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Сценарий развития аварийной ситуации</w:t>
            </w:r>
          </w:p>
        </w:tc>
        <w:tc>
          <w:tcPr>
            <w:tcW w:w="1357" w:type="pct"/>
            <w:vAlign w:val="center"/>
          </w:tcPr>
          <w:p w:rsidR="00C61EB5" w:rsidRPr="00D84669" w:rsidRDefault="00C61EB5"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Риск возникновения аварии</w:t>
            </w:r>
          </w:p>
        </w:tc>
      </w:tr>
      <w:tr w:rsidR="00C61EB5" w:rsidRPr="00D84669" w:rsidTr="009A193B">
        <w:trPr>
          <w:trHeight w:val="20"/>
        </w:trPr>
        <w:tc>
          <w:tcPr>
            <w:tcW w:w="209" w:type="pct"/>
            <w:vMerge w:val="restar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Разгерметизация автоцистерны:</w:t>
            </w:r>
          </w:p>
        </w:tc>
        <w:tc>
          <w:tcPr>
            <w:tcW w:w="1357" w:type="pct"/>
          </w:tcPr>
          <w:p w:rsidR="00C61EB5" w:rsidRPr="00D84669" w:rsidRDefault="00C61EB5" w:rsidP="00F86CBB">
            <w:pPr>
              <w:snapToGrid w:val="0"/>
              <w:spacing w:after="0" w:line="240" w:lineRule="auto"/>
              <w:contextualSpacing/>
              <w:jc w:val="center"/>
              <w:rPr>
                <w:rFonts w:ascii="Times New Roman" w:eastAsia="Times New Roman" w:hAnsi="Times New Roman" w:cs="Times New Roman"/>
                <w:sz w:val="20"/>
                <w:szCs w:val="20"/>
                <w:lang w:eastAsia="ru-RU"/>
              </w:rPr>
            </w:pP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образованием пролива нефтепродукта</w:t>
            </w:r>
          </w:p>
        </w:tc>
        <w:tc>
          <w:tcPr>
            <w:tcW w:w="1357" w:type="pct"/>
          </w:tcPr>
          <w:p w:rsidR="00C61EB5" w:rsidRPr="00D84669" w:rsidRDefault="00A84494"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position w:val="-10"/>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18.4pt">
                  <v:imagedata r:id="rId16" o:title=""/>
                </v:shape>
              </w:pict>
            </w: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возникновением пожара пролива нефтепродукта.</w:t>
            </w:r>
          </w:p>
        </w:tc>
        <w:tc>
          <w:tcPr>
            <w:tcW w:w="1357" w:type="pct"/>
          </w:tcPr>
          <w:p w:rsidR="00C61EB5" w:rsidRPr="00D84669" w:rsidRDefault="00A84494"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position w:val="-10"/>
                <w:sz w:val="20"/>
                <w:szCs w:val="20"/>
                <w:lang w:eastAsia="ru-RU"/>
              </w:rPr>
              <w:pict>
                <v:shape id="_x0000_i1026" type="#_x0000_t75" style="width:44.35pt;height:18.4pt">
                  <v:imagedata r:id="rId17" o:title=""/>
                </v:shape>
              </w:pict>
            </w:r>
          </w:p>
        </w:tc>
      </w:tr>
      <w:tr w:rsidR="00C61EB5" w:rsidRPr="00D84669" w:rsidTr="009A193B">
        <w:trPr>
          <w:trHeight w:val="20"/>
        </w:trPr>
        <w:tc>
          <w:tcPr>
            <w:tcW w:w="209" w:type="pct"/>
            <w:vMerge w:val="restar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w:t>
            </w: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Разъединение соединительных трубопроводов «автоцистерна-резервуар»:</w:t>
            </w:r>
          </w:p>
        </w:tc>
        <w:tc>
          <w:tcPr>
            <w:tcW w:w="1357" w:type="pct"/>
          </w:tcPr>
          <w:p w:rsidR="00C61EB5" w:rsidRPr="00D84669" w:rsidRDefault="00C61EB5" w:rsidP="00F86CBB">
            <w:pPr>
              <w:snapToGrid w:val="0"/>
              <w:spacing w:after="0" w:line="240" w:lineRule="auto"/>
              <w:contextualSpacing/>
              <w:jc w:val="center"/>
              <w:rPr>
                <w:rFonts w:ascii="Times New Roman" w:eastAsia="Times New Roman" w:hAnsi="Times New Roman" w:cs="Times New Roman"/>
                <w:sz w:val="20"/>
                <w:szCs w:val="20"/>
                <w:lang w:eastAsia="ru-RU"/>
              </w:rPr>
            </w:pP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образованием пролива нефтепродукта</w:t>
            </w:r>
          </w:p>
        </w:tc>
        <w:tc>
          <w:tcPr>
            <w:tcW w:w="1357" w:type="pct"/>
          </w:tcPr>
          <w:p w:rsidR="00C61EB5" w:rsidRPr="00D84669" w:rsidRDefault="00A84494"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position w:val="-10"/>
                <w:sz w:val="20"/>
                <w:szCs w:val="20"/>
                <w:lang w:eastAsia="ru-RU"/>
              </w:rPr>
              <w:pict>
                <v:shape id="_x0000_i1027" type="#_x0000_t75" style="width:42.7pt;height:18.4pt">
                  <v:imagedata r:id="rId18" o:title=""/>
                </v:shape>
              </w:pict>
            </w: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возникновением пожара пролива нефтепродукта.</w:t>
            </w:r>
          </w:p>
        </w:tc>
        <w:tc>
          <w:tcPr>
            <w:tcW w:w="1357" w:type="pct"/>
          </w:tcPr>
          <w:p w:rsidR="00C61EB5" w:rsidRPr="00D84669" w:rsidRDefault="00A84494"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position w:val="-6"/>
                <w:sz w:val="20"/>
                <w:szCs w:val="20"/>
                <w:lang w:eastAsia="ru-RU"/>
              </w:rPr>
              <w:pict>
                <v:shape id="_x0000_i1028" type="#_x0000_t75" style="width:35.15pt;height:15.9pt">
                  <v:imagedata r:id="rId19" o:title=""/>
                </v:shape>
              </w:pict>
            </w:r>
          </w:p>
        </w:tc>
      </w:tr>
      <w:tr w:rsidR="00C61EB5" w:rsidRPr="00D84669" w:rsidTr="009A193B">
        <w:trPr>
          <w:trHeight w:val="20"/>
        </w:trPr>
        <w:tc>
          <w:tcPr>
            <w:tcW w:w="209" w:type="pct"/>
            <w:vMerge w:val="restar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w:t>
            </w: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Разгерметизация сливной муфты при приеме нефтепродуктов из </w:t>
            </w:r>
            <w:r w:rsidR="00596A46" w:rsidRPr="00D84669">
              <w:rPr>
                <w:rFonts w:ascii="Times New Roman" w:eastAsia="Times New Roman" w:hAnsi="Times New Roman" w:cs="Times New Roman"/>
                <w:sz w:val="20"/>
                <w:szCs w:val="20"/>
                <w:lang w:eastAsia="ru-RU"/>
              </w:rPr>
              <w:t>автоцистерны</w:t>
            </w:r>
            <w:r w:rsidRPr="00D84669">
              <w:rPr>
                <w:rFonts w:ascii="Times New Roman" w:eastAsia="Times New Roman" w:hAnsi="Times New Roman" w:cs="Times New Roman"/>
                <w:sz w:val="20"/>
                <w:szCs w:val="20"/>
                <w:lang w:eastAsia="ru-RU"/>
              </w:rPr>
              <w:t>:</w:t>
            </w:r>
          </w:p>
        </w:tc>
        <w:tc>
          <w:tcPr>
            <w:tcW w:w="1357" w:type="pct"/>
          </w:tcPr>
          <w:p w:rsidR="00C61EB5" w:rsidRPr="00D84669" w:rsidRDefault="00C61EB5" w:rsidP="00F86CBB">
            <w:pPr>
              <w:snapToGrid w:val="0"/>
              <w:spacing w:after="0" w:line="240" w:lineRule="auto"/>
              <w:contextualSpacing/>
              <w:jc w:val="center"/>
              <w:rPr>
                <w:rFonts w:ascii="Times New Roman" w:eastAsia="Times New Roman" w:hAnsi="Times New Roman" w:cs="Times New Roman"/>
                <w:sz w:val="20"/>
                <w:szCs w:val="20"/>
                <w:lang w:eastAsia="ru-RU"/>
              </w:rPr>
            </w:pP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образованием пролива нефтепродукта</w:t>
            </w:r>
          </w:p>
        </w:tc>
        <w:tc>
          <w:tcPr>
            <w:tcW w:w="1357" w:type="pct"/>
          </w:tcPr>
          <w:p w:rsidR="00C61EB5" w:rsidRPr="00D84669" w:rsidRDefault="00A84494"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position w:val="-10"/>
                <w:sz w:val="20"/>
                <w:szCs w:val="20"/>
                <w:lang w:eastAsia="ru-RU"/>
              </w:rPr>
              <w:pict>
                <v:shape id="_x0000_i1029" type="#_x0000_t75" style="width:42.7pt;height:18.4pt">
                  <v:imagedata r:id="rId20" o:title=""/>
                </v:shape>
              </w:pict>
            </w: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возникновением пожара пролива нефтепродукта</w:t>
            </w:r>
          </w:p>
        </w:tc>
        <w:tc>
          <w:tcPr>
            <w:tcW w:w="1357" w:type="pct"/>
          </w:tcPr>
          <w:p w:rsidR="00C61EB5" w:rsidRPr="00D84669" w:rsidRDefault="00A84494"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position w:val="-6"/>
                <w:sz w:val="20"/>
                <w:szCs w:val="20"/>
                <w:lang w:eastAsia="ru-RU"/>
              </w:rPr>
              <w:pict>
                <v:shape id="_x0000_i1030" type="#_x0000_t75" style="width:35.15pt;height:15.9pt">
                  <v:imagedata r:id="rId21" o:title=""/>
                </v:shape>
              </w:pict>
            </w:r>
          </w:p>
        </w:tc>
      </w:tr>
      <w:tr w:rsidR="00C61EB5" w:rsidRPr="00D84669" w:rsidTr="009A193B">
        <w:trPr>
          <w:trHeight w:val="20"/>
        </w:trPr>
        <w:tc>
          <w:tcPr>
            <w:tcW w:w="209" w:type="pct"/>
            <w:vMerge w:val="restar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4</w:t>
            </w: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Перелив нефтепродукта при заполнении топливного бака автомобиля из-за отказа автоматики </w:t>
            </w:r>
            <w:r w:rsidR="00596A46" w:rsidRPr="00D84669">
              <w:rPr>
                <w:rFonts w:ascii="Times New Roman" w:eastAsia="Times New Roman" w:hAnsi="Times New Roman" w:cs="Times New Roman"/>
                <w:sz w:val="20"/>
                <w:szCs w:val="20"/>
                <w:lang w:eastAsia="ru-RU"/>
              </w:rPr>
              <w:t>топливораздаточных колонок</w:t>
            </w:r>
            <w:r w:rsidRPr="00D84669">
              <w:rPr>
                <w:rFonts w:ascii="Times New Roman" w:eastAsia="Times New Roman" w:hAnsi="Times New Roman" w:cs="Times New Roman"/>
                <w:sz w:val="20"/>
                <w:szCs w:val="20"/>
                <w:lang w:eastAsia="ru-RU"/>
              </w:rPr>
              <w:t>:</w:t>
            </w:r>
          </w:p>
        </w:tc>
        <w:tc>
          <w:tcPr>
            <w:tcW w:w="1357" w:type="pct"/>
          </w:tcPr>
          <w:p w:rsidR="00C61EB5" w:rsidRPr="00D84669" w:rsidRDefault="00C61EB5" w:rsidP="00F86CBB">
            <w:pPr>
              <w:snapToGrid w:val="0"/>
              <w:spacing w:after="0" w:line="240" w:lineRule="auto"/>
              <w:contextualSpacing/>
              <w:jc w:val="center"/>
              <w:rPr>
                <w:rFonts w:ascii="Times New Roman" w:eastAsia="Times New Roman" w:hAnsi="Times New Roman" w:cs="Times New Roman"/>
                <w:sz w:val="20"/>
                <w:szCs w:val="20"/>
                <w:lang w:eastAsia="ru-RU"/>
              </w:rPr>
            </w:pP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образованием пролива нефтепродукта</w:t>
            </w:r>
          </w:p>
        </w:tc>
        <w:tc>
          <w:tcPr>
            <w:tcW w:w="1357" w:type="pct"/>
          </w:tcPr>
          <w:p w:rsidR="00C61EB5" w:rsidRPr="00D84669" w:rsidRDefault="00A84494"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position w:val="-10"/>
                <w:sz w:val="20"/>
                <w:szCs w:val="20"/>
                <w:lang w:eastAsia="ru-RU"/>
              </w:rPr>
              <w:pict>
                <v:shape id="_x0000_i1031" type="#_x0000_t75" style="width:44.35pt;height:18.4pt">
                  <v:imagedata r:id="rId22" o:title=""/>
                </v:shape>
              </w:pict>
            </w:r>
          </w:p>
        </w:tc>
      </w:tr>
      <w:tr w:rsidR="00C61EB5" w:rsidRPr="00D84669" w:rsidTr="009A193B">
        <w:trPr>
          <w:trHeight w:val="20"/>
        </w:trPr>
        <w:tc>
          <w:tcPr>
            <w:tcW w:w="209" w:type="pct"/>
            <w:vMerge/>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p>
        </w:tc>
        <w:tc>
          <w:tcPr>
            <w:tcW w:w="3434" w:type="pct"/>
          </w:tcPr>
          <w:p w:rsidR="00C61EB5" w:rsidRPr="00D84669" w:rsidRDefault="00C61EB5"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с возникновением пожара пролива нефтепродукта.</w:t>
            </w:r>
          </w:p>
        </w:tc>
        <w:tc>
          <w:tcPr>
            <w:tcW w:w="1357" w:type="pct"/>
          </w:tcPr>
          <w:p w:rsidR="00C61EB5" w:rsidRPr="00D84669" w:rsidRDefault="00A84494"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position w:val="-10"/>
                <w:sz w:val="20"/>
                <w:szCs w:val="20"/>
                <w:lang w:eastAsia="ru-RU"/>
              </w:rPr>
              <w:pict>
                <v:shape id="_x0000_i1032" type="#_x0000_t75" style="width:44.35pt;height:18.4pt">
                  <v:imagedata r:id="rId23" o:title=""/>
                </v:shape>
              </w:pict>
            </w:r>
          </w:p>
        </w:tc>
      </w:tr>
    </w:tbl>
    <w:p w:rsidR="00C61EB5" w:rsidRPr="00D84669" w:rsidRDefault="00C61EB5">
      <w:pPr>
        <w:pStyle w:val="af1"/>
        <w:rPr>
          <w:rFonts w:eastAsia="Times New Roman"/>
          <w:iCs w:val="0"/>
          <w:lang w:eastAsia="ru-RU"/>
        </w:rPr>
      </w:pPr>
      <w:r w:rsidRPr="00D84669">
        <w:rPr>
          <w:rFonts w:eastAsia="Times New Roman"/>
          <w:iCs w:val="0"/>
          <w:lang w:eastAsia="ru-RU"/>
        </w:rPr>
        <w:t>Учитывая высокую повторяемость технологических процессов на АЗС, частота возникновения той или иной аварийной ситуации может достигать 5 в год, поэтому на всех автозаправочных станциях необходима разработка планов по предупреждению и ликвидации аварийных разливов нефти и нефтепродуктов, а также строгое соблюдение технологических регламентов.</w:t>
      </w:r>
    </w:p>
    <w:p w:rsidR="007A5CEF" w:rsidRPr="00D84669" w:rsidRDefault="007A5CEF">
      <w:pPr>
        <w:pStyle w:val="affe"/>
      </w:pPr>
      <w:r w:rsidRPr="00D84669">
        <w:t>Аварии на железнодорожном транспорте</w:t>
      </w:r>
    </w:p>
    <w:p w:rsidR="00C61EB5" w:rsidRPr="00D84669" w:rsidRDefault="00105AD7">
      <w:pPr>
        <w:pStyle w:val="af1"/>
        <w:rPr>
          <w:rFonts w:eastAsia="Times New Roman"/>
          <w:iCs w:val="0"/>
          <w:lang w:eastAsia="ru-RU"/>
        </w:rPr>
      </w:pPr>
      <w:r w:rsidRPr="00D84669">
        <w:t xml:space="preserve">По территории </w:t>
      </w:r>
      <w:r w:rsidR="00401179" w:rsidRPr="00D84669">
        <w:t>городского округа Похвистнево</w:t>
      </w:r>
      <w:r w:rsidRPr="00D84669">
        <w:t xml:space="preserve"> проходит двухпутный электрифицированный участок железнодорожного направления </w:t>
      </w:r>
      <w:r w:rsidR="00401179" w:rsidRPr="00D84669">
        <w:t>Самара - Уфа Куйбышевской</w:t>
      </w:r>
      <w:r w:rsidRPr="00D84669">
        <w:t xml:space="preserve"> железной дороги.</w:t>
      </w:r>
      <w:r w:rsidR="007A5CEF" w:rsidRPr="00D84669">
        <w:t xml:space="preserve"> </w:t>
      </w:r>
      <w:r w:rsidRPr="00D84669">
        <w:t>Железная дорога</w:t>
      </w:r>
      <w:r w:rsidR="007A5CEF" w:rsidRPr="00D84669">
        <w:t xml:space="preserve"> используется для пассажирских перевозок и грузовых перевозок, в том числе возможна транспортировка различных номенклатур опасных грузов. Согласно статистическим данным условные вероятности аварий при транспортировке опасных грузов железнодорожным транспортом имеют оценки, представленные в таблице</w:t>
      </w:r>
      <w:r w:rsidRPr="00D84669">
        <w:t xml:space="preserve"> 2.1</w:t>
      </w:r>
      <w:r w:rsidR="00790164" w:rsidRPr="00D84669">
        <w:t>2</w:t>
      </w:r>
      <w:r w:rsidRPr="00D84669">
        <w:t>.5-6</w:t>
      </w:r>
      <w:r w:rsidR="007A5CEF" w:rsidRPr="00D84669">
        <w:t>:</w:t>
      </w:r>
    </w:p>
    <w:p w:rsidR="007A5CEF" w:rsidRPr="00D84669" w:rsidRDefault="007A5CEF" w:rsidP="00F86CBB">
      <w:pPr>
        <w:pStyle w:val="11110"/>
        <w:spacing w:before="120" w:line="360" w:lineRule="auto"/>
        <w:ind w:left="0" w:right="0" w:firstLine="709"/>
        <w:mirrorIndents w:val="0"/>
      </w:pPr>
      <w:r w:rsidRPr="00D84669">
        <w:t>Вероятности ЧС на железнодорожном транспорте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8"/>
        <w:gridCol w:w="3667"/>
      </w:tblGrid>
      <w:tr w:rsidR="007A5CEF" w:rsidRPr="00D84669" w:rsidTr="009A193B">
        <w:tc>
          <w:tcPr>
            <w:tcW w:w="3038" w:type="pct"/>
          </w:tcPr>
          <w:p w:rsidR="007A5CEF" w:rsidRPr="00D84669" w:rsidRDefault="007A5CEF"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Вид аварии</w:t>
            </w:r>
          </w:p>
        </w:tc>
        <w:tc>
          <w:tcPr>
            <w:tcW w:w="1962" w:type="pct"/>
            <w:vAlign w:val="center"/>
          </w:tcPr>
          <w:p w:rsidR="007A5CEF" w:rsidRPr="00D84669" w:rsidRDefault="007A5CEF" w:rsidP="00F86CBB">
            <w:pPr>
              <w:snapToGrid w:val="0"/>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Значение вероятностей</w:t>
            </w:r>
          </w:p>
        </w:tc>
      </w:tr>
      <w:tr w:rsidR="007A5CEF" w:rsidRPr="00D84669" w:rsidTr="009A193B">
        <w:tc>
          <w:tcPr>
            <w:tcW w:w="3038" w:type="pct"/>
          </w:tcPr>
          <w:p w:rsidR="007A5CEF" w:rsidRPr="00D84669" w:rsidRDefault="007A5CEF"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Авария с грузовым железнодорожным составом, </w:t>
            </w:r>
            <w:r w:rsidRPr="00D84669">
              <w:rPr>
                <w:rFonts w:ascii="Times New Roman" w:eastAsia="Times New Roman" w:hAnsi="Times New Roman" w:cs="Times New Roman"/>
                <w:sz w:val="20"/>
                <w:szCs w:val="20"/>
                <w:lang w:val="en-US" w:eastAsia="ru-RU"/>
              </w:rPr>
              <w:t>W</w:t>
            </w:r>
            <w:r w:rsidRPr="00D84669">
              <w:rPr>
                <w:rFonts w:ascii="Times New Roman" w:eastAsia="Times New Roman" w:hAnsi="Times New Roman" w:cs="Times New Roman"/>
                <w:sz w:val="20"/>
                <w:szCs w:val="20"/>
                <w:vertAlign w:val="subscript"/>
                <w:lang w:eastAsia="ru-RU"/>
              </w:rPr>
              <w:t>1</w:t>
            </w:r>
          </w:p>
        </w:tc>
        <w:tc>
          <w:tcPr>
            <w:tcW w:w="1962" w:type="pct"/>
            <w:vAlign w:val="center"/>
          </w:tcPr>
          <w:p w:rsidR="007A5CEF" w:rsidRPr="00D84669" w:rsidRDefault="007A5CEF"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0,05…0,085</w:t>
            </w:r>
          </w:p>
        </w:tc>
      </w:tr>
      <w:tr w:rsidR="007A5CEF" w:rsidRPr="00D84669" w:rsidTr="009A193B">
        <w:tc>
          <w:tcPr>
            <w:tcW w:w="3038" w:type="pct"/>
          </w:tcPr>
          <w:p w:rsidR="007A5CEF" w:rsidRPr="00D84669" w:rsidRDefault="007A5CEF"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Разрушение цистерны с опасным грузом, </w:t>
            </w:r>
            <w:r w:rsidRPr="00D84669">
              <w:rPr>
                <w:rFonts w:ascii="Times New Roman" w:eastAsia="Times New Roman" w:hAnsi="Times New Roman" w:cs="Times New Roman"/>
                <w:sz w:val="20"/>
                <w:szCs w:val="20"/>
                <w:lang w:val="en-US" w:eastAsia="ru-RU"/>
              </w:rPr>
              <w:t>W</w:t>
            </w:r>
            <w:r w:rsidRPr="00D84669">
              <w:rPr>
                <w:rFonts w:ascii="Times New Roman" w:eastAsia="Times New Roman" w:hAnsi="Times New Roman" w:cs="Times New Roman"/>
                <w:sz w:val="20"/>
                <w:szCs w:val="20"/>
                <w:vertAlign w:val="subscript"/>
                <w:lang w:eastAsia="ru-RU"/>
              </w:rPr>
              <w:t>2</w:t>
            </w:r>
          </w:p>
        </w:tc>
        <w:tc>
          <w:tcPr>
            <w:tcW w:w="1962" w:type="pct"/>
            <w:vAlign w:val="center"/>
          </w:tcPr>
          <w:p w:rsidR="007A5CEF" w:rsidRPr="00D84669" w:rsidRDefault="007A5CEF"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0,08…0,09</w:t>
            </w:r>
          </w:p>
        </w:tc>
      </w:tr>
      <w:tr w:rsidR="007A5CEF" w:rsidRPr="00D84669" w:rsidTr="009A193B">
        <w:tc>
          <w:tcPr>
            <w:tcW w:w="3038" w:type="pct"/>
          </w:tcPr>
          <w:p w:rsidR="007A5CEF" w:rsidRPr="00D84669" w:rsidRDefault="007A5CEF" w:rsidP="00F86CBB">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Возгорание опасного груза, </w:t>
            </w:r>
            <w:r w:rsidRPr="00D84669">
              <w:rPr>
                <w:rFonts w:ascii="Times New Roman" w:eastAsia="Times New Roman" w:hAnsi="Times New Roman" w:cs="Times New Roman"/>
                <w:sz w:val="20"/>
                <w:szCs w:val="20"/>
                <w:lang w:val="en-US" w:eastAsia="ru-RU"/>
              </w:rPr>
              <w:t>W</w:t>
            </w:r>
            <w:r w:rsidRPr="00D84669">
              <w:rPr>
                <w:rFonts w:ascii="Times New Roman" w:eastAsia="Times New Roman" w:hAnsi="Times New Roman" w:cs="Times New Roman"/>
                <w:sz w:val="20"/>
                <w:szCs w:val="20"/>
                <w:vertAlign w:val="subscript"/>
                <w:lang w:eastAsia="ru-RU"/>
              </w:rPr>
              <w:t>3</w:t>
            </w:r>
          </w:p>
        </w:tc>
        <w:tc>
          <w:tcPr>
            <w:tcW w:w="1962" w:type="pct"/>
            <w:vAlign w:val="center"/>
          </w:tcPr>
          <w:p w:rsidR="007A5CEF" w:rsidRPr="00D84669" w:rsidRDefault="007A5CEF" w:rsidP="00F86CBB">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0,2…0,25</w:t>
            </w:r>
          </w:p>
        </w:tc>
      </w:tr>
    </w:tbl>
    <w:p w:rsidR="007A5CEF" w:rsidRPr="00D84669" w:rsidRDefault="007A5CEF" w:rsidP="003013D3">
      <w:pPr>
        <w:pStyle w:val="af1"/>
      </w:pPr>
      <w:r w:rsidRPr="00D84669">
        <w:t xml:space="preserve">Таким образом, вероятность выброса (разлива) опасного груза колеблется от </w:t>
      </w:r>
      <w:r w:rsidR="00A84494" w:rsidRPr="00D84669">
        <w:pict>
          <v:shape id="_x0000_i1033" type="#_x0000_t75" style="width:93.75pt;height:18.4pt">
            <v:imagedata r:id="rId24" o:title=""/>
          </v:shape>
        </w:pict>
      </w:r>
      <w:r w:rsidRPr="00D84669">
        <w:t xml:space="preserve">. Вероятность возникновения при этом пожара </w:t>
      </w:r>
      <w:r w:rsidR="00A84494" w:rsidRPr="00D84669">
        <w:pict>
          <v:shape id="_x0000_i1034" type="#_x0000_t75" style="width:90.4pt;height:18.4pt">
            <v:imagedata r:id="rId25" o:title=""/>
          </v:shape>
        </w:pict>
      </w:r>
      <w:r w:rsidRPr="00D84669">
        <w:t>.</w:t>
      </w:r>
    </w:p>
    <w:p w:rsidR="007A5CEF" w:rsidRPr="00D84669" w:rsidRDefault="007A5CEF" w:rsidP="003013D3">
      <w:pPr>
        <w:pStyle w:val="af1"/>
      </w:pPr>
      <w:r w:rsidRPr="00D84669">
        <w:lastRenderedPageBreak/>
        <w:t xml:space="preserve">Согласно статистическим данным 96% аварий происходит при транспортировке нефтепродуктов, 4% - при транспортировке </w:t>
      </w:r>
      <w:proofErr w:type="spellStart"/>
      <w:r w:rsidR="00F446A5" w:rsidRPr="00D84669">
        <w:t>аварийно</w:t>
      </w:r>
      <w:proofErr w:type="spellEnd"/>
      <w:r w:rsidR="00F446A5" w:rsidRPr="00D84669">
        <w:t xml:space="preserve"> химически опасных веществ</w:t>
      </w:r>
      <w:r w:rsidRPr="00D84669">
        <w:t>.</w:t>
      </w:r>
    </w:p>
    <w:p w:rsidR="007A5CEF" w:rsidRPr="00D84669" w:rsidRDefault="007A5CEF" w:rsidP="003013D3">
      <w:pPr>
        <w:pStyle w:val="af1"/>
      </w:pPr>
      <w:r w:rsidRPr="00D84669">
        <w:t>Радиусы зон поражения для некоторых, наиболее часто перевозимых опасных веществ приведены в таблице</w:t>
      </w:r>
      <w:r w:rsidR="00790164" w:rsidRPr="00D84669">
        <w:t xml:space="preserve"> 2.12.5-7</w:t>
      </w:r>
      <w:r w:rsidR="003013D3" w:rsidRPr="00D84669">
        <w:t>.</w:t>
      </w:r>
    </w:p>
    <w:p w:rsidR="007A5CEF" w:rsidRPr="00D84669" w:rsidRDefault="007A5CEF" w:rsidP="00F86CBB">
      <w:pPr>
        <w:pStyle w:val="11110"/>
        <w:spacing w:before="120" w:line="360" w:lineRule="auto"/>
        <w:ind w:left="0" w:right="0" w:firstLine="709"/>
        <w:mirrorIndents w:val="0"/>
      </w:pPr>
      <w:r w:rsidRPr="00D84669">
        <w:t>Зоны поражения при взрыве опасных грузов на железнодорожном транспорте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2"/>
        <w:gridCol w:w="1405"/>
        <w:gridCol w:w="944"/>
        <w:gridCol w:w="1054"/>
        <w:gridCol w:w="992"/>
        <w:gridCol w:w="918"/>
        <w:gridCol w:w="617"/>
        <w:gridCol w:w="693"/>
        <w:gridCol w:w="693"/>
        <w:gridCol w:w="697"/>
      </w:tblGrid>
      <w:tr w:rsidR="007A5CEF" w:rsidRPr="00D84669" w:rsidTr="007A5CEF">
        <w:trPr>
          <w:trHeight w:val="413"/>
        </w:trPr>
        <w:tc>
          <w:tcPr>
            <w:tcW w:w="712" w:type="pct"/>
            <w:vMerge w:val="restar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Вещество</w:t>
            </w:r>
          </w:p>
        </w:tc>
        <w:tc>
          <w:tcPr>
            <w:tcW w:w="752" w:type="pct"/>
            <w:vMerge w:val="restar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Масса, кг</w:t>
            </w:r>
          </w:p>
        </w:tc>
        <w:tc>
          <w:tcPr>
            <w:tcW w:w="2091" w:type="pct"/>
            <w:gridSpan w:val="4"/>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Зона разрушения зданий, м</w:t>
            </w:r>
          </w:p>
        </w:tc>
        <w:tc>
          <w:tcPr>
            <w:tcW w:w="1445" w:type="pct"/>
            <w:gridSpan w:val="4"/>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Зоны поражения людей, м</w:t>
            </w:r>
          </w:p>
        </w:tc>
      </w:tr>
      <w:tr w:rsidR="005324B2" w:rsidRPr="00D84669" w:rsidTr="007A5CEF">
        <w:trPr>
          <w:trHeight w:val="412"/>
        </w:trPr>
        <w:tc>
          <w:tcPr>
            <w:tcW w:w="712" w:type="pct"/>
            <w:vMerge/>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p>
        </w:tc>
        <w:tc>
          <w:tcPr>
            <w:tcW w:w="752" w:type="pct"/>
            <w:vMerge/>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p>
        </w:tc>
        <w:tc>
          <w:tcPr>
            <w:tcW w:w="505"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Полные</w:t>
            </w:r>
          </w:p>
        </w:tc>
        <w:tc>
          <w:tcPr>
            <w:tcW w:w="564"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Сильные</w:t>
            </w:r>
          </w:p>
        </w:tc>
        <w:tc>
          <w:tcPr>
            <w:tcW w:w="53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Средние</w:t>
            </w:r>
          </w:p>
        </w:tc>
        <w:tc>
          <w:tcPr>
            <w:tcW w:w="49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Слабые</w:t>
            </w:r>
          </w:p>
        </w:tc>
        <w:tc>
          <w:tcPr>
            <w:tcW w:w="330"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99%</w:t>
            </w:r>
          </w:p>
        </w:tc>
        <w:tc>
          <w:tcPr>
            <w:tcW w:w="37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50%</w:t>
            </w:r>
          </w:p>
        </w:tc>
        <w:tc>
          <w:tcPr>
            <w:tcW w:w="37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10%</w:t>
            </w:r>
          </w:p>
        </w:tc>
        <w:tc>
          <w:tcPr>
            <w:tcW w:w="372"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1%</w:t>
            </w:r>
          </w:p>
        </w:tc>
      </w:tr>
      <w:tr w:rsidR="005324B2" w:rsidRPr="00D84669" w:rsidTr="007A5CEF">
        <w:tc>
          <w:tcPr>
            <w:tcW w:w="712"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Бензин</w:t>
            </w:r>
          </w:p>
        </w:tc>
        <w:tc>
          <w:tcPr>
            <w:tcW w:w="752"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48000 (4800)</w:t>
            </w:r>
          </w:p>
        </w:tc>
        <w:tc>
          <w:tcPr>
            <w:tcW w:w="505"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63,3</w:t>
            </w:r>
          </w:p>
        </w:tc>
        <w:tc>
          <w:tcPr>
            <w:tcW w:w="564"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77,9</w:t>
            </w:r>
          </w:p>
        </w:tc>
        <w:tc>
          <w:tcPr>
            <w:tcW w:w="53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111,2</w:t>
            </w:r>
          </w:p>
        </w:tc>
        <w:tc>
          <w:tcPr>
            <w:tcW w:w="49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216,6</w:t>
            </w:r>
          </w:p>
        </w:tc>
        <w:tc>
          <w:tcPr>
            <w:tcW w:w="330"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42,7</w:t>
            </w:r>
          </w:p>
        </w:tc>
        <w:tc>
          <w:tcPr>
            <w:tcW w:w="37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108,7</w:t>
            </w:r>
          </w:p>
        </w:tc>
        <w:tc>
          <w:tcPr>
            <w:tcW w:w="371"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175,6</w:t>
            </w:r>
          </w:p>
        </w:tc>
        <w:tc>
          <w:tcPr>
            <w:tcW w:w="372"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261,5</w:t>
            </w:r>
          </w:p>
        </w:tc>
      </w:tr>
    </w:tbl>
    <w:p w:rsidR="007A5CEF" w:rsidRPr="00D84669" w:rsidRDefault="007A5CEF">
      <w:pPr>
        <w:pStyle w:val="affe"/>
      </w:pPr>
      <w:r w:rsidRPr="00D84669">
        <w:t>Аварии на магистральн</w:t>
      </w:r>
      <w:r w:rsidR="00FE10B6" w:rsidRPr="00D84669">
        <w:t>ых трубопроводах</w:t>
      </w:r>
    </w:p>
    <w:p w:rsidR="007A5CEF" w:rsidRPr="00D84669" w:rsidRDefault="007A5CEF">
      <w:pPr>
        <w:pStyle w:val="af1"/>
        <w:rPr>
          <w:rFonts w:eastAsia="Times New Roman"/>
          <w:iCs w:val="0"/>
          <w:lang w:eastAsia="ru-RU"/>
        </w:rPr>
      </w:pPr>
      <w:r w:rsidRPr="00D84669">
        <w:rPr>
          <w:rFonts w:eastAsia="Times New Roman"/>
          <w:lang w:eastAsia="ru-RU"/>
        </w:rPr>
        <w:t xml:space="preserve">По территории </w:t>
      </w:r>
      <w:r w:rsidR="00F02392" w:rsidRPr="00D84669">
        <w:rPr>
          <w:rFonts w:eastAsia="Times New Roman"/>
          <w:lang w:eastAsia="ru-RU"/>
        </w:rPr>
        <w:t>городского округа</w:t>
      </w:r>
      <w:r w:rsidRPr="00D84669">
        <w:rPr>
          <w:rFonts w:eastAsia="Times New Roman"/>
          <w:lang w:eastAsia="ru-RU"/>
        </w:rPr>
        <w:t xml:space="preserve"> проходит</w:t>
      </w:r>
      <w:r w:rsidR="00F02392" w:rsidRPr="00D84669">
        <w:rPr>
          <w:rFonts w:eastAsia="Times New Roman"/>
          <w:lang w:eastAsia="ru-RU"/>
        </w:rPr>
        <w:t xml:space="preserve"> сеть магистральных </w:t>
      </w:r>
      <w:proofErr w:type="spellStart"/>
      <w:r w:rsidR="00F02392" w:rsidRPr="00D84669">
        <w:rPr>
          <w:rFonts w:eastAsia="Times New Roman"/>
          <w:lang w:eastAsia="ru-RU"/>
        </w:rPr>
        <w:t>нефте</w:t>
      </w:r>
      <w:proofErr w:type="spellEnd"/>
      <w:r w:rsidR="00F02392" w:rsidRPr="00D84669">
        <w:rPr>
          <w:rFonts w:eastAsia="Times New Roman"/>
          <w:lang w:eastAsia="ru-RU"/>
        </w:rPr>
        <w:t xml:space="preserve">- и газопроводов, а </w:t>
      </w:r>
      <w:r w:rsidR="00FE10B6" w:rsidRPr="00D84669">
        <w:rPr>
          <w:rFonts w:eastAsia="Times New Roman"/>
          <w:lang w:eastAsia="ru-RU"/>
        </w:rPr>
        <w:t>также</w:t>
      </w:r>
      <w:r w:rsidR="00F02392" w:rsidRPr="00D84669">
        <w:rPr>
          <w:rFonts w:eastAsia="Times New Roman"/>
          <w:lang w:eastAsia="ru-RU"/>
        </w:rPr>
        <w:t xml:space="preserve"> нефтепродуктопровод. Такая насыщенность трубопроводной инфраструктурой создает дополнительный риск возникновения техногенной ЧС</w:t>
      </w:r>
      <w:r w:rsidRPr="00D84669">
        <w:rPr>
          <w:rFonts w:eastAsia="Times New Roman"/>
          <w:lang w:eastAsia="ru-RU"/>
        </w:rPr>
        <w:t xml:space="preserve"> Характеристики</w:t>
      </w:r>
      <w:r w:rsidR="00FE10B6" w:rsidRPr="00D84669">
        <w:rPr>
          <w:rFonts w:eastAsia="Times New Roman"/>
          <w:lang w:eastAsia="ru-RU"/>
        </w:rPr>
        <w:t xml:space="preserve"> возможных аварий</w:t>
      </w:r>
      <w:r w:rsidRPr="00D84669">
        <w:rPr>
          <w:rFonts w:eastAsia="Times New Roman"/>
          <w:lang w:eastAsia="ru-RU"/>
        </w:rPr>
        <w:t xml:space="preserve"> </w:t>
      </w:r>
      <w:r w:rsidR="00FE10B6" w:rsidRPr="00D84669">
        <w:rPr>
          <w:rFonts w:eastAsia="Times New Roman"/>
          <w:lang w:eastAsia="ru-RU"/>
        </w:rPr>
        <w:t>на трубопроводах</w:t>
      </w:r>
      <w:r w:rsidRPr="00D84669">
        <w:rPr>
          <w:rFonts w:eastAsia="Times New Roman"/>
          <w:lang w:eastAsia="ru-RU"/>
        </w:rPr>
        <w:t xml:space="preserve"> представлены в таблице</w:t>
      </w:r>
      <w:r w:rsidR="00EF06EC" w:rsidRPr="00D84669">
        <w:rPr>
          <w:rFonts w:eastAsia="Times New Roman"/>
          <w:lang w:eastAsia="ru-RU"/>
        </w:rPr>
        <w:t xml:space="preserve"> 2.1</w:t>
      </w:r>
      <w:r w:rsidR="00790164" w:rsidRPr="00D84669">
        <w:rPr>
          <w:rFonts w:eastAsia="Times New Roman"/>
          <w:lang w:eastAsia="ru-RU"/>
        </w:rPr>
        <w:t>2</w:t>
      </w:r>
      <w:r w:rsidR="00EF06EC" w:rsidRPr="00D84669">
        <w:rPr>
          <w:rFonts w:eastAsia="Times New Roman"/>
          <w:lang w:eastAsia="ru-RU"/>
        </w:rPr>
        <w:t>.5-</w:t>
      </w:r>
      <w:r w:rsidR="00FE10B6" w:rsidRPr="00D84669">
        <w:rPr>
          <w:rFonts w:eastAsia="Times New Roman"/>
          <w:lang w:eastAsia="ru-RU"/>
        </w:rPr>
        <w:t>6</w:t>
      </w:r>
      <w:r w:rsidRPr="00D84669">
        <w:rPr>
          <w:rFonts w:eastAsia="Times New Roman"/>
          <w:lang w:eastAsia="ru-RU"/>
        </w:rPr>
        <w:t>:</w:t>
      </w:r>
    </w:p>
    <w:p w:rsidR="007A5CEF" w:rsidRPr="00D84669" w:rsidRDefault="007A5CEF" w:rsidP="00F86CBB">
      <w:pPr>
        <w:pStyle w:val="11110"/>
        <w:spacing w:before="120" w:line="360" w:lineRule="auto"/>
        <w:ind w:left="0" w:right="0" w:firstLine="709"/>
        <w:mirrorIndents w:val="0"/>
      </w:pPr>
      <w:r w:rsidRPr="00D84669">
        <w:t xml:space="preserve">Зоны поражения </w:t>
      </w:r>
      <w:r w:rsidR="00FE10B6" w:rsidRPr="00D84669">
        <w:t xml:space="preserve">при </w:t>
      </w:r>
      <w:r w:rsidR="00FE10B6" w:rsidRPr="00D84669">
        <w:rPr>
          <w:rFonts w:eastAsia="Times New Roman"/>
          <w:lang w:eastAsia="ru-RU"/>
        </w:rPr>
        <w:t>возможных авариях на трубопроводах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17"/>
        <w:gridCol w:w="1132"/>
        <w:gridCol w:w="1546"/>
        <w:gridCol w:w="1533"/>
        <w:gridCol w:w="1573"/>
      </w:tblGrid>
      <w:tr w:rsidR="007A5CEF" w:rsidRPr="00D84669" w:rsidTr="00F423F0">
        <w:trPr>
          <w:trHeight w:val="835"/>
        </w:trPr>
        <w:tc>
          <w:tcPr>
            <w:tcW w:w="1308"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Магистральный газопровод</w:t>
            </w:r>
          </w:p>
        </w:tc>
        <w:tc>
          <w:tcPr>
            <w:tcW w:w="598" w:type="pct"/>
            <w:shd w:val="clear" w:color="auto" w:fill="auto"/>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Диаметр, мм</w:t>
            </w:r>
          </w:p>
        </w:tc>
        <w:tc>
          <w:tcPr>
            <w:tcW w:w="606" w:type="pct"/>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Давление, МПа</w:t>
            </w:r>
          </w:p>
        </w:tc>
        <w:tc>
          <w:tcPr>
            <w:tcW w:w="827" w:type="pct"/>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Опасное вещество</w:t>
            </w:r>
          </w:p>
        </w:tc>
        <w:tc>
          <w:tcPr>
            <w:tcW w:w="820" w:type="pct"/>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 xml:space="preserve">Зона возможной </w:t>
            </w:r>
            <w:r w:rsidR="00734638" w:rsidRPr="00D84669">
              <w:rPr>
                <w:rFonts w:ascii="Times New Roman" w:eastAsia="Times New Roman" w:hAnsi="Times New Roman" w:cs="Times New Roman"/>
                <w:b/>
                <w:sz w:val="20"/>
                <w:szCs w:val="20"/>
                <w:lang w:eastAsia="ru-RU"/>
              </w:rPr>
              <w:t>чрезвычайной ситуации</w:t>
            </w:r>
            <w:r w:rsidRPr="00D84669">
              <w:rPr>
                <w:rFonts w:ascii="Times New Roman" w:eastAsia="Times New Roman" w:hAnsi="Times New Roman" w:cs="Times New Roman"/>
                <w:b/>
                <w:sz w:val="20"/>
                <w:szCs w:val="20"/>
                <w:lang w:eastAsia="ru-RU"/>
              </w:rPr>
              <w:t>, м</w:t>
            </w:r>
          </w:p>
        </w:tc>
        <w:tc>
          <w:tcPr>
            <w:tcW w:w="842" w:type="pct"/>
          </w:tcPr>
          <w:p w:rsidR="007A5CEF" w:rsidRPr="00D84669" w:rsidRDefault="007A5CEF" w:rsidP="00F86CBB">
            <w:pPr>
              <w:widowControl w:val="0"/>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D84669">
              <w:rPr>
                <w:rFonts w:ascii="Times New Roman" w:eastAsia="Times New Roman" w:hAnsi="Times New Roman" w:cs="Times New Roman"/>
                <w:b/>
                <w:sz w:val="20"/>
                <w:szCs w:val="20"/>
                <w:lang w:eastAsia="ru-RU"/>
              </w:rPr>
              <w:t>В</w:t>
            </w:r>
            <w:r w:rsidR="00734638" w:rsidRPr="00D84669">
              <w:rPr>
                <w:rFonts w:ascii="Times New Roman" w:eastAsia="Times New Roman" w:hAnsi="Times New Roman" w:cs="Times New Roman"/>
                <w:b/>
                <w:sz w:val="20"/>
                <w:szCs w:val="20"/>
                <w:lang w:eastAsia="ru-RU"/>
              </w:rPr>
              <w:t>озможное количест</w:t>
            </w:r>
            <w:r w:rsidRPr="00D84669">
              <w:rPr>
                <w:rFonts w:ascii="Times New Roman" w:eastAsia="Times New Roman" w:hAnsi="Times New Roman" w:cs="Times New Roman"/>
                <w:b/>
                <w:sz w:val="20"/>
                <w:szCs w:val="20"/>
                <w:lang w:eastAsia="ru-RU"/>
              </w:rPr>
              <w:t>во пострадавших, чел</w:t>
            </w:r>
            <w:r w:rsidR="00734638" w:rsidRPr="00D84669">
              <w:rPr>
                <w:rFonts w:ascii="Times New Roman" w:eastAsia="Times New Roman" w:hAnsi="Times New Roman" w:cs="Times New Roman"/>
                <w:b/>
                <w:sz w:val="20"/>
                <w:szCs w:val="20"/>
                <w:lang w:eastAsia="ru-RU"/>
              </w:rPr>
              <w:t>овек</w:t>
            </w: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Газопровод-отвод к ГРС-7</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75</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59325D">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r w:rsidR="0059325D" w:rsidRPr="00D84669">
              <w:rPr>
                <w:rFonts w:ascii="Times New Roman" w:eastAsia="Times New Roman" w:hAnsi="Times New Roman" w:cs="Times New Roman"/>
                <w:sz w:val="20"/>
                <w:szCs w:val="20"/>
                <w:lang w:eastAsia="ru-RU"/>
              </w:rPr>
              <w:t>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газопровод Красные Пески – УКОН</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нефтепровод Красные Пески – УКОН</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нефтепровод Бавлы-Куйбышев, уч. Похвистнево-Кротовка</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нефтепродуктопровод Уфа-Западное</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нефтепродукты</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нефтепровод Нижневартовск-Курган-Куйбышев</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1220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1600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Напорный нефтепровод от УПСВ «</w:t>
            </w:r>
            <w:proofErr w:type="spellStart"/>
            <w:r w:rsidRPr="00D84669">
              <w:rPr>
                <w:rFonts w:ascii="Times New Roman" w:eastAsia="Times New Roman" w:hAnsi="Times New Roman" w:cs="Times New Roman"/>
                <w:sz w:val="20"/>
                <w:szCs w:val="20"/>
                <w:lang w:eastAsia="ru-RU"/>
              </w:rPr>
              <w:t>Уваровская</w:t>
            </w:r>
            <w:proofErr w:type="spellEnd"/>
            <w:r w:rsidRPr="00D84669">
              <w:rPr>
                <w:rFonts w:ascii="Times New Roman" w:eastAsia="Times New Roman" w:hAnsi="Times New Roman" w:cs="Times New Roman"/>
                <w:sz w:val="20"/>
                <w:szCs w:val="20"/>
                <w:lang w:eastAsia="ru-RU"/>
              </w:rPr>
              <w:t xml:space="preserve">» </w:t>
            </w:r>
            <w:r w:rsidRPr="00D84669">
              <w:rPr>
                <w:rFonts w:ascii="Times New Roman" w:eastAsia="Times New Roman" w:hAnsi="Times New Roman" w:cs="Times New Roman"/>
                <w:sz w:val="20"/>
                <w:szCs w:val="20"/>
                <w:lang w:eastAsia="ru-RU"/>
              </w:rPr>
              <w:lastRenderedPageBreak/>
              <w:t>до УПН «</w:t>
            </w:r>
            <w:proofErr w:type="spellStart"/>
            <w:r w:rsidRPr="00D84669">
              <w:rPr>
                <w:rFonts w:ascii="Times New Roman" w:eastAsia="Times New Roman" w:hAnsi="Times New Roman" w:cs="Times New Roman"/>
                <w:sz w:val="20"/>
                <w:szCs w:val="20"/>
                <w:lang w:eastAsia="ru-RU"/>
              </w:rPr>
              <w:t>Яблоневская</w:t>
            </w:r>
            <w:proofErr w:type="spellEnd"/>
            <w:r w:rsidRPr="00D84669">
              <w:rPr>
                <w:rFonts w:ascii="Times New Roman" w:eastAsia="Times New Roman" w:hAnsi="Times New Roman" w:cs="Times New Roman"/>
                <w:sz w:val="20"/>
                <w:szCs w:val="20"/>
                <w:lang w:eastAsia="ru-RU"/>
              </w:rPr>
              <w:t>»</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75</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150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Газопровод Похвистнево-Самара</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газопровод Похвистнево-Бугуруслан</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1000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401179" w:rsidRPr="00D84669" w:rsidTr="00F423F0">
        <w:tc>
          <w:tcPr>
            <w:tcW w:w="1308" w:type="pct"/>
            <w:shd w:val="clear" w:color="auto" w:fill="auto"/>
          </w:tcPr>
          <w:p w:rsidR="00401179" w:rsidRPr="00D84669" w:rsidRDefault="00401179" w:rsidP="00401179">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Магистральный газопровод Яблоня-Похвистнево-Бугуруслан</w:t>
            </w:r>
          </w:p>
        </w:tc>
        <w:tc>
          <w:tcPr>
            <w:tcW w:w="598" w:type="pct"/>
            <w:shd w:val="clear" w:color="auto" w:fill="auto"/>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300</w:t>
            </w:r>
          </w:p>
        </w:tc>
        <w:tc>
          <w:tcPr>
            <w:tcW w:w="606"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27" w:type="pct"/>
          </w:tcPr>
          <w:p w:rsidR="00401179" w:rsidRPr="00D84669" w:rsidRDefault="00F02392"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820" w:type="pct"/>
          </w:tcPr>
          <w:p w:rsidR="00401179" w:rsidRPr="00D84669" w:rsidRDefault="00F423F0"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600</w:t>
            </w:r>
          </w:p>
        </w:tc>
        <w:tc>
          <w:tcPr>
            <w:tcW w:w="842" w:type="pct"/>
          </w:tcPr>
          <w:p w:rsidR="00401179" w:rsidRPr="00D84669" w:rsidRDefault="00401179" w:rsidP="00F86CBB">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bl>
    <w:p w:rsidR="007A5CEF" w:rsidRPr="00D84669" w:rsidRDefault="007A5CEF">
      <w:pPr>
        <w:pStyle w:val="affe"/>
      </w:pPr>
      <w:r w:rsidRPr="00D84669">
        <w:t xml:space="preserve">Аварии на </w:t>
      </w:r>
      <w:proofErr w:type="spellStart"/>
      <w:r w:rsidRPr="00D84669">
        <w:t>пожаровзрывоопасных</w:t>
      </w:r>
      <w:proofErr w:type="spellEnd"/>
      <w:r w:rsidRPr="00D84669">
        <w:t xml:space="preserve"> объектах</w:t>
      </w:r>
    </w:p>
    <w:p w:rsidR="00401179" w:rsidRPr="00D84669" w:rsidRDefault="007A5CEF" w:rsidP="00401179">
      <w:pPr>
        <w:pStyle w:val="af1"/>
        <w:rPr>
          <w:rFonts w:eastAsia="Times New Roman"/>
          <w:lang w:eastAsia="ru-RU"/>
        </w:rPr>
      </w:pPr>
      <w:r w:rsidRPr="00D84669">
        <w:rPr>
          <w:rFonts w:eastAsia="Times New Roman"/>
          <w:lang w:eastAsia="ru-RU"/>
        </w:rPr>
        <w:t xml:space="preserve">К числу </w:t>
      </w:r>
      <w:proofErr w:type="spellStart"/>
      <w:r w:rsidR="00734638" w:rsidRPr="00D84669">
        <w:rPr>
          <w:rFonts w:eastAsia="Times New Roman"/>
          <w:lang w:eastAsia="ru-RU"/>
        </w:rPr>
        <w:t>пожаро</w:t>
      </w:r>
      <w:proofErr w:type="spellEnd"/>
      <w:r w:rsidRPr="00D84669">
        <w:rPr>
          <w:rFonts w:eastAsia="Times New Roman"/>
          <w:lang w:eastAsia="ru-RU"/>
        </w:rPr>
        <w:t xml:space="preserve">- и </w:t>
      </w:r>
      <w:r w:rsidR="00734638" w:rsidRPr="00D84669">
        <w:rPr>
          <w:rFonts w:eastAsia="Times New Roman"/>
          <w:lang w:eastAsia="ru-RU"/>
        </w:rPr>
        <w:t>взрыво</w:t>
      </w:r>
      <w:r w:rsidRPr="00D84669">
        <w:rPr>
          <w:rFonts w:eastAsia="Times New Roman"/>
          <w:lang w:eastAsia="ru-RU"/>
        </w:rPr>
        <w:t>опасных объектов относятся предприятия и объекты производящие, использующие, хранящие или транспортирующие горючие и взрывоопасные вещества.</w:t>
      </w:r>
    </w:p>
    <w:p w:rsidR="007A5CEF" w:rsidRPr="00D84669" w:rsidRDefault="007A5CEF">
      <w:pPr>
        <w:pStyle w:val="af1"/>
        <w:rPr>
          <w:rFonts w:eastAsia="Times New Roman"/>
          <w:lang w:eastAsia="ru-RU"/>
        </w:rPr>
      </w:pPr>
      <w:r w:rsidRPr="00D84669">
        <w:rPr>
          <w:rFonts w:eastAsia="Times New Roman"/>
          <w:lang w:eastAsia="ru-RU"/>
        </w:rPr>
        <w:t xml:space="preserve">На </w:t>
      </w:r>
      <w:proofErr w:type="spellStart"/>
      <w:r w:rsidRPr="00D84669">
        <w:rPr>
          <w:rFonts w:eastAsia="Times New Roman"/>
          <w:lang w:eastAsia="ru-RU"/>
        </w:rPr>
        <w:t>пожаровзрывоопасных</w:t>
      </w:r>
      <w:proofErr w:type="spellEnd"/>
      <w:r w:rsidRPr="00D84669">
        <w:rPr>
          <w:rFonts w:eastAsia="Times New Roman"/>
          <w:lang w:eastAsia="ru-RU"/>
        </w:rPr>
        <w:t xml:space="preserve"> объектах возможны такие чрезвычайные ситуации как: детонация взрывчатых веществ, взрыв </w:t>
      </w:r>
      <w:proofErr w:type="spellStart"/>
      <w:r w:rsidRPr="00D84669">
        <w:rPr>
          <w:rFonts w:eastAsia="Times New Roman"/>
          <w:lang w:eastAsia="ru-RU"/>
        </w:rPr>
        <w:t>газовоздушной</w:t>
      </w:r>
      <w:proofErr w:type="spellEnd"/>
      <w:r w:rsidRPr="00D84669">
        <w:rPr>
          <w:rFonts w:eastAsia="Times New Roman"/>
          <w:lang w:eastAsia="ru-RU"/>
        </w:rPr>
        <w:t xml:space="preserve"> смеси и паров </w:t>
      </w:r>
      <w:r w:rsidR="00734638" w:rsidRPr="00D84669">
        <w:rPr>
          <w:rFonts w:eastAsia="Times New Roman"/>
          <w:lang w:eastAsia="ru-RU"/>
        </w:rPr>
        <w:t>легковоспламеняющихся жидкостей</w:t>
      </w:r>
      <w:r w:rsidRPr="00D84669">
        <w:rPr>
          <w:rFonts w:eastAsia="Times New Roman"/>
          <w:lang w:eastAsia="ru-RU"/>
        </w:rPr>
        <w:t>, горение нефтепродуктов.</w:t>
      </w:r>
    </w:p>
    <w:p w:rsidR="007A5CEF" w:rsidRPr="00D84669" w:rsidRDefault="007A5CEF">
      <w:pPr>
        <w:pStyle w:val="af1"/>
        <w:rPr>
          <w:rFonts w:eastAsia="Times New Roman"/>
          <w:iCs w:val="0"/>
          <w:lang w:eastAsia="ru-RU"/>
        </w:rPr>
      </w:pPr>
      <w:r w:rsidRPr="00D84669">
        <w:rPr>
          <w:rFonts w:eastAsia="Times New Roman"/>
          <w:lang w:eastAsia="ru-RU"/>
        </w:rPr>
        <w:t xml:space="preserve">На территории </w:t>
      </w:r>
      <w:r w:rsidR="00FE10B6" w:rsidRPr="00D84669">
        <w:rPr>
          <w:rFonts w:eastAsia="Times New Roman"/>
          <w:lang w:eastAsia="ru-RU"/>
        </w:rPr>
        <w:t>городского округа Похвистнево</w:t>
      </w:r>
      <w:r w:rsidRPr="00D84669">
        <w:rPr>
          <w:rFonts w:eastAsia="Times New Roman"/>
          <w:lang w:eastAsia="ru-RU"/>
        </w:rPr>
        <w:t xml:space="preserve"> к </w:t>
      </w:r>
      <w:proofErr w:type="spellStart"/>
      <w:r w:rsidRPr="00D84669">
        <w:rPr>
          <w:rFonts w:eastAsia="Times New Roman"/>
          <w:lang w:eastAsia="ru-RU"/>
        </w:rPr>
        <w:t>пожаровзрывоопасным</w:t>
      </w:r>
      <w:proofErr w:type="spellEnd"/>
      <w:r w:rsidRPr="00D84669">
        <w:rPr>
          <w:rFonts w:eastAsia="Times New Roman"/>
          <w:lang w:eastAsia="ru-RU"/>
        </w:rPr>
        <w:t xml:space="preserve"> объектам относится 14 предприятий, сведения о них представлены в таблице</w:t>
      </w:r>
      <w:r w:rsidR="00790164" w:rsidRPr="00D84669">
        <w:rPr>
          <w:rFonts w:eastAsia="Times New Roman"/>
          <w:lang w:eastAsia="ru-RU"/>
        </w:rPr>
        <w:t xml:space="preserve"> 2.12.5-9</w:t>
      </w:r>
      <w:r w:rsidRPr="00D84669">
        <w:rPr>
          <w:rFonts w:eastAsia="Times New Roman"/>
          <w:lang w:eastAsia="ru-RU"/>
        </w:rPr>
        <w:t>.</w:t>
      </w:r>
    </w:p>
    <w:p w:rsidR="00982510" w:rsidRPr="00D84669" w:rsidRDefault="00982510" w:rsidP="00F86CBB">
      <w:pPr>
        <w:pStyle w:val="11110"/>
        <w:spacing w:before="120" w:line="360" w:lineRule="auto"/>
        <w:ind w:left="0" w:right="0" w:firstLine="709"/>
        <w:mirrorIndents w:val="0"/>
      </w:pPr>
      <w:proofErr w:type="spellStart"/>
      <w:r w:rsidRPr="00D84669">
        <w:t>Пожаровзрывоопасные</w:t>
      </w:r>
      <w:proofErr w:type="spellEnd"/>
      <w:r w:rsidRPr="00D84669">
        <w:t xml:space="preserve"> объекты </w:t>
      </w:r>
      <w:r w:rsidR="005842A8" w:rsidRPr="00D84669">
        <w:t>городского округа Похвистнево</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188"/>
        <w:gridCol w:w="2076"/>
        <w:gridCol w:w="1547"/>
        <w:gridCol w:w="1286"/>
        <w:gridCol w:w="1573"/>
      </w:tblGrid>
      <w:tr w:rsidR="00EE4A18" w:rsidRPr="00D84669" w:rsidTr="00174F23">
        <w:trPr>
          <w:tblHeader/>
        </w:trPr>
        <w:tc>
          <w:tcPr>
            <w:tcW w:w="274" w:type="pct"/>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 п/п</w:t>
            </w:r>
          </w:p>
        </w:tc>
        <w:tc>
          <w:tcPr>
            <w:tcW w:w="1193" w:type="pct"/>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Наименование объекта</w:t>
            </w:r>
          </w:p>
        </w:tc>
        <w:tc>
          <w:tcPr>
            <w:tcW w:w="1132" w:type="pct"/>
            <w:shd w:val="clear" w:color="auto" w:fill="auto"/>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Местоположение опасного объекта</w:t>
            </w:r>
          </w:p>
        </w:tc>
        <w:tc>
          <w:tcPr>
            <w:tcW w:w="843" w:type="pct"/>
            <w:shd w:val="clear" w:color="auto" w:fill="auto"/>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Тип опасного вещества</w:t>
            </w:r>
          </w:p>
        </w:tc>
        <w:tc>
          <w:tcPr>
            <w:tcW w:w="701" w:type="pct"/>
            <w:shd w:val="clear" w:color="auto" w:fill="auto"/>
            <w:vAlign w:val="center"/>
          </w:tcPr>
          <w:p w:rsidR="00EE4A18" w:rsidRPr="00D84669" w:rsidRDefault="00EE4A18"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bCs/>
                <w:sz w:val="20"/>
                <w:szCs w:val="20"/>
                <w:lang w:eastAsia="ru-RU"/>
              </w:rPr>
              <w:t>Количество опасного вещества</w:t>
            </w:r>
            <w:r w:rsidR="00204BA3" w:rsidRPr="00D84669">
              <w:rPr>
                <w:rFonts w:ascii="Times New Roman" w:eastAsia="Times New Roman" w:hAnsi="Times New Roman" w:cs="Times New Roman"/>
                <w:b/>
                <w:bCs/>
                <w:sz w:val="20"/>
                <w:szCs w:val="20"/>
                <w:lang w:eastAsia="ru-RU"/>
              </w:rPr>
              <w:t>,</w:t>
            </w:r>
            <w:r w:rsidRPr="00D84669">
              <w:rPr>
                <w:rFonts w:ascii="Times New Roman" w:eastAsia="Times New Roman" w:hAnsi="Times New Roman" w:cs="Times New Roman"/>
                <w:b/>
                <w:bCs/>
                <w:sz w:val="20"/>
                <w:szCs w:val="20"/>
                <w:lang w:eastAsia="ru-RU"/>
              </w:rPr>
              <w:t xml:space="preserve"> т</w:t>
            </w:r>
          </w:p>
        </w:tc>
        <w:tc>
          <w:tcPr>
            <w:tcW w:w="857" w:type="pct"/>
          </w:tcPr>
          <w:p w:rsidR="00EE4A18" w:rsidRPr="00D84669" w:rsidRDefault="00204BA3" w:rsidP="00F86CBB">
            <w:pPr>
              <w:spacing w:after="0" w:line="240" w:lineRule="auto"/>
              <w:contextualSpacing/>
              <w:jc w:val="center"/>
              <w:rPr>
                <w:rFonts w:ascii="Times New Roman" w:eastAsia="Times New Roman" w:hAnsi="Times New Roman" w:cs="Times New Roman"/>
                <w:b/>
                <w:bCs/>
                <w:sz w:val="20"/>
                <w:szCs w:val="20"/>
                <w:lang w:eastAsia="ru-RU"/>
              </w:rPr>
            </w:pPr>
            <w:r w:rsidRPr="00D84669">
              <w:rPr>
                <w:rFonts w:ascii="Times New Roman" w:eastAsia="Times New Roman" w:hAnsi="Times New Roman" w:cs="Times New Roman"/>
                <w:b/>
                <w:sz w:val="20"/>
                <w:szCs w:val="20"/>
                <w:lang w:eastAsia="ru-RU"/>
              </w:rPr>
              <w:t>Возможное количество пострадавших, человек</w:t>
            </w: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1</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АО маслозавод «</w:t>
            </w:r>
            <w:proofErr w:type="spellStart"/>
            <w:r w:rsidRPr="00D84669">
              <w:rPr>
                <w:rFonts w:ascii="Times New Roman" w:eastAsia="Times New Roman" w:hAnsi="Times New Roman" w:cs="Times New Roman"/>
                <w:sz w:val="20"/>
                <w:szCs w:val="20"/>
                <w:lang w:eastAsia="ru-RU"/>
              </w:rPr>
              <w:t>Похвистневский</w:t>
            </w:r>
            <w:proofErr w:type="spellEnd"/>
            <w:r w:rsidRPr="00D84669">
              <w:rPr>
                <w:rFonts w:ascii="Times New Roman" w:eastAsia="Times New Roman" w:hAnsi="Times New Roman" w:cs="Times New Roman"/>
                <w:sz w:val="20"/>
                <w:szCs w:val="20"/>
                <w:lang w:eastAsia="ru-RU"/>
              </w:rPr>
              <w:t>»</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Лермонтова, 15</w:t>
            </w:r>
          </w:p>
        </w:tc>
        <w:tc>
          <w:tcPr>
            <w:tcW w:w="843" w:type="pct"/>
            <w:shd w:val="clear" w:color="auto" w:fill="auto"/>
            <w:vAlign w:val="center"/>
          </w:tcPr>
          <w:p w:rsidR="00174F23" w:rsidRPr="00D84669" w:rsidRDefault="00174F23" w:rsidP="00174F23">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2</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Площадка </w:t>
            </w:r>
            <w:proofErr w:type="spellStart"/>
            <w:r w:rsidRPr="00D84669">
              <w:rPr>
                <w:rFonts w:ascii="Times New Roman" w:eastAsia="Times New Roman" w:hAnsi="Times New Roman" w:cs="Times New Roman"/>
                <w:sz w:val="20"/>
                <w:szCs w:val="20"/>
                <w:lang w:eastAsia="ru-RU"/>
              </w:rPr>
              <w:t>похвистневского</w:t>
            </w:r>
            <w:proofErr w:type="spellEnd"/>
            <w:r w:rsidRPr="00D84669">
              <w:rPr>
                <w:rFonts w:ascii="Times New Roman" w:eastAsia="Times New Roman" w:hAnsi="Times New Roman" w:cs="Times New Roman"/>
                <w:sz w:val="20"/>
                <w:szCs w:val="20"/>
                <w:lang w:eastAsia="ru-RU"/>
              </w:rPr>
              <w:t xml:space="preserve"> элеватора</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Революционная, 24</w:t>
            </w:r>
          </w:p>
        </w:tc>
        <w:tc>
          <w:tcPr>
            <w:tcW w:w="843" w:type="pct"/>
            <w:shd w:val="clear" w:color="auto" w:fill="auto"/>
          </w:tcPr>
          <w:p w:rsidR="00174F23" w:rsidRPr="00D84669" w:rsidRDefault="00174F23" w:rsidP="00174F23">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мука</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3</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Филиал ООО «Газпром ПХГ» «</w:t>
            </w:r>
            <w:proofErr w:type="spellStart"/>
            <w:r w:rsidRPr="00D84669">
              <w:rPr>
                <w:rFonts w:ascii="Times New Roman" w:eastAsia="Times New Roman" w:hAnsi="Times New Roman" w:cs="Times New Roman"/>
                <w:sz w:val="20"/>
                <w:szCs w:val="20"/>
                <w:lang w:eastAsia="ru-RU"/>
              </w:rPr>
              <w:t>Похвистневское</w:t>
            </w:r>
            <w:proofErr w:type="spellEnd"/>
            <w:r w:rsidRPr="00D84669">
              <w:rPr>
                <w:rFonts w:ascii="Times New Roman" w:eastAsia="Times New Roman" w:hAnsi="Times New Roman" w:cs="Times New Roman"/>
                <w:sz w:val="20"/>
                <w:szCs w:val="20"/>
                <w:lang w:eastAsia="ru-RU"/>
              </w:rPr>
              <w:t xml:space="preserve"> Управление подземного хранилища газа»;  </w:t>
            </w:r>
            <w:proofErr w:type="spellStart"/>
            <w:r w:rsidRPr="00D84669">
              <w:rPr>
                <w:rFonts w:ascii="Times New Roman" w:eastAsia="Times New Roman" w:hAnsi="Times New Roman" w:cs="Times New Roman"/>
                <w:sz w:val="20"/>
                <w:szCs w:val="20"/>
                <w:lang w:eastAsia="ru-RU"/>
              </w:rPr>
              <w:t>Промплощадка</w:t>
            </w:r>
            <w:proofErr w:type="spellEnd"/>
            <w:r w:rsidRPr="00D84669">
              <w:rPr>
                <w:rFonts w:ascii="Times New Roman" w:eastAsia="Times New Roman" w:hAnsi="Times New Roman" w:cs="Times New Roman"/>
                <w:sz w:val="20"/>
                <w:szCs w:val="20"/>
                <w:lang w:eastAsia="ru-RU"/>
              </w:rPr>
              <w:t xml:space="preserve"> </w:t>
            </w:r>
            <w:proofErr w:type="spellStart"/>
            <w:r w:rsidRPr="00D84669">
              <w:rPr>
                <w:rFonts w:ascii="Times New Roman" w:eastAsia="Times New Roman" w:hAnsi="Times New Roman" w:cs="Times New Roman"/>
                <w:sz w:val="20"/>
                <w:szCs w:val="20"/>
                <w:lang w:eastAsia="ru-RU"/>
              </w:rPr>
              <w:t>Отрадненского</w:t>
            </w:r>
            <w:proofErr w:type="spellEnd"/>
            <w:r w:rsidRPr="00D84669">
              <w:rPr>
                <w:rFonts w:ascii="Times New Roman" w:eastAsia="Times New Roman" w:hAnsi="Times New Roman" w:cs="Times New Roman"/>
                <w:sz w:val="20"/>
                <w:szCs w:val="20"/>
                <w:lang w:eastAsia="ru-RU"/>
              </w:rPr>
              <w:t xml:space="preserve"> ЛПУМГ ООО «Газпром </w:t>
            </w:r>
            <w:proofErr w:type="spellStart"/>
            <w:r w:rsidRPr="00D84669">
              <w:rPr>
                <w:rFonts w:ascii="Times New Roman" w:eastAsia="Times New Roman" w:hAnsi="Times New Roman" w:cs="Times New Roman"/>
                <w:sz w:val="20"/>
                <w:szCs w:val="20"/>
                <w:lang w:eastAsia="ru-RU"/>
              </w:rPr>
              <w:t>Трансгаз</w:t>
            </w:r>
            <w:proofErr w:type="spellEnd"/>
            <w:r w:rsidRPr="00D84669">
              <w:rPr>
                <w:rFonts w:ascii="Times New Roman" w:eastAsia="Times New Roman" w:hAnsi="Times New Roman" w:cs="Times New Roman"/>
                <w:sz w:val="20"/>
                <w:szCs w:val="20"/>
                <w:lang w:eastAsia="ru-RU"/>
              </w:rPr>
              <w:t xml:space="preserve"> – Самара»</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север </w:t>
            </w:r>
            <w:proofErr w:type="spellStart"/>
            <w:r w:rsidRPr="00D84669">
              <w:rPr>
                <w:rFonts w:ascii="Times New Roman" w:eastAsia="Times New Roman" w:hAnsi="Times New Roman" w:cs="Times New Roman"/>
                <w:sz w:val="20"/>
                <w:szCs w:val="20"/>
                <w:lang w:eastAsia="ru-RU"/>
              </w:rPr>
              <w:t>мкр</w:t>
            </w:r>
            <w:proofErr w:type="spellEnd"/>
            <w:r w:rsidRPr="00D84669">
              <w:rPr>
                <w:rFonts w:ascii="Times New Roman" w:eastAsia="Times New Roman" w:hAnsi="Times New Roman" w:cs="Times New Roman"/>
                <w:sz w:val="20"/>
                <w:szCs w:val="20"/>
                <w:lang w:eastAsia="ru-RU"/>
              </w:rPr>
              <w:t>. Красные Пески</w:t>
            </w:r>
          </w:p>
        </w:tc>
        <w:tc>
          <w:tcPr>
            <w:tcW w:w="843" w:type="pct"/>
            <w:shd w:val="clear" w:color="auto" w:fill="auto"/>
          </w:tcPr>
          <w:p w:rsidR="00174F23" w:rsidRPr="00D84669" w:rsidRDefault="00174F23" w:rsidP="00174F23">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lastRenderedPageBreak/>
              <w:t>4</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proofErr w:type="spellStart"/>
            <w:r w:rsidRPr="00D84669">
              <w:rPr>
                <w:rFonts w:ascii="Times New Roman" w:eastAsia="Times New Roman" w:hAnsi="Times New Roman" w:cs="Times New Roman"/>
                <w:sz w:val="20"/>
                <w:szCs w:val="20"/>
                <w:lang w:eastAsia="ru-RU"/>
              </w:rPr>
              <w:t>Похвистневская</w:t>
            </w:r>
            <w:proofErr w:type="spellEnd"/>
            <w:r w:rsidRPr="00D84669">
              <w:rPr>
                <w:rFonts w:ascii="Times New Roman" w:eastAsia="Times New Roman" w:hAnsi="Times New Roman" w:cs="Times New Roman"/>
                <w:sz w:val="20"/>
                <w:szCs w:val="20"/>
                <w:lang w:eastAsia="ru-RU"/>
              </w:rPr>
              <w:t xml:space="preserve"> ЛПДС </w:t>
            </w:r>
            <w:proofErr w:type="spellStart"/>
            <w:r w:rsidRPr="00D84669">
              <w:rPr>
                <w:rFonts w:ascii="Times New Roman" w:eastAsia="Times New Roman" w:hAnsi="Times New Roman" w:cs="Times New Roman"/>
                <w:sz w:val="20"/>
                <w:szCs w:val="20"/>
                <w:lang w:eastAsia="ru-RU"/>
              </w:rPr>
              <w:t>Бугурусланского</w:t>
            </w:r>
            <w:proofErr w:type="spellEnd"/>
            <w:r w:rsidRPr="00D84669">
              <w:rPr>
                <w:rFonts w:ascii="Times New Roman" w:eastAsia="Times New Roman" w:hAnsi="Times New Roman" w:cs="Times New Roman"/>
                <w:sz w:val="20"/>
                <w:szCs w:val="20"/>
                <w:lang w:eastAsia="ru-RU"/>
              </w:rPr>
              <w:t xml:space="preserve"> районного нефтепроводного управления Филиала ОАО «Приволжские магистральные нефтепроводы» акционерной компании по  транспорту нефти «</w:t>
            </w:r>
            <w:proofErr w:type="spellStart"/>
            <w:r w:rsidRPr="00D84669">
              <w:rPr>
                <w:rFonts w:ascii="Times New Roman" w:eastAsia="Times New Roman" w:hAnsi="Times New Roman" w:cs="Times New Roman"/>
                <w:sz w:val="20"/>
                <w:szCs w:val="20"/>
                <w:lang w:eastAsia="ru-RU"/>
              </w:rPr>
              <w:t>Транснефть</w:t>
            </w:r>
            <w:proofErr w:type="spellEnd"/>
            <w:r w:rsidRPr="00D84669">
              <w:rPr>
                <w:rFonts w:ascii="Times New Roman" w:eastAsia="Times New Roman" w:hAnsi="Times New Roman" w:cs="Times New Roman"/>
                <w:sz w:val="20"/>
                <w:szCs w:val="20"/>
                <w:lang w:eastAsia="ru-RU"/>
              </w:rPr>
              <w:t>»</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г. Похвистнево, </w:t>
            </w:r>
            <w:proofErr w:type="spellStart"/>
            <w:r w:rsidRPr="00D84669">
              <w:rPr>
                <w:rFonts w:ascii="Times New Roman" w:eastAsia="Times New Roman" w:hAnsi="Times New Roman" w:cs="Times New Roman"/>
                <w:sz w:val="20"/>
                <w:szCs w:val="20"/>
                <w:lang w:eastAsia="ru-RU"/>
              </w:rPr>
              <w:t>Ибряйкинское</w:t>
            </w:r>
            <w:proofErr w:type="spellEnd"/>
            <w:r w:rsidRPr="00D84669">
              <w:rPr>
                <w:rFonts w:ascii="Times New Roman" w:eastAsia="Times New Roman" w:hAnsi="Times New Roman" w:cs="Times New Roman"/>
                <w:sz w:val="20"/>
                <w:szCs w:val="20"/>
                <w:lang w:eastAsia="ru-RU"/>
              </w:rPr>
              <w:t xml:space="preserve"> шоссе</w:t>
            </w:r>
          </w:p>
        </w:tc>
        <w:tc>
          <w:tcPr>
            <w:tcW w:w="843" w:type="pct"/>
            <w:shd w:val="clear" w:color="auto" w:fill="auto"/>
          </w:tcPr>
          <w:p w:rsidR="00174F23" w:rsidRPr="00D84669" w:rsidRDefault="00174F23" w:rsidP="00174F23">
            <w:pPr>
              <w:snapToGrid w:val="0"/>
              <w:spacing w:after="0" w:line="24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5</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АО «</w:t>
            </w:r>
            <w:proofErr w:type="spellStart"/>
            <w:r w:rsidRPr="00D84669">
              <w:rPr>
                <w:rFonts w:ascii="Times New Roman" w:eastAsia="Times New Roman" w:hAnsi="Times New Roman" w:cs="Times New Roman"/>
                <w:sz w:val="20"/>
                <w:szCs w:val="20"/>
                <w:lang w:eastAsia="ru-RU"/>
              </w:rPr>
              <w:t>Похвистневэнерго</w:t>
            </w:r>
            <w:proofErr w:type="spellEnd"/>
            <w:r w:rsidRPr="00D84669">
              <w:rPr>
                <w:rFonts w:ascii="Times New Roman" w:eastAsia="Times New Roman" w:hAnsi="Times New Roman" w:cs="Times New Roman"/>
                <w:sz w:val="20"/>
                <w:szCs w:val="20"/>
                <w:lang w:eastAsia="ru-RU"/>
              </w:rPr>
              <w:t>»</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Запрудный пер.</w:t>
            </w:r>
          </w:p>
        </w:tc>
        <w:tc>
          <w:tcPr>
            <w:tcW w:w="843" w:type="pct"/>
            <w:shd w:val="clear" w:color="auto" w:fill="auto"/>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Природный газ</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7</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Цех по добыче нефти и газа. Цех подготовки нефти и газа (ЦПНГ №2) ОАО «</w:t>
            </w:r>
            <w:proofErr w:type="spellStart"/>
            <w:r w:rsidRPr="00D84669">
              <w:rPr>
                <w:rFonts w:ascii="Times New Roman" w:eastAsia="Times New Roman" w:hAnsi="Times New Roman" w:cs="Times New Roman"/>
                <w:sz w:val="20"/>
                <w:szCs w:val="20"/>
                <w:lang w:eastAsia="ru-RU"/>
              </w:rPr>
              <w:t>Самаранефтегаз</w:t>
            </w:r>
            <w:proofErr w:type="spellEnd"/>
            <w:r w:rsidRPr="00D84669">
              <w:rPr>
                <w:rFonts w:ascii="Times New Roman" w:eastAsia="Times New Roman" w:hAnsi="Times New Roman" w:cs="Times New Roman"/>
                <w:sz w:val="20"/>
                <w:szCs w:val="20"/>
                <w:lang w:eastAsia="ru-RU"/>
              </w:rPr>
              <w:t xml:space="preserve">» СГМ </w:t>
            </w:r>
            <w:proofErr w:type="spellStart"/>
            <w:r w:rsidRPr="00D84669">
              <w:rPr>
                <w:rFonts w:ascii="Times New Roman" w:eastAsia="Times New Roman" w:hAnsi="Times New Roman" w:cs="Times New Roman"/>
                <w:sz w:val="20"/>
                <w:szCs w:val="20"/>
                <w:lang w:eastAsia="ru-RU"/>
              </w:rPr>
              <w:t>Похвистневский</w:t>
            </w:r>
            <w:proofErr w:type="spellEnd"/>
            <w:r w:rsidRPr="00D84669">
              <w:rPr>
                <w:rFonts w:ascii="Times New Roman" w:eastAsia="Times New Roman" w:hAnsi="Times New Roman" w:cs="Times New Roman"/>
                <w:sz w:val="20"/>
                <w:szCs w:val="20"/>
                <w:lang w:eastAsia="ru-RU"/>
              </w:rPr>
              <w:t xml:space="preserve"> регион (с АУП)</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г. Похвистнево, ул. Комсомольская, 32А</w:t>
            </w:r>
          </w:p>
        </w:tc>
        <w:tc>
          <w:tcPr>
            <w:tcW w:w="843" w:type="pct"/>
            <w:shd w:val="clear" w:color="auto" w:fill="auto"/>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 xml:space="preserve">нефть, природный </w:t>
            </w:r>
            <w:proofErr w:type="spellStart"/>
            <w:r w:rsidRPr="00D84669">
              <w:rPr>
                <w:rFonts w:ascii="Times New Roman" w:eastAsia="Times New Roman" w:hAnsi="Times New Roman" w:cs="Times New Roman"/>
                <w:sz w:val="20"/>
                <w:szCs w:val="20"/>
                <w:lang w:eastAsia="ru-RU"/>
              </w:rPr>
              <w:t>гпз</w:t>
            </w:r>
            <w:proofErr w:type="spellEnd"/>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8</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Площадка Подбельской нефтебазы</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p>
        </w:tc>
        <w:tc>
          <w:tcPr>
            <w:tcW w:w="843" w:type="pct"/>
            <w:shd w:val="clear" w:color="auto" w:fill="auto"/>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 нефтепродукты</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174F23" w:rsidRPr="00D84669" w:rsidTr="00174F23">
        <w:tc>
          <w:tcPr>
            <w:tcW w:w="274" w:type="pct"/>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9</w:t>
            </w:r>
          </w:p>
        </w:tc>
        <w:tc>
          <w:tcPr>
            <w:tcW w:w="1193" w:type="pct"/>
          </w:tcPr>
          <w:p w:rsidR="00174F23" w:rsidRPr="00D84669" w:rsidRDefault="00174F23" w:rsidP="00174F23">
            <w:pPr>
              <w:widowControl w:val="0"/>
              <w:autoSpaceDE w:val="0"/>
              <w:autoSpaceDN w:val="0"/>
              <w:adjustRightInd w:val="0"/>
              <w:spacing w:before="120" w:after="120" w:line="36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Нефтепромыслы</w:t>
            </w:r>
          </w:p>
        </w:tc>
        <w:tc>
          <w:tcPr>
            <w:tcW w:w="1132" w:type="pct"/>
            <w:shd w:val="clear" w:color="auto" w:fill="auto"/>
            <w:vAlign w:val="center"/>
          </w:tcPr>
          <w:p w:rsidR="00174F23" w:rsidRPr="00D84669" w:rsidRDefault="00174F23" w:rsidP="00174F23">
            <w:pPr>
              <w:widowControl w:val="0"/>
              <w:autoSpaceDE w:val="0"/>
              <w:autoSpaceDN w:val="0"/>
              <w:adjustRightInd w:val="0"/>
              <w:spacing w:before="120" w:after="120" w:line="360" w:lineRule="auto"/>
              <w:contextualSpacing/>
              <w:jc w:val="center"/>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п. Октябрьский</w:t>
            </w:r>
          </w:p>
        </w:tc>
        <w:tc>
          <w:tcPr>
            <w:tcW w:w="843" w:type="pct"/>
            <w:shd w:val="clear" w:color="auto" w:fill="auto"/>
            <w:vAlign w:val="center"/>
          </w:tcPr>
          <w:p w:rsidR="00174F23" w:rsidRPr="00D84669" w:rsidRDefault="00174F23" w:rsidP="00174F23">
            <w:pPr>
              <w:snapToGrid w:val="0"/>
              <w:spacing w:after="0" w:line="240" w:lineRule="auto"/>
              <w:contextualSpacing/>
              <w:rPr>
                <w:rFonts w:ascii="Times New Roman" w:eastAsia="Times New Roman" w:hAnsi="Times New Roman" w:cs="Times New Roman"/>
                <w:sz w:val="20"/>
                <w:szCs w:val="20"/>
                <w:lang w:eastAsia="ru-RU"/>
              </w:rPr>
            </w:pPr>
            <w:r w:rsidRPr="00D84669">
              <w:rPr>
                <w:rFonts w:ascii="Times New Roman" w:eastAsia="Times New Roman" w:hAnsi="Times New Roman" w:cs="Times New Roman"/>
                <w:sz w:val="20"/>
                <w:szCs w:val="20"/>
                <w:lang w:eastAsia="ru-RU"/>
              </w:rPr>
              <w:t>нефть</w:t>
            </w:r>
          </w:p>
        </w:tc>
        <w:tc>
          <w:tcPr>
            <w:tcW w:w="701" w:type="pct"/>
            <w:shd w:val="clear" w:color="auto" w:fill="auto"/>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857" w:type="pct"/>
            <w:vAlign w:val="center"/>
          </w:tcPr>
          <w:p w:rsidR="00174F23" w:rsidRPr="00D84669" w:rsidRDefault="00174F23" w:rsidP="00174F23">
            <w:pPr>
              <w:widowControl w:val="0"/>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bl>
    <w:p w:rsidR="00EE4A18" w:rsidRPr="00D84669" w:rsidRDefault="00EE4A18">
      <w:pPr>
        <w:pStyle w:val="af1"/>
        <w:rPr>
          <w:rFonts w:eastAsia="Times New Roman"/>
          <w:iCs w:val="0"/>
          <w:lang w:eastAsia="ru-RU"/>
        </w:rPr>
      </w:pPr>
      <w:r w:rsidRPr="00D84669">
        <w:rPr>
          <w:rFonts w:eastAsia="Times New Roman"/>
          <w:iCs w:val="0"/>
          <w:lang w:eastAsia="ru-RU"/>
        </w:rPr>
        <w:t xml:space="preserve">Для обеспечения безопасности на </w:t>
      </w:r>
      <w:proofErr w:type="spellStart"/>
      <w:r w:rsidRPr="00D84669">
        <w:rPr>
          <w:rFonts w:eastAsia="Times New Roman"/>
          <w:iCs w:val="0"/>
          <w:lang w:eastAsia="ru-RU"/>
        </w:rPr>
        <w:t>пожаровзрывоопасных</w:t>
      </w:r>
      <w:proofErr w:type="spellEnd"/>
      <w:r w:rsidRPr="00D84669">
        <w:rPr>
          <w:rFonts w:eastAsia="Times New Roman"/>
          <w:iCs w:val="0"/>
          <w:lang w:eastAsia="ru-RU"/>
        </w:rPr>
        <w:t xml:space="preserve"> объектах рекомендуется проведение следующих инженерно-технических и организационно-технических мероприятий:</w:t>
      </w:r>
    </w:p>
    <w:p w:rsidR="00EE4A18" w:rsidRPr="00D84669" w:rsidRDefault="00EE4A18" w:rsidP="003013D3">
      <w:pPr>
        <w:pStyle w:val="a4"/>
      </w:pPr>
      <w:r w:rsidRPr="00D84669">
        <w:t>заземление технологического оборудования и коммуникаций для защиты от накопления и проявления статического электричества;</w:t>
      </w:r>
    </w:p>
    <w:p w:rsidR="00EE4A18" w:rsidRPr="00D84669" w:rsidRDefault="00EE4A18" w:rsidP="003013D3">
      <w:pPr>
        <w:pStyle w:val="a4"/>
      </w:pPr>
      <w:r w:rsidRPr="00D84669">
        <w:t xml:space="preserve">оборудование резервуаров хранения нефтепродуктов: автоматической системой пожаротушения с </w:t>
      </w:r>
      <w:proofErr w:type="spellStart"/>
      <w:r w:rsidRPr="00D84669">
        <w:t>пеногенераторами</w:t>
      </w:r>
      <w:proofErr w:type="spellEnd"/>
      <w:r w:rsidRPr="00D84669">
        <w:t xml:space="preserve"> и сухими трубопроводами, ручными </w:t>
      </w:r>
      <w:proofErr w:type="spellStart"/>
      <w:r w:rsidRPr="00D84669">
        <w:t>пеноподъемниками</w:t>
      </w:r>
      <w:proofErr w:type="spellEnd"/>
      <w:r w:rsidRPr="00D84669">
        <w:t>;</w:t>
      </w:r>
    </w:p>
    <w:p w:rsidR="00EE4A18" w:rsidRPr="00D84669" w:rsidRDefault="00EE4A18" w:rsidP="003013D3">
      <w:pPr>
        <w:pStyle w:val="a4"/>
      </w:pPr>
      <w:r w:rsidRPr="00D84669">
        <w:t>создание противопожарных водоемов, на территории или в непосредственной близости от объектов;</w:t>
      </w:r>
    </w:p>
    <w:p w:rsidR="00EE4A18" w:rsidRPr="00D84669" w:rsidRDefault="00EE4A18" w:rsidP="003013D3">
      <w:pPr>
        <w:pStyle w:val="a4"/>
      </w:pPr>
      <w:r w:rsidRPr="00D84669">
        <w:t>оборудование территории объектов пожарными гидрантами;</w:t>
      </w:r>
    </w:p>
    <w:p w:rsidR="00EE4A18" w:rsidRPr="00D84669" w:rsidRDefault="00EE4A18" w:rsidP="003013D3">
      <w:pPr>
        <w:pStyle w:val="a4"/>
      </w:pPr>
      <w:r w:rsidRPr="00D84669">
        <w:t xml:space="preserve">оборудование производственных площадок </w:t>
      </w:r>
      <w:proofErr w:type="spellStart"/>
      <w:r w:rsidRPr="00D84669">
        <w:t>молниезащитой</w:t>
      </w:r>
      <w:proofErr w:type="spellEnd"/>
      <w:r w:rsidRPr="00D84669">
        <w:t>;</w:t>
      </w:r>
    </w:p>
    <w:p w:rsidR="00EE4A18" w:rsidRPr="00D84669" w:rsidRDefault="00EE4A18" w:rsidP="003013D3">
      <w:pPr>
        <w:pStyle w:val="a4"/>
      </w:pPr>
      <w:r w:rsidRPr="00D84669">
        <w:lastRenderedPageBreak/>
        <w:t>оснастить производственные и вспомогательные здания объектов автоматической пожарной сигнализацией;</w:t>
      </w:r>
    </w:p>
    <w:p w:rsidR="00EE4A18" w:rsidRPr="00D84669" w:rsidRDefault="00EE4A18" w:rsidP="003013D3">
      <w:pPr>
        <w:pStyle w:val="a4"/>
      </w:pPr>
      <w:r w:rsidRPr="00D84669">
        <w:t>обеспечить проезд вокруг пром</w:t>
      </w:r>
      <w:r w:rsidR="00E62F57" w:rsidRPr="00D84669">
        <w:t xml:space="preserve">ышленных </w:t>
      </w:r>
      <w:r w:rsidR="003013D3" w:rsidRPr="00D84669">
        <w:t>площадок</w:t>
      </w:r>
      <w:r w:rsidRPr="00D84669">
        <w:t xml:space="preserve"> и резервуаров для передвижения механизированных средств пожаротушения;</w:t>
      </w:r>
    </w:p>
    <w:p w:rsidR="00EE4A18" w:rsidRPr="00D84669" w:rsidRDefault="00EE4A18" w:rsidP="003013D3">
      <w:pPr>
        <w:pStyle w:val="a4"/>
      </w:pPr>
      <w:r w:rsidRPr="00D84669">
        <w:t>осуществлять постоянный контроль состояния противопожарного оборудования на территории промышленных площадок;</w:t>
      </w:r>
    </w:p>
    <w:p w:rsidR="00EE4A18" w:rsidRPr="00D84669" w:rsidRDefault="00EE4A18" w:rsidP="003013D3">
      <w:pPr>
        <w:pStyle w:val="a4"/>
      </w:pPr>
      <w:r w:rsidRPr="00D84669">
        <w:t xml:space="preserve">для обеспечения своевременной локализации загорания, ведения контроля за соблюдением противопожарного режима, проведения профилактической работы рекомендуется создание добровольных пожарных </w:t>
      </w:r>
      <w:r w:rsidR="00E62F57" w:rsidRPr="00D84669">
        <w:t>команд</w:t>
      </w:r>
      <w:r w:rsidRPr="00D84669">
        <w:t xml:space="preserve"> из числа инженерно-технических работников, рабочих;</w:t>
      </w:r>
    </w:p>
    <w:p w:rsidR="00EE4A18" w:rsidRPr="00D84669" w:rsidRDefault="00EE4A18" w:rsidP="003013D3">
      <w:pPr>
        <w:pStyle w:val="a4"/>
      </w:pPr>
      <w:r w:rsidRPr="00D84669">
        <w:t>при выполнении работ на территориях резервуарных парков или складских помещений рекомендуется применять инструменты из материалов, исключающих искрообразование;</w:t>
      </w:r>
    </w:p>
    <w:p w:rsidR="00EE4A18" w:rsidRPr="00D84669" w:rsidRDefault="00EE4A18" w:rsidP="003013D3">
      <w:pPr>
        <w:pStyle w:val="a4"/>
      </w:pPr>
      <w:r w:rsidRPr="00D84669">
        <w:t xml:space="preserve">создание оперативного плана пожаротушения и плана ликвидации аварийных ситуаций, предусматривающих порядок действия пожарной охраны и персонала </w:t>
      </w:r>
      <w:proofErr w:type="spellStart"/>
      <w:r w:rsidRPr="00D84669">
        <w:t>пожаровзрывоопасных</w:t>
      </w:r>
      <w:proofErr w:type="spellEnd"/>
      <w:r w:rsidRPr="00D84669">
        <w:t xml:space="preserve"> объектов;</w:t>
      </w:r>
    </w:p>
    <w:p w:rsidR="0048714B" w:rsidRPr="00D84669" w:rsidRDefault="00EE4A18" w:rsidP="003013D3">
      <w:pPr>
        <w:pStyle w:val="a4"/>
      </w:pPr>
      <w:r w:rsidRPr="00D84669">
        <w:t>проведение инструктажа по пожарной безопасности.</w:t>
      </w:r>
    </w:p>
    <w:p w:rsidR="0048714B" w:rsidRPr="00D84669" w:rsidRDefault="00EE623F" w:rsidP="00F86CBB">
      <w:pPr>
        <w:pStyle w:val="111"/>
        <w:contextualSpacing/>
      </w:pPr>
      <w:bookmarkStart w:id="382" w:name="_Toc9265291"/>
      <w:bookmarkStart w:id="383" w:name="_Toc9265616"/>
      <w:bookmarkStart w:id="384" w:name="_Toc9265292"/>
      <w:bookmarkStart w:id="385" w:name="_Toc9265617"/>
      <w:bookmarkStart w:id="386" w:name="_Toc9265293"/>
      <w:bookmarkStart w:id="387" w:name="_Toc9265618"/>
      <w:bookmarkStart w:id="388" w:name="_Toc9265294"/>
      <w:bookmarkStart w:id="389" w:name="_Toc9265619"/>
      <w:bookmarkStart w:id="390" w:name="_Toc9265295"/>
      <w:bookmarkStart w:id="391" w:name="_Toc9265620"/>
      <w:bookmarkStart w:id="392" w:name="_Toc9265296"/>
      <w:bookmarkStart w:id="393" w:name="_Toc9265621"/>
      <w:bookmarkStart w:id="394" w:name="_Toc9265297"/>
      <w:bookmarkStart w:id="395" w:name="_Toc9265622"/>
      <w:bookmarkStart w:id="396" w:name="_Toc9265298"/>
      <w:bookmarkStart w:id="397" w:name="_Toc9265623"/>
      <w:bookmarkStart w:id="398" w:name="_Toc9265299"/>
      <w:bookmarkStart w:id="399" w:name="_Toc9265624"/>
      <w:bookmarkStart w:id="400" w:name="_Toc9265300"/>
      <w:bookmarkStart w:id="401" w:name="_Toc9265625"/>
      <w:bookmarkStart w:id="402" w:name="_Toc9265301"/>
      <w:bookmarkStart w:id="403" w:name="_Toc9265626"/>
      <w:bookmarkStart w:id="404" w:name="_Toc9265302"/>
      <w:bookmarkStart w:id="405" w:name="_Toc9265627"/>
      <w:bookmarkStart w:id="406" w:name="_Toc9265303"/>
      <w:bookmarkStart w:id="407" w:name="_Toc9265628"/>
      <w:bookmarkStart w:id="408" w:name="_Toc25309099"/>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D84669">
        <w:t>Мероприятия по обеспечению пожарной безопасности</w:t>
      </w:r>
      <w:bookmarkEnd w:id="362"/>
      <w:bookmarkEnd w:id="363"/>
      <w:bookmarkEnd w:id="364"/>
      <w:bookmarkEnd w:id="408"/>
    </w:p>
    <w:p w:rsidR="005C49AE" w:rsidRPr="00D84669" w:rsidRDefault="005C49AE">
      <w:pPr>
        <w:pStyle w:val="af1"/>
      </w:pPr>
      <w:r w:rsidRPr="00D84669">
        <w:t xml:space="preserve">Пожары на территории </w:t>
      </w:r>
      <w:r w:rsidR="00174F23" w:rsidRPr="00D84669">
        <w:t>городского округа</w:t>
      </w:r>
      <w:r w:rsidRPr="00D84669">
        <w:t xml:space="preserve"> могут произойти:</w:t>
      </w:r>
    </w:p>
    <w:p w:rsidR="005C49AE" w:rsidRPr="00D84669" w:rsidRDefault="005C49AE" w:rsidP="003013D3">
      <w:pPr>
        <w:pStyle w:val="a4"/>
      </w:pPr>
      <w:r w:rsidRPr="00D84669">
        <w:t>зданиях, на коммуникациях и технологическом оборудовании промышленных объектов;</w:t>
      </w:r>
    </w:p>
    <w:p w:rsidR="005C49AE" w:rsidRPr="00D84669" w:rsidRDefault="005C49AE" w:rsidP="003013D3">
      <w:pPr>
        <w:pStyle w:val="a4"/>
      </w:pPr>
      <w:r w:rsidRPr="00D84669">
        <w:t>на транспорте;</w:t>
      </w:r>
    </w:p>
    <w:p w:rsidR="005C49AE" w:rsidRPr="00D84669" w:rsidRDefault="005C49AE" w:rsidP="003013D3">
      <w:pPr>
        <w:pStyle w:val="a4"/>
      </w:pPr>
      <w:r w:rsidRPr="00D84669">
        <w:t>в зданиях и сооружениях жилого, социально - бытового и культурного назначения;</w:t>
      </w:r>
    </w:p>
    <w:p w:rsidR="005C49AE" w:rsidRPr="00D84669" w:rsidRDefault="005C49AE" w:rsidP="003013D3">
      <w:pPr>
        <w:pStyle w:val="a4"/>
      </w:pPr>
      <w:r w:rsidRPr="00D84669">
        <w:t>при обнаружении неразорвавшихся боеприпасов и взрывных устройств;</w:t>
      </w:r>
    </w:p>
    <w:p w:rsidR="005C49AE" w:rsidRPr="00D84669" w:rsidRDefault="005C49AE" w:rsidP="003013D3">
      <w:pPr>
        <w:pStyle w:val="a4"/>
      </w:pPr>
      <w:r w:rsidRPr="00D84669">
        <w:t>при возгорании лесных массивов и возни</w:t>
      </w:r>
      <w:r w:rsidR="003013D3" w:rsidRPr="00D84669">
        <w:t>кновении неконтролируемых палов.</w:t>
      </w:r>
    </w:p>
    <w:p w:rsidR="005C49AE" w:rsidRPr="00D84669" w:rsidRDefault="005C49AE">
      <w:pPr>
        <w:pStyle w:val="af1"/>
      </w:pPr>
      <w:r w:rsidRPr="00D84669">
        <w:t>При возникновении пожаров на промышленных объектах возможно разрушение сооружений вследствие сгорания или деформации их элементов от высоких температур. Действие высоких температур вызовет пережог, деформацию и обрушение металлических ферм, балок перекрытия и других элементов сооружений. Кирпичные стены и столбы, особенно внутренние, также деформируются. В кладке из силикатного кирпича при дли</w:t>
      </w:r>
      <w:r w:rsidR="00E62F57" w:rsidRPr="00D84669">
        <w:t>тельном нагревании до 500 – 600°</w:t>
      </w:r>
      <w:r w:rsidRPr="00D84669">
        <w:t>С произойдет растрескивание кирпича и разрушение кирпичного материала. Внутренние слои кладки, прилегающие к разрушенному слою и нагревающиеся до температуры выше 4000</w:t>
      </w:r>
      <w:r w:rsidR="00E62F57" w:rsidRPr="00D84669">
        <w:t>°С, потеряют до 30 - 50</w:t>
      </w:r>
      <w:r w:rsidRPr="00D84669">
        <w:t>% прочности.</w:t>
      </w:r>
    </w:p>
    <w:p w:rsidR="00985255" w:rsidRPr="00D84669" w:rsidRDefault="005C49AE">
      <w:pPr>
        <w:pStyle w:val="af1"/>
      </w:pPr>
      <w:r w:rsidRPr="00D84669">
        <w:lastRenderedPageBreak/>
        <w:t>При возникновении пожаров в административных зданиях помимо горения внутренних стен, облицованных панелями из горючего материала, потолочных плит, выполненных из горючих древесных материалов как правило будет выделяться ядовитый дым.</w:t>
      </w:r>
    </w:p>
    <w:p w:rsidR="00985255" w:rsidRPr="00D84669" w:rsidRDefault="00985255">
      <w:pPr>
        <w:pStyle w:val="affe"/>
        <w:rPr>
          <w:lang w:val="x-none"/>
        </w:rPr>
      </w:pPr>
      <w:r w:rsidRPr="00D84669">
        <w:t xml:space="preserve">Мероприятия по снижению пожарной опасности жилой застройки населенных пунктов </w:t>
      </w:r>
      <w:r w:rsidR="00C24F4C" w:rsidRPr="00D84669">
        <w:t>городского округа</w:t>
      </w:r>
    </w:p>
    <w:p w:rsidR="00985255" w:rsidRPr="00D84669" w:rsidRDefault="00985255">
      <w:pPr>
        <w:pStyle w:val="af1"/>
      </w:pPr>
      <w:r w:rsidRPr="00D84669">
        <w:t>Основными мероприятиями по снижению пожарной опасности жилой и общественной застройки являются:</w:t>
      </w:r>
    </w:p>
    <w:p w:rsidR="00985255" w:rsidRPr="00D84669" w:rsidRDefault="00985255" w:rsidP="003013D3">
      <w:pPr>
        <w:pStyle w:val="a4"/>
      </w:pPr>
      <w:r w:rsidRPr="00D84669">
        <w:t>возведение зданий и сооружений из негорючих материалов;</w:t>
      </w:r>
    </w:p>
    <w:p w:rsidR="00985255" w:rsidRPr="00D84669" w:rsidRDefault="00985255" w:rsidP="003013D3">
      <w:pPr>
        <w:pStyle w:val="a4"/>
      </w:pPr>
      <w:r w:rsidRPr="00D84669">
        <w:t>устройство противопожарных стен;</w:t>
      </w:r>
    </w:p>
    <w:p w:rsidR="00985255" w:rsidRPr="00D84669" w:rsidRDefault="00985255" w:rsidP="003013D3">
      <w:pPr>
        <w:pStyle w:val="a4"/>
      </w:pPr>
      <w:r w:rsidRPr="00D84669">
        <w:t>соблюдение противопожарных разрывов, установленных нормами и правилами по пожарной безопасности;</w:t>
      </w:r>
    </w:p>
    <w:p w:rsidR="00985255" w:rsidRPr="00D84669" w:rsidRDefault="00985255" w:rsidP="003013D3">
      <w:pPr>
        <w:pStyle w:val="a4"/>
      </w:pPr>
      <w:r w:rsidRPr="00D84669">
        <w:t>обеспечение территории противопожарным водоснабжением от пожарных гидрантов, установленных на городской водопроводной сети;</w:t>
      </w:r>
    </w:p>
    <w:p w:rsidR="00985255" w:rsidRPr="00D84669" w:rsidRDefault="00985255" w:rsidP="003013D3">
      <w:pPr>
        <w:pStyle w:val="a4"/>
      </w:pPr>
      <w:r w:rsidRPr="00D84669">
        <w:t>снос ветхих и аварийных зданий;</w:t>
      </w:r>
    </w:p>
    <w:p w:rsidR="00985255" w:rsidRPr="00D84669" w:rsidRDefault="00985255" w:rsidP="003013D3">
      <w:pPr>
        <w:pStyle w:val="a4"/>
      </w:pPr>
      <w:r w:rsidRPr="00D84669">
        <w:t>реконструкция ветхих и аварийных зданий, с использованием современных негорючих материалов и установкой в них систем противопожарной сигнализации и систем автоматического пожаротушения (конкретные мероприятии выбираются на стадии проекта реконструкции здания);</w:t>
      </w:r>
    </w:p>
    <w:p w:rsidR="00985255" w:rsidRPr="00D84669" w:rsidRDefault="00985255" w:rsidP="003013D3">
      <w:pPr>
        <w:pStyle w:val="a4"/>
      </w:pPr>
      <w:r w:rsidRPr="00D84669">
        <w:t>перевод потребителей сжиженного газа на природный, менее опасный во взрывопожароопасном отношении.</w:t>
      </w:r>
    </w:p>
    <w:p w:rsidR="00985255" w:rsidRPr="00D84669" w:rsidRDefault="00985255">
      <w:pPr>
        <w:keepNext/>
        <w:keepLines/>
        <w:spacing w:before="120" w:after="120" w:line="360" w:lineRule="auto"/>
        <w:ind w:firstLine="709"/>
        <w:contextualSpacing/>
        <w:jc w:val="both"/>
        <w:rPr>
          <w:rFonts w:ascii="Times New Roman" w:hAnsi="Times New Roman" w:cs="Times New Roman"/>
          <w:b/>
          <w:iCs/>
          <w:sz w:val="26"/>
          <w:szCs w:val="26"/>
          <w:lang w:val="x-none"/>
        </w:rPr>
      </w:pPr>
      <w:r w:rsidRPr="00D84669">
        <w:rPr>
          <w:rFonts w:ascii="Times New Roman" w:hAnsi="Times New Roman" w:cs="Times New Roman"/>
          <w:b/>
          <w:iCs/>
          <w:sz w:val="26"/>
          <w:szCs w:val="26"/>
        </w:rPr>
        <w:t xml:space="preserve">Мероприятия по снижению </w:t>
      </w:r>
      <w:proofErr w:type="spellStart"/>
      <w:r w:rsidRPr="00D84669">
        <w:rPr>
          <w:rFonts w:ascii="Times New Roman" w:hAnsi="Times New Roman" w:cs="Times New Roman"/>
          <w:b/>
          <w:iCs/>
          <w:sz w:val="26"/>
          <w:szCs w:val="26"/>
        </w:rPr>
        <w:t>пожаровзрывоопасности</w:t>
      </w:r>
      <w:proofErr w:type="spellEnd"/>
      <w:r w:rsidRPr="00D84669">
        <w:rPr>
          <w:rFonts w:ascii="Times New Roman" w:hAnsi="Times New Roman" w:cs="Times New Roman"/>
          <w:b/>
          <w:iCs/>
          <w:sz w:val="26"/>
          <w:szCs w:val="26"/>
        </w:rPr>
        <w:t xml:space="preserve"> при размещении предприятий в производственных зонах</w:t>
      </w:r>
    </w:p>
    <w:p w:rsidR="00985255" w:rsidRPr="00D84669" w:rsidRDefault="00A7067E">
      <w:pPr>
        <w:pStyle w:val="af1"/>
      </w:pPr>
      <w:r w:rsidRPr="00D84669">
        <w:t xml:space="preserve">Основными мероприятиями по снижению </w:t>
      </w:r>
      <w:proofErr w:type="spellStart"/>
      <w:r w:rsidRPr="00D84669">
        <w:t>пожаровзрывоопасности</w:t>
      </w:r>
      <w:proofErr w:type="spellEnd"/>
      <w:r w:rsidRPr="00D84669">
        <w:t xml:space="preserve"> при размещении предприятий в производственных зонах являются:</w:t>
      </w:r>
    </w:p>
    <w:p w:rsidR="00A7067E" w:rsidRPr="00D84669" w:rsidRDefault="00A7067E" w:rsidP="003013D3">
      <w:pPr>
        <w:pStyle w:val="a4"/>
      </w:pPr>
      <w:r w:rsidRPr="00D84669">
        <w:t>разработка и реализация комплекса организационных и инженерно-технических мероприятий, учитывающих оснащённость и удалённость подразделений пожарной охраны (</w:t>
      </w:r>
      <w:r w:rsidR="00F21005" w:rsidRPr="00D84669">
        <w:t>для предприятий,</w:t>
      </w:r>
      <w:r w:rsidRPr="00D84669">
        <w:t xml:space="preserve"> расположенных на расстоянии более 3 км от ближайшего подразделения пожарной охраны необходимо устройство пожарных постов и т.п.);</w:t>
      </w:r>
    </w:p>
    <w:p w:rsidR="00A7067E" w:rsidRPr="00D84669" w:rsidRDefault="00A7067E" w:rsidP="003013D3">
      <w:pPr>
        <w:pStyle w:val="a4"/>
      </w:pPr>
      <w:r w:rsidRPr="00D84669">
        <w:t>взрывоопасные и пожароопасные объекты не следует располагать по отношению к другим производственным зданиям и сооружениям с наветренной стороны для ветров преобладающего направления;</w:t>
      </w:r>
    </w:p>
    <w:p w:rsidR="00A7067E" w:rsidRPr="00D84669" w:rsidRDefault="00A7067E" w:rsidP="003013D3">
      <w:pPr>
        <w:pStyle w:val="a4"/>
      </w:pPr>
      <w:r w:rsidRPr="00D84669">
        <w:t>применение средств автоматической противопожарной защиты (автоматическая пожарная сигнализация, системы автоматического пожаротушения и т</w:t>
      </w:r>
      <w:r w:rsidR="0041169A" w:rsidRPr="00D84669">
        <w:t xml:space="preserve">ак </w:t>
      </w:r>
      <w:r w:rsidRPr="00D84669">
        <w:t>д</w:t>
      </w:r>
      <w:r w:rsidR="0041169A" w:rsidRPr="00D84669">
        <w:t>алее</w:t>
      </w:r>
      <w:r w:rsidRPr="00D84669">
        <w:t>);</w:t>
      </w:r>
    </w:p>
    <w:p w:rsidR="00A7067E" w:rsidRPr="00D84669" w:rsidRDefault="00A7067E" w:rsidP="003013D3">
      <w:pPr>
        <w:pStyle w:val="a4"/>
      </w:pPr>
      <w:r w:rsidRPr="00D84669">
        <w:lastRenderedPageBreak/>
        <w:t>обеспечение подъезда пожарных автомобилей к зданиям и сооружениям по всей их длине (с одной стороны – при ширине здания или сооружения до 18 метров и с двух сторон – при ширине более 18 м, а также при устройстве замкнутых и полузамкнутых дворов);</w:t>
      </w:r>
    </w:p>
    <w:p w:rsidR="00A7067E" w:rsidRPr="00D84669" w:rsidRDefault="00A7067E" w:rsidP="003013D3">
      <w:pPr>
        <w:pStyle w:val="a4"/>
      </w:pPr>
      <w:r w:rsidRPr="00D84669">
        <w:t>применение негорючих материалов при строительстве зданий и сооружений;</w:t>
      </w:r>
    </w:p>
    <w:p w:rsidR="00A7067E" w:rsidRPr="00D84669" w:rsidRDefault="00A7067E" w:rsidP="003013D3">
      <w:pPr>
        <w:pStyle w:val="a4"/>
      </w:pPr>
      <w:r w:rsidRPr="00D84669">
        <w:t>устройство противопожарных стен;</w:t>
      </w:r>
    </w:p>
    <w:p w:rsidR="00A7067E" w:rsidRPr="00D84669" w:rsidRDefault="00A7067E" w:rsidP="003013D3">
      <w:pPr>
        <w:pStyle w:val="a4"/>
      </w:pPr>
      <w:r w:rsidRPr="00D84669">
        <w:t xml:space="preserve">соблюдение </w:t>
      </w:r>
      <w:r w:rsidR="00BC0F93" w:rsidRPr="00D84669">
        <w:t>противопожарных разрывов,</w:t>
      </w:r>
      <w:r w:rsidRPr="00D84669">
        <w:t xml:space="preserve"> установленных нормами и правилами по пожарной безопасности;</w:t>
      </w:r>
    </w:p>
    <w:p w:rsidR="00985255" w:rsidRPr="00D84669" w:rsidRDefault="00A7067E" w:rsidP="003013D3">
      <w:pPr>
        <w:pStyle w:val="a4"/>
      </w:pPr>
      <w:r w:rsidRPr="00D84669">
        <w:t xml:space="preserve">обеспечение территории предприятий противопожарным водоснабжением </w:t>
      </w:r>
      <w:r w:rsidR="00BB65DF" w:rsidRPr="00D84669">
        <w:t>от пожарных гидрантов,</w:t>
      </w:r>
      <w:r w:rsidRPr="00D84669">
        <w:t xml:space="preserve"> установленных на водопроводной сети.</w:t>
      </w:r>
    </w:p>
    <w:p w:rsidR="00A7067E" w:rsidRPr="00D84669" w:rsidRDefault="00A7067E">
      <w:pPr>
        <w:keepNext/>
        <w:keepLines/>
        <w:spacing w:before="120" w:after="120" w:line="360" w:lineRule="auto"/>
        <w:ind w:firstLine="709"/>
        <w:contextualSpacing/>
        <w:jc w:val="both"/>
        <w:rPr>
          <w:rFonts w:ascii="Times New Roman" w:hAnsi="Times New Roman" w:cs="Times New Roman"/>
          <w:b/>
          <w:iCs/>
          <w:sz w:val="26"/>
          <w:szCs w:val="26"/>
          <w:lang w:val="x-none"/>
        </w:rPr>
      </w:pPr>
      <w:r w:rsidRPr="00D84669">
        <w:rPr>
          <w:rFonts w:ascii="Times New Roman" w:hAnsi="Times New Roman" w:cs="Times New Roman"/>
          <w:b/>
          <w:iCs/>
          <w:sz w:val="26"/>
          <w:szCs w:val="26"/>
        </w:rPr>
        <w:t xml:space="preserve">Мероприятия по снижению </w:t>
      </w:r>
      <w:proofErr w:type="spellStart"/>
      <w:r w:rsidRPr="00D84669">
        <w:rPr>
          <w:rFonts w:ascii="Times New Roman" w:hAnsi="Times New Roman" w:cs="Times New Roman"/>
          <w:b/>
          <w:iCs/>
          <w:sz w:val="26"/>
          <w:szCs w:val="26"/>
        </w:rPr>
        <w:t>пожаровзрывоопасности</w:t>
      </w:r>
      <w:proofErr w:type="spellEnd"/>
      <w:r w:rsidRPr="00D84669">
        <w:rPr>
          <w:rFonts w:ascii="Times New Roman" w:hAnsi="Times New Roman" w:cs="Times New Roman"/>
          <w:b/>
          <w:iCs/>
          <w:sz w:val="26"/>
          <w:szCs w:val="26"/>
        </w:rPr>
        <w:t xml:space="preserve"> при размещении предприятий в производственных зонах</w:t>
      </w:r>
    </w:p>
    <w:p w:rsidR="00A7067E" w:rsidRPr="00D84669" w:rsidRDefault="00A7067E">
      <w:pPr>
        <w:pStyle w:val="af1"/>
      </w:pPr>
      <w:r w:rsidRPr="00D84669">
        <w:t>Система водоснабжения принимается хозяйственно-питьевая, противопожарная низкого давления с тушением пожаров с помощью автонасосов.</w:t>
      </w:r>
    </w:p>
    <w:p w:rsidR="00A7067E" w:rsidRPr="00D84669" w:rsidRDefault="00A7067E">
      <w:pPr>
        <w:pStyle w:val="af1"/>
      </w:pPr>
      <w:r w:rsidRPr="00D84669">
        <w:t>В соответствии с СП 8.13130.2009 на первую очередь и расчетный срок принимаются</w:t>
      </w:r>
      <w:r w:rsidR="005A58C1" w:rsidRPr="00D84669">
        <w:t xml:space="preserve"> вели</w:t>
      </w:r>
      <w:r w:rsidR="00790164" w:rsidRPr="00D84669">
        <w:t>чины, приведенные в таблице 2.12</w:t>
      </w:r>
      <w:r w:rsidR="005A58C1" w:rsidRPr="00D84669">
        <w:t>.6-1</w:t>
      </w:r>
      <w:r w:rsidRPr="00D84669">
        <w:t>:</w:t>
      </w:r>
    </w:p>
    <w:p w:rsidR="00A7067E" w:rsidRPr="00D84669" w:rsidRDefault="00A7067E" w:rsidP="00F86CBB">
      <w:pPr>
        <w:pStyle w:val="11110"/>
        <w:spacing w:before="120" w:line="360" w:lineRule="auto"/>
        <w:ind w:left="0" w:right="0" w:firstLine="709"/>
        <w:mirrorIndents w:val="0"/>
      </w:pPr>
      <w:r w:rsidRPr="00D84669">
        <w:t>Расходы воды на пожаротушение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6"/>
        <w:gridCol w:w="2119"/>
      </w:tblGrid>
      <w:tr w:rsidR="005A58C1" w:rsidRPr="00D84669" w:rsidTr="00F86CBB">
        <w:trPr>
          <w:trHeight w:val="20"/>
        </w:trPr>
        <w:tc>
          <w:tcPr>
            <w:tcW w:w="3866" w:type="pct"/>
          </w:tcPr>
          <w:p w:rsidR="005A58C1" w:rsidRPr="00D84669" w:rsidRDefault="005A58C1" w:rsidP="00F86CBB">
            <w:pPr>
              <w:spacing w:after="0" w:line="240" w:lineRule="auto"/>
              <w:contextualSpacing/>
              <w:jc w:val="center"/>
            </w:pPr>
            <w:r w:rsidRPr="00D84669">
              <w:rPr>
                <w:rFonts w:ascii="Times New Roman" w:eastAsia="Times New Roman" w:hAnsi="Times New Roman" w:cs="Times New Roman"/>
                <w:b/>
                <w:bCs/>
                <w:sz w:val="20"/>
                <w:szCs w:val="20"/>
                <w:lang w:eastAsia="ru-RU"/>
              </w:rPr>
              <w:t>Наименование</w:t>
            </w:r>
          </w:p>
        </w:tc>
        <w:tc>
          <w:tcPr>
            <w:tcW w:w="1134" w:type="pct"/>
          </w:tcPr>
          <w:p w:rsidR="005A58C1" w:rsidRPr="00D84669" w:rsidRDefault="005A58C1" w:rsidP="00F86CBB">
            <w:pPr>
              <w:spacing w:after="0" w:line="240" w:lineRule="auto"/>
              <w:contextualSpacing/>
              <w:jc w:val="center"/>
            </w:pPr>
            <w:r w:rsidRPr="00D84669">
              <w:rPr>
                <w:rFonts w:ascii="Times New Roman" w:eastAsia="Times New Roman" w:hAnsi="Times New Roman" w:cs="Times New Roman"/>
                <w:b/>
                <w:bCs/>
                <w:sz w:val="20"/>
                <w:szCs w:val="20"/>
                <w:lang w:eastAsia="ru-RU"/>
              </w:rPr>
              <w:t>Принятая величина</w:t>
            </w:r>
          </w:p>
        </w:tc>
      </w:tr>
      <w:tr w:rsidR="005A58C1" w:rsidRPr="00D84669" w:rsidTr="00F86CBB">
        <w:trPr>
          <w:trHeight w:val="20"/>
        </w:trPr>
        <w:tc>
          <w:tcPr>
            <w:tcW w:w="3866" w:type="pct"/>
            <w:vAlign w:val="center"/>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Количество одновременных наружных пожаров в городе</w:t>
            </w:r>
          </w:p>
        </w:tc>
        <w:tc>
          <w:tcPr>
            <w:tcW w:w="1134" w:type="pct"/>
            <w:vAlign w:val="center"/>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2</w:t>
            </w:r>
          </w:p>
        </w:tc>
      </w:tr>
      <w:tr w:rsidR="005A58C1" w:rsidRPr="00D84669" w:rsidTr="00F86CBB">
        <w:trPr>
          <w:trHeight w:val="20"/>
        </w:trPr>
        <w:tc>
          <w:tcPr>
            <w:tcW w:w="3866" w:type="pct"/>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расход воды на один наружный пожар</w:t>
            </w:r>
          </w:p>
        </w:tc>
        <w:tc>
          <w:tcPr>
            <w:tcW w:w="1134" w:type="pct"/>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15 л/с</w:t>
            </w:r>
          </w:p>
        </w:tc>
      </w:tr>
      <w:tr w:rsidR="005A58C1" w:rsidRPr="00D84669" w:rsidTr="00F86CBB">
        <w:trPr>
          <w:trHeight w:val="20"/>
        </w:trPr>
        <w:tc>
          <w:tcPr>
            <w:tcW w:w="3866" w:type="pct"/>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расход воды на внутренний пожар</w:t>
            </w:r>
          </w:p>
        </w:tc>
        <w:tc>
          <w:tcPr>
            <w:tcW w:w="1134" w:type="pct"/>
          </w:tcPr>
          <w:p w:rsidR="005A58C1" w:rsidRPr="00D84669" w:rsidRDefault="005A58C1" w:rsidP="00F86CBB">
            <w:pPr>
              <w:spacing w:after="0" w:line="240" w:lineRule="auto"/>
              <w:contextualSpacing/>
              <w:jc w:val="center"/>
              <w:rPr>
                <w:bCs/>
                <w:lang w:eastAsia="ru-RU"/>
              </w:rPr>
            </w:pPr>
            <w:r w:rsidRPr="00D84669">
              <w:rPr>
                <w:rFonts w:ascii="Times New Roman" w:eastAsia="Times New Roman" w:hAnsi="Times New Roman" w:cs="Times New Roman"/>
                <w:bCs/>
                <w:sz w:val="20"/>
                <w:szCs w:val="20"/>
                <w:lang w:eastAsia="ru-RU"/>
              </w:rPr>
              <w:t>10 л/с</w:t>
            </w:r>
          </w:p>
        </w:tc>
      </w:tr>
    </w:tbl>
    <w:p w:rsidR="00A7067E" w:rsidRPr="00D84669" w:rsidRDefault="00A7067E">
      <w:pPr>
        <w:pStyle w:val="af1"/>
      </w:pPr>
      <w:r w:rsidRPr="00D84669">
        <w:t>Трехчасовой пожарный запас воды намечается хранить на территории водопроводных сооружений Максимальный срок восстановления противопожарного запаса – 24 часа. Этот запас составляет (15</w:t>
      </w:r>
      <w:r w:rsidR="00ED2437" w:rsidRPr="00D84669">
        <w:t>*</w:t>
      </w:r>
      <w:r w:rsidRPr="00D84669">
        <w:t>2+10)</w:t>
      </w:r>
      <w:r w:rsidR="00ED2437" w:rsidRPr="00D84669">
        <w:t>*</w:t>
      </w:r>
      <w:r w:rsidRPr="00D84669">
        <w:t>3</w:t>
      </w:r>
      <w:r w:rsidR="00ED2437" w:rsidRPr="00D84669">
        <w:t>*</w:t>
      </w:r>
      <w:r w:rsidRPr="00D84669">
        <w:t xml:space="preserve">3,6=0,43 тыс. </w:t>
      </w:r>
      <w:r w:rsidR="00F278E8" w:rsidRPr="00D84669">
        <w:t>м³</w:t>
      </w:r>
      <w:r w:rsidRPr="00D84669">
        <w:t>.</w:t>
      </w:r>
    </w:p>
    <w:p w:rsidR="00A7067E" w:rsidRPr="00D84669" w:rsidRDefault="00A7067E">
      <w:pPr>
        <w:pStyle w:val="af1"/>
      </w:pPr>
      <w:r w:rsidRPr="00D84669">
        <w:t xml:space="preserve">Во всех населенных пунктах необходимо наличие не менее </w:t>
      </w:r>
      <w:r w:rsidR="00C24F4C" w:rsidRPr="00D84669">
        <w:t>двух</w:t>
      </w:r>
      <w:r w:rsidR="00ED2437" w:rsidRPr="00D84669">
        <w:t xml:space="preserve"> </w:t>
      </w:r>
      <w:r w:rsidRPr="00D84669">
        <w:t>источников наружного противопожарного водоснабжения.</w:t>
      </w:r>
    </w:p>
    <w:p w:rsidR="00A7067E" w:rsidRPr="00D84669" w:rsidRDefault="00A7067E">
      <w:pPr>
        <w:keepNext/>
        <w:keepLines/>
        <w:spacing w:before="120" w:after="120" w:line="360" w:lineRule="auto"/>
        <w:ind w:firstLine="709"/>
        <w:contextualSpacing/>
        <w:jc w:val="both"/>
        <w:rPr>
          <w:rFonts w:ascii="Times New Roman" w:hAnsi="Times New Roman" w:cs="Times New Roman"/>
          <w:b/>
          <w:iCs/>
          <w:sz w:val="26"/>
          <w:szCs w:val="26"/>
          <w:lang w:val="x-none"/>
        </w:rPr>
      </w:pPr>
      <w:r w:rsidRPr="00D84669">
        <w:rPr>
          <w:rFonts w:ascii="Times New Roman" w:hAnsi="Times New Roman" w:cs="Times New Roman"/>
          <w:b/>
          <w:iCs/>
          <w:sz w:val="26"/>
          <w:szCs w:val="26"/>
        </w:rPr>
        <w:t>Количество и места дислокации подразделений пожарной охраны</w:t>
      </w:r>
    </w:p>
    <w:p w:rsidR="00EE2ABD" w:rsidRPr="00D84669" w:rsidRDefault="00EE2ABD">
      <w:pPr>
        <w:pStyle w:val="af1"/>
      </w:pPr>
      <w:r w:rsidRPr="00D84669">
        <w:t xml:space="preserve">В настоящее время в </w:t>
      </w:r>
      <w:r w:rsidR="00C24F4C" w:rsidRPr="00D84669">
        <w:t>городском округе</w:t>
      </w:r>
      <w:r w:rsidRPr="00D84669">
        <w:t xml:space="preserve"> функциониру</w:t>
      </w:r>
      <w:r w:rsidR="00C24F4C" w:rsidRPr="00D84669">
        <w:t>е</w:t>
      </w:r>
      <w:r w:rsidRPr="00D84669">
        <w:t>т</w:t>
      </w:r>
      <w:r w:rsidR="00C24F4C" w:rsidRPr="00D84669">
        <w:t xml:space="preserve"> два пожарных депо, входящих в состав пожарно-спасательного отряда № 35 противопожарной службы Самарской области.</w:t>
      </w:r>
      <w:r w:rsidR="005918DD" w:rsidRPr="00D84669">
        <w:t xml:space="preserve"> Кроме того, крупные ведомственные объекты нефтедобычи и транспорта нефти и природного газа имеют собственные пожарные депо.</w:t>
      </w:r>
      <w:r w:rsidRPr="00D84669">
        <w:t xml:space="preserve"> Нормативное время прибытия</w:t>
      </w:r>
      <w:r w:rsidR="005918DD" w:rsidRPr="00D84669">
        <w:t xml:space="preserve"> пожарных подразделений</w:t>
      </w:r>
      <w:r w:rsidRPr="00D84669">
        <w:t xml:space="preserve"> во все населенные пункты </w:t>
      </w:r>
      <w:r w:rsidR="005918DD" w:rsidRPr="00D84669">
        <w:t>городского округа Похвистнево</w:t>
      </w:r>
      <w:r w:rsidRPr="00D84669">
        <w:t xml:space="preserve"> обеспечивается.</w:t>
      </w:r>
    </w:p>
    <w:p w:rsidR="00EE2ABD" w:rsidRPr="00D84669" w:rsidRDefault="00EE2ABD">
      <w:pPr>
        <w:pStyle w:val="af1"/>
      </w:pPr>
      <w:r w:rsidRPr="00D84669">
        <w:lastRenderedPageBreak/>
        <w:t>Также планируется:</w:t>
      </w:r>
    </w:p>
    <w:p w:rsidR="00EE2ABD" w:rsidRPr="00D84669" w:rsidRDefault="00EE2ABD" w:rsidP="003013D3">
      <w:pPr>
        <w:pStyle w:val="a4"/>
      </w:pPr>
      <w:r w:rsidRPr="00D84669">
        <w:t>организация пожарных проездов к объектам отдыха и туризма;</w:t>
      </w:r>
    </w:p>
    <w:p w:rsidR="00EE2ABD" w:rsidRPr="00D84669" w:rsidRDefault="00EE2ABD" w:rsidP="003013D3">
      <w:pPr>
        <w:pStyle w:val="a4"/>
      </w:pPr>
      <w:r w:rsidRPr="00D84669">
        <w:t>организация пожарных проездов к садоводческим неко</w:t>
      </w:r>
      <w:r w:rsidR="005918DD" w:rsidRPr="00D84669">
        <w:t>ммерческим объединениям граждан, к новым застраиваемым территориям.</w:t>
      </w:r>
    </w:p>
    <w:p w:rsidR="00EE2ABD" w:rsidRPr="00D84669" w:rsidRDefault="00EE2ABD">
      <w:pPr>
        <w:pStyle w:val="af1"/>
      </w:pPr>
      <w:r w:rsidRPr="00D84669">
        <w:t>Все проектируемые объекты капитального строительства местного значения на территории поселения должны оборудоваться установками пожарной сигнализации, пожаротушения, а также системами противопожарного водопровода в соответствии с требованиями действующих нормативных документов.</w:t>
      </w:r>
    </w:p>
    <w:p w:rsidR="0048714B" w:rsidRPr="00D84669" w:rsidRDefault="00EE623F" w:rsidP="00F86CBB">
      <w:pPr>
        <w:pStyle w:val="111"/>
        <w:contextualSpacing/>
      </w:pPr>
      <w:bookmarkStart w:id="409" w:name="_Toc9265305"/>
      <w:bookmarkStart w:id="410" w:name="_Toc9265630"/>
      <w:bookmarkStart w:id="411" w:name="_Toc9265306"/>
      <w:bookmarkStart w:id="412" w:name="_Toc9265631"/>
      <w:bookmarkStart w:id="413" w:name="_Toc9265307"/>
      <w:bookmarkStart w:id="414" w:name="_Toc9265632"/>
      <w:bookmarkStart w:id="415" w:name="_Toc9265308"/>
      <w:bookmarkStart w:id="416" w:name="_Toc9265633"/>
      <w:bookmarkStart w:id="417" w:name="_Toc9265309"/>
      <w:bookmarkStart w:id="418" w:name="_Toc9265634"/>
      <w:bookmarkStart w:id="419" w:name="_Toc9265310"/>
      <w:bookmarkStart w:id="420" w:name="_Toc9265635"/>
      <w:bookmarkStart w:id="421" w:name="_Toc9265311"/>
      <w:bookmarkStart w:id="422" w:name="_Toc9265636"/>
      <w:bookmarkStart w:id="423" w:name="_Toc9265312"/>
      <w:bookmarkStart w:id="424" w:name="_Toc9265637"/>
      <w:bookmarkStart w:id="425" w:name="_Toc9265313"/>
      <w:bookmarkStart w:id="426" w:name="_Toc9265638"/>
      <w:bookmarkStart w:id="427" w:name="_Toc9265314"/>
      <w:bookmarkStart w:id="428" w:name="_Toc9265639"/>
      <w:bookmarkStart w:id="429" w:name="_Toc9265315"/>
      <w:bookmarkStart w:id="430" w:name="_Toc9265640"/>
      <w:bookmarkStart w:id="431" w:name="_Toc9265316"/>
      <w:bookmarkStart w:id="432" w:name="_Toc9265641"/>
      <w:bookmarkStart w:id="433" w:name="_Toc9265317"/>
      <w:bookmarkStart w:id="434" w:name="_Toc9265642"/>
      <w:bookmarkStart w:id="435" w:name="_Toc9265318"/>
      <w:bookmarkStart w:id="436" w:name="_Toc9265643"/>
      <w:bookmarkStart w:id="437" w:name="_Toc9265319"/>
      <w:bookmarkStart w:id="438" w:name="_Toc9265644"/>
      <w:bookmarkStart w:id="439" w:name="_Toc9265320"/>
      <w:bookmarkStart w:id="440" w:name="_Toc9265645"/>
      <w:bookmarkStart w:id="441" w:name="_Toc9265321"/>
      <w:bookmarkStart w:id="442" w:name="_Toc9265646"/>
      <w:bookmarkStart w:id="443" w:name="_Toc9265322"/>
      <w:bookmarkStart w:id="444" w:name="_Toc9265647"/>
      <w:bookmarkStart w:id="445" w:name="_Toc9265323"/>
      <w:bookmarkStart w:id="446" w:name="_Toc9265648"/>
      <w:bookmarkStart w:id="447" w:name="_Toc9265324"/>
      <w:bookmarkStart w:id="448" w:name="_Toc9265649"/>
      <w:bookmarkStart w:id="449" w:name="_Toc9265325"/>
      <w:bookmarkStart w:id="450" w:name="_Toc9265650"/>
      <w:bookmarkStart w:id="451" w:name="_Toc9265326"/>
      <w:bookmarkStart w:id="452" w:name="_Toc9265651"/>
      <w:bookmarkStart w:id="453" w:name="_Toc9265327"/>
      <w:bookmarkStart w:id="454" w:name="_Toc9265652"/>
      <w:bookmarkStart w:id="455" w:name="_Toc9265328"/>
      <w:bookmarkStart w:id="456" w:name="_Toc9265653"/>
      <w:bookmarkStart w:id="457" w:name="_Toc9265329"/>
      <w:bookmarkStart w:id="458" w:name="_Toc9265654"/>
      <w:bookmarkStart w:id="459" w:name="_Toc9265330"/>
      <w:bookmarkStart w:id="460" w:name="_Toc9265655"/>
      <w:bookmarkStart w:id="461" w:name="_Toc9265331"/>
      <w:bookmarkStart w:id="462" w:name="_Toc9265656"/>
      <w:bookmarkStart w:id="463" w:name="_Toc9265332"/>
      <w:bookmarkStart w:id="464" w:name="_Toc9265657"/>
      <w:bookmarkStart w:id="465" w:name="_Toc9265333"/>
      <w:bookmarkStart w:id="466" w:name="_Toc9265658"/>
      <w:bookmarkStart w:id="467" w:name="_Toc9265334"/>
      <w:bookmarkStart w:id="468" w:name="_Toc9265659"/>
      <w:bookmarkStart w:id="469" w:name="_Toc9265335"/>
      <w:bookmarkStart w:id="470" w:name="_Toc9265660"/>
      <w:bookmarkStart w:id="471" w:name="_Toc9265336"/>
      <w:bookmarkStart w:id="472" w:name="_Toc9265661"/>
      <w:bookmarkStart w:id="473" w:name="_Toc9265337"/>
      <w:bookmarkStart w:id="474" w:name="_Toc9265662"/>
      <w:bookmarkStart w:id="475" w:name="_Toc9265338"/>
      <w:bookmarkStart w:id="476" w:name="_Toc9265663"/>
      <w:bookmarkStart w:id="477" w:name="_Toc9265339"/>
      <w:bookmarkStart w:id="478" w:name="_Toc9265664"/>
      <w:bookmarkStart w:id="479" w:name="_Toc9265340"/>
      <w:bookmarkStart w:id="480" w:name="_Toc9265665"/>
      <w:bookmarkStart w:id="481" w:name="_Toc9265341"/>
      <w:bookmarkStart w:id="482" w:name="_Toc9265666"/>
      <w:bookmarkStart w:id="483" w:name="_Toc9265342"/>
      <w:bookmarkStart w:id="484" w:name="_Toc9265667"/>
      <w:bookmarkStart w:id="485" w:name="_Toc9265343"/>
      <w:bookmarkStart w:id="486" w:name="_Toc9265668"/>
      <w:bookmarkStart w:id="487" w:name="_Toc9265344"/>
      <w:bookmarkStart w:id="488" w:name="_Toc9265669"/>
      <w:bookmarkStart w:id="489" w:name="_Toc9265345"/>
      <w:bookmarkStart w:id="490" w:name="_Toc9265670"/>
      <w:bookmarkStart w:id="491" w:name="_Toc9265346"/>
      <w:bookmarkStart w:id="492" w:name="_Toc9265671"/>
      <w:bookmarkStart w:id="493" w:name="_Toc9265347"/>
      <w:bookmarkStart w:id="494" w:name="_Toc9265672"/>
      <w:bookmarkStart w:id="495" w:name="_Toc9265348"/>
      <w:bookmarkStart w:id="496" w:name="_Toc9265673"/>
      <w:bookmarkStart w:id="497" w:name="_Toc9265349"/>
      <w:bookmarkStart w:id="498" w:name="_Toc9265674"/>
      <w:bookmarkStart w:id="499" w:name="_Toc9265350"/>
      <w:bookmarkStart w:id="500" w:name="_Toc9265675"/>
      <w:bookmarkStart w:id="501" w:name="_Toc25309100"/>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D84669">
        <w:t>Чрезвычайные ситуации биолого-социального характера</w:t>
      </w:r>
      <w:bookmarkEnd w:id="501"/>
    </w:p>
    <w:p w:rsidR="00EE2ABD" w:rsidRPr="00D84669" w:rsidRDefault="00EE2ABD">
      <w:pPr>
        <w:pStyle w:val="af1"/>
      </w:pPr>
      <w:r w:rsidRPr="00D84669">
        <w:t>На территории поселения существует угроза эпидемического неблагополучия по кишечным инфекциям, которые возникают в основном из-за неудовлетворительного состояния содержания и эксплуатации скважин, подающих питьевую воду населению.</w:t>
      </w:r>
    </w:p>
    <w:p w:rsidR="00EE2ABD" w:rsidRPr="00D84669" w:rsidRDefault="00EE2ABD">
      <w:pPr>
        <w:pStyle w:val="af1"/>
      </w:pPr>
      <w:r w:rsidRPr="00D84669">
        <w:t>Санитарно-эпидемиологическая обстановка в поселении характеризуется неудовлетворительной степенью коммунального благополучия и санитарного состояния населенных пунктов.</w:t>
      </w:r>
    </w:p>
    <w:p w:rsidR="00EE2ABD" w:rsidRPr="00D84669" w:rsidRDefault="00EE2ABD">
      <w:pPr>
        <w:pStyle w:val="af1"/>
      </w:pPr>
      <w:r w:rsidRPr="00D84669">
        <w:t xml:space="preserve">В </w:t>
      </w:r>
      <w:r w:rsidR="00FF27C6" w:rsidRPr="00D84669">
        <w:t>городском округе Похвистнево</w:t>
      </w:r>
      <w:r w:rsidRPr="00D84669">
        <w:t xml:space="preserve"> сохраняется возможность появления и распространения среди населения острых кишечных инфекций – дизентерии, сальмонеллёза, вирусного гепатита и другими, зависящими от проблем с обеспечением населения качественной водой. Уровень контролируемых инфекций – дифтерии, коклюша, паротита и кори - сократился в связи с восстановлением массовой иммунизации населения. Значительное место в заболеваемости продолжают сохранять инфекции, против которых отсутствуют или недостаточно эффективны средства специфической профилактики: ветряная оспа, краснуха, скарлатина, грипп.</w:t>
      </w:r>
    </w:p>
    <w:p w:rsidR="00EE2ABD" w:rsidRPr="00D84669" w:rsidRDefault="00EE2ABD">
      <w:pPr>
        <w:pStyle w:val="af1"/>
      </w:pPr>
      <w:r w:rsidRPr="00D84669">
        <w:t xml:space="preserve">Кроме того, на территории поселения возможно развитие массовых инфекционных заболеваний людей и животных при любых видах аварий, катастроф и стихийных бедствий, связанных с разрушением объектов водоснабжения, канализации, резким ухудшением санитарно-гигиенического состояния территории, миграцией различных контингентов населения, повышением восприимчивости </w:t>
      </w:r>
      <w:r w:rsidRPr="00D84669">
        <w:lastRenderedPageBreak/>
        <w:t>людей к инфекциям и т</w:t>
      </w:r>
      <w:r w:rsidR="00682894" w:rsidRPr="00D84669">
        <w:t>ак далее.</w:t>
      </w:r>
      <w:r w:rsidRPr="00D84669">
        <w:t xml:space="preserve"> При этом одновременно может возникнуть несколько эпидемиологических очагов разных заболеваний.</w:t>
      </w:r>
    </w:p>
    <w:p w:rsidR="00EE2ABD" w:rsidRPr="00D84669" w:rsidRDefault="00EE2ABD">
      <w:pPr>
        <w:pStyle w:val="af1"/>
      </w:pPr>
      <w:r w:rsidRPr="00D84669">
        <w:t xml:space="preserve">Хозяйства, содержащие большие поголовья крупного рогатого скота, свиней, домашней птицы на территории поселения отсутствуют. Таким образом: на территории </w:t>
      </w:r>
      <w:r w:rsidR="00FF27C6" w:rsidRPr="00D84669">
        <w:t>городского округа Похвистнево</w:t>
      </w:r>
      <w:r w:rsidRPr="00D84669">
        <w:t xml:space="preserve"> возникновение чрезвычайных ситуаций биолого-социального характера маловероятно.</w:t>
      </w:r>
    </w:p>
    <w:p w:rsidR="00EE2ABD" w:rsidRPr="00D84669" w:rsidRDefault="00EE2ABD">
      <w:pPr>
        <w:pStyle w:val="af1"/>
      </w:pPr>
      <w:r w:rsidRPr="00D84669">
        <w:t>В случае затопления населенных пунктов, возможно резкое осложнение санитарно-эпидемиологической обстановки. Структура потерь среди населения будет дополняться инфекционной патологией, в частности желудочно-кишечного характера, простудными и другими заболеваниями. Большое количество населения окажется без крова, питьевой воды и продуктов питания, подвергнется воздействию холодной воды, ветра и других метеорологических факторов. Возрастет заболеваемость менингококковой инфекцией среди детей. Скопление населения на ограниченной территории с неудовлетворительными материально-бытовыми условиями жизни будет способствовать интенсивному распространению респираторных инфекций, особую опасность будут представлять грипп, дифтерия, корь, пневмонии. Число заболевших может составлять до 40% населения оказавше</w:t>
      </w:r>
      <w:r w:rsidR="00682894" w:rsidRPr="00D84669">
        <w:t>гося</w:t>
      </w:r>
      <w:r w:rsidRPr="00D84669">
        <w:t xml:space="preserve"> в зоне </w:t>
      </w:r>
      <w:r w:rsidR="00682894" w:rsidRPr="00D84669">
        <w:t>чрезвычайной ситуации</w:t>
      </w:r>
      <w:r w:rsidRPr="00D84669">
        <w:t>.</w:t>
      </w:r>
    </w:p>
    <w:p w:rsidR="0045403D" w:rsidRPr="00D84669" w:rsidRDefault="0045403D" w:rsidP="00F86CBB">
      <w:pPr>
        <w:pStyle w:val="111"/>
        <w:contextualSpacing/>
      </w:pPr>
      <w:bookmarkStart w:id="502" w:name="_Toc25309101"/>
      <w:r w:rsidRPr="00D84669">
        <w:t>Террористическая угроза</w:t>
      </w:r>
      <w:bookmarkEnd w:id="502"/>
    </w:p>
    <w:p w:rsidR="00EE2ABD" w:rsidRPr="00D84669" w:rsidRDefault="00EE2ABD">
      <w:pPr>
        <w:pStyle w:val="af1"/>
      </w:pPr>
      <w:r w:rsidRPr="00D84669">
        <w:t xml:space="preserve">На территории </w:t>
      </w:r>
      <w:r w:rsidR="00FF27C6" w:rsidRPr="00D84669">
        <w:t>городского округа Похвистнево</w:t>
      </w:r>
      <w:r w:rsidRPr="00D84669">
        <w:t xml:space="preserve"> не исключена вероятность террористических актов, связанных с насилием или угрозой его применения в отношении физических лиц или организаций, а также уничтожение (повреждение) или угроза уничтожения имущества и других материальных объектов. Вследствие наличия потенциально опасных объектов на территории поселения, существует опасность нападения на данные объекты. В этом случае обстановка в зоне чрезвычайной ситуации, обусловлена технологическим терроризмом будет сопоставима с обстановкой в зоне чрезвычайной ситуации техногенного характера.</w:t>
      </w:r>
    </w:p>
    <w:p w:rsidR="00EE2ABD" w:rsidRPr="00D84669" w:rsidRDefault="00EE2ABD">
      <w:pPr>
        <w:pStyle w:val="af1"/>
      </w:pPr>
      <w:r w:rsidRPr="00D84669">
        <w:t>На территории поселения возможны террористические акты:</w:t>
      </w:r>
    </w:p>
    <w:p w:rsidR="00EE2ABD" w:rsidRPr="00D84669" w:rsidRDefault="00EE2ABD" w:rsidP="003013D3">
      <w:pPr>
        <w:pStyle w:val="a4"/>
      </w:pPr>
      <w:r w:rsidRPr="00D84669">
        <w:t>угроза взрыва (взрыв) в местах массового скопления людей, в учебных и дошкольных заведения, на потенциально опасных объектах экономики, объектах систем жизнеобеспечения населенных пунктов, мостовых переходов через реки;</w:t>
      </w:r>
    </w:p>
    <w:p w:rsidR="00EE2ABD" w:rsidRPr="00D84669" w:rsidRDefault="00EE2ABD" w:rsidP="003013D3">
      <w:pPr>
        <w:pStyle w:val="a4"/>
      </w:pPr>
      <w:r w:rsidRPr="00D84669">
        <w:lastRenderedPageBreak/>
        <w:t>захват заложников.</w:t>
      </w:r>
    </w:p>
    <w:p w:rsidR="00EE2ABD" w:rsidRPr="00D84669" w:rsidRDefault="00EE2ABD" w:rsidP="003013D3">
      <w:pPr>
        <w:pStyle w:val="a4"/>
      </w:pPr>
      <w:r w:rsidRPr="00D84669">
        <w:t>Наиболее вероятными местами совершения террористических актов являются:</w:t>
      </w:r>
    </w:p>
    <w:p w:rsidR="00EE2ABD" w:rsidRPr="00D84669" w:rsidRDefault="00EE2ABD" w:rsidP="003013D3">
      <w:pPr>
        <w:pStyle w:val="a4"/>
      </w:pPr>
      <w:r w:rsidRPr="00D84669">
        <w:t>места массового скопления людей – больницы, дома культуры и клубы населенных пунктов;</w:t>
      </w:r>
    </w:p>
    <w:p w:rsidR="00EE2ABD" w:rsidRPr="00D84669" w:rsidRDefault="00EE2ABD" w:rsidP="003013D3">
      <w:pPr>
        <w:pStyle w:val="a4"/>
      </w:pPr>
      <w:r w:rsidRPr="00D84669">
        <w:t xml:space="preserve">учебные заведения и дошкольные </w:t>
      </w:r>
      <w:r w:rsidR="009F4B55" w:rsidRPr="00D84669">
        <w:t>организации</w:t>
      </w:r>
      <w:r w:rsidRPr="00D84669">
        <w:t>;</w:t>
      </w:r>
    </w:p>
    <w:p w:rsidR="00EE2ABD" w:rsidRPr="00D84669" w:rsidRDefault="00EE2ABD" w:rsidP="003013D3">
      <w:pPr>
        <w:pStyle w:val="a4"/>
      </w:pPr>
      <w:r w:rsidRPr="00D84669">
        <w:t>потенциально опасные объекты экономики;</w:t>
      </w:r>
    </w:p>
    <w:p w:rsidR="00EE2ABD" w:rsidRPr="00D84669" w:rsidRDefault="00EE2ABD" w:rsidP="003013D3">
      <w:pPr>
        <w:pStyle w:val="a4"/>
      </w:pPr>
      <w:r w:rsidRPr="00D84669">
        <w:t>объекты систем жизнеобеспечения населенных пунктов – водозаборы, котельные, электростанции.</w:t>
      </w:r>
    </w:p>
    <w:p w:rsidR="00EE2ABD" w:rsidRPr="00D84669" w:rsidRDefault="00EE2ABD" w:rsidP="005918DD">
      <w:pPr>
        <w:pStyle w:val="a4"/>
        <w:numPr>
          <w:ilvl w:val="0"/>
          <w:numId w:val="0"/>
        </w:numPr>
      </w:pPr>
      <w:r w:rsidRPr="00D84669">
        <w:t>Для минимизации последствий проектом рекомендуется:</w:t>
      </w:r>
    </w:p>
    <w:p w:rsidR="00EE2ABD" w:rsidRPr="00D84669" w:rsidRDefault="00EE2ABD" w:rsidP="003013D3">
      <w:pPr>
        <w:pStyle w:val="a4"/>
      </w:pPr>
      <w:r w:rsidRPr="00D84669">
        <w:t>совершенствование локальных систем оповещения граждан;</w:t>
      </w:r>
    </w:p>
    <w:p w:rsidR="00EE2ABD" w:rsidRPr="00D84669" w:rsidRDefault="00EE2ABD" w:rsidP="003013D3">
      <w:pPr>
        <w:pStyle w:val="a4"/>
      </w:pPr>
      <w:r w:rsidRPr="00D84669">
        <w:t>размещение и установка современных технических средств массовой информации в местах с массовым пребыванием людей;</w:t>
      </w:r>
    </w:p>
    <w:p w:rsidR="00EE2ABD" w:rsidRPr="00D84669" w:rsidRDefault="00EE2ABD" w:rsidP="003013D3">
      <w:pPr>
        <w:pStyle w:val="a4"/>
      </w:pPr>
      <w:r w:rsidRPr="00D84669">
        <w:t>организация и дальнейшее совершенствование системы взаимодействия органов внутренних дел и МЧС</w:t>
      </w:r>
      <w:r w:rsidR="00DF0281" w:rsidRPr="00D84669">
        <w:t xml:space="preserve"> России</w:t>
      </w:r>
      <w:r w:rsidRPr="00D84669">
        <w:t xml:space="preserve"> на случай реализации террористической угрозы;</w:t>
      </w:r>
    </w:p>
    <w:p w:rsidR="00EE2ABD" w:rsidRPr="00D84669" w:rsidRDefault="00EE2ABD" w:rsidP="003013D3">
      <w:pPr>
        <w:pStyle w:val="a4"/>
        <w:rPr>
          <w:lang w:eastAsia="ru-RU"/>
        </w:rPr>
      </w:pPr>
      <w:r w:rsidRPr="00D84669">
        <w:t>разработка сценариев развития возмо</w:t>
      </w:r>
      <w:r w:rsidRPr="00D84669">
        <w:rPr>
          <w:lang w:eastAsia="ru-RU"/>
        </w:rPr>
        <w:t xml:space="preserve">жных </w:t>
      </w:r>
      <w:r w:rsidR="00682894" w:rsidRPr="00D84669">
        <w:rPr>
          <w:lang w:eastAsia="ru-RU"/>
        </w:rPr>
        <w:t>чрезвычайных ситуаций</w:t>
      </w:r>
      <w:r w:rsidRPr="00D84669">
        <w:rPr>
          <w:lang w:eastAsia="ru-RU"/>
        </w:rPr>
        <w:t xml:space="preserve"> и планов их локализации и ликвидации.</w:t>
      </w:r>
    </w:p>
    <w:p w:rsidR="003A7FED" w:rsidRPr="00D84669" w:rsidRDefault="003A7FED" w:rsidP="00F86CBB">
      <w:pPr>
        <w:pStyle w:val="111"/>
        <w:contextualSpacing/>
      </w:pPr>
      <w:bookmarkStart w:id="503" w:name="_Toc25309102"/>
      <w:r w:rsidRPr="00D84669">
        <w:t>Мероприятия по световой маскировке</w:t>
      </w:r>
      <w:bookmarkEnd w:id="503"/>
    </w:p>
    <w:p w:rsidR="006637D4" w:rsidRPr="00D84669" w:rsidRDefault="006637D4">
      <w:pPr>
        <w:pStyle w:val="af1"/>
      </w:pPr>
      <w:r w:rsidRPr="00D84669">
        <w:t>Проектируемая территория находится в зоне световой маскировки. В соответствии с требованиями СП 165.1325800.2014 необходимо предусмотреть светомаскировку освещения (уличного и внутреннего) в двух режимах – частичного и ложного освещения в установленные сроки. При этом режим частичного затемнения рассматривается как подготовительный этап к введению режима ложного затемнения.</w:t>
      </w:r>
    </w:p>
    <w:p w:rsidR="006637D4" w:rsidRPr="00D84669" w:rsidRDefault="006637D4">
      <w:pPr>
        <w:pStyle w:val="af1"/>
      </w:pPr>
      <w:r w:rsidRPr="00D84669">
        <w:t>Для выполнения мероприятий световой маскировки на проектируемой территории предусматривается преимущественно электрический способ световой маскировки - частичное или полное отключение освещения.</w:t>
      </w:r>
    </w:p>
    <w:p w:rsidR="006637D4" w:rsidRPr="00D84669" w:rsidRDefault="006637D4">
      <w:pPr>
        <w:pStyle w:val="af1"/>
      </w:pPr>
      <w:r w:rsidRPr="00D84669">
        <w:t>Переход с обычного освещения на режим частичного затемнения должен быть проведен не более чем за 3 ч</w:t>
      </w:r>
      <w:r w:rsidR="00D801FE" w:rsidRPr="00D84669">
        <w:t>аса</w:t>
      </w:r>
      <w:r w:rsidRPr="00D84669">
        <w:t>, а переход с режима частичного затемнения на режим ложного освещения - не более чем за 3 мин</w:t>
      </w:r>
      <w:r w:rsidR="00D801FE" w:rsidRPr="00D84669">
        <w:t>уты</w:t>
      </w:r>
      <w:r w:rsidRPr="00D84669">
        <w:t>.</w:t>
      </w:r>
    </w:p>
    <w:p w:rsidR="006637D4" w:rsidRPr="00D84669" w:rsidRDefault="006637D4">
      <w:pPr>
        <w:pStyle w:val="af1"/>
      </w:pPr>
      <w:r w:rsidRPr="00D84669">
        <w:t xml:space="preserve">При введении режима частичного затемнения освещение территорий открытых площадок, а также осветительные приборы рекламного и витринного освещения отключаются от источников питания. При этом обеспечивается исключение возможности их местного включения. Одновременно предусматривается снижение уровней наружного освещения улиц, дорог и других объектов на осваиваемой территории с нормируемыми значениями в обычном </w:t>
      </w:r>
      <w:r w:rsidRPr="00D84669">
        <w:lastRenderedPageBreak/>
        <w:t xml:space="preserve">режиме средней яркости 0,4 кд/м² или средней освещенности 4 </w:t>
      </w:r>
      <w:proofErr w:type="spellStart"/>
      <w:r w:rsidRPr="00D84669">
        <w:t>лк</w:t>
      </w:r>
      <w:proofErr w:type="spellEnd"/>
      <w:r w:rsidRPr="00D84669">
        <w:t xml:space="preserve"> и выше путем выключения части (до половины) светильников. Снижение освещенности улиц и дорог с нормируемыми величинами средней яркости 0,2 кд/м² или средней освещенности 2 </w:t>
      </w:r>
      <w:proofErr w:type="spellStart"/>
      <w:r w:rsidRPr="00D84669">
        <w:t>лк</w:t>
      </w:r>
      <w:proofErr w:type="spellEnd"/>
      <w:r w:rsidRPr="00D84669">
        <w:t xml:space="preserve"> и ниже, пешеходных дорог, мостиков и аллей, автостоянок и внутренних служебно-хозяйственных и пожарных проездов в режиме частичного затемнения не предусматривается. Световые знаки мирного времени (дорожно-транспортные знаки и различные световые указатели) маскировке не подлежат. Наружные светильники, устанавливаемые над входами (въездами) в здания, габаритные огни светового ограждения высотных сооружений в режиме частичного затемнения не отключаются.</w:t>
      </w:r>
    </w:p>
    <w:p w:rsidR="006637D4" w:rsidRPr="00D84669" w:rsidRDefault="006637D4">
      <w:pPr>
        <w:pStyle w:val="af1"/>
      </w:pPr>
      <w:r w:rsidRPr="00D84669">
        <w:t>Городской транспорт, а также средства регулирования его движения в режиме частичного затемнения светомаскировке не подлежат.</w:t>
      </w:r>
    </w:p>
    <w:p w:rsidR="006637D4" w:rsidRPr="00D84669" w:rsidRDefault="006637D4">
      <w:pPr>
        <w:pStyle w:val="af1"/>
      </w:pPr>
      <w:r w:rsidRPr="00D84669">
        <w:t>В режиме ложного освещения все наружное освещение, внутреннее освещение помещений зданий, в которых не предусмотрено пребывание людей в темное время суток или прекращается работа по сигналу «Воздушная тревога», выключается полностью.</w:t>
      </w:r>
    </w:p>
    <w:p w:rsidR="006637D4" w:rsidRPr="00D84669" w:rsidRDefault="006637D4">
      <w:pPr>
        <w:pStyle w:val="af1"/>
      </w:pPr>
      <w:r w:rsidRPr="00D84669">
        <w:t>В режиме ложного освещения городской наземный транспорт должен быть остановлен, его осветительные огни, а также средства регулирования движения должны быть выключены.</w:t>
      </w:r>
    </w:p>
    <w:p w:rsidR="006637D4" w:rsidRPr="00D84669" w:rsidRDefault="006637D4">
      <w:pPr>
        <w:pStyle w:val="af1"/>
      </w:pPr>
      <w:r w:rsidRPr="00D84669">
        <w:t xml:space="preserve">В местах проведения неотложных производственных, аварийно-спасательных и восстановительных работ предусматривается маскировочное стационарное или автономное освещение с помощью переносных осветительных фонарей, соответствующих требованиям </w:t>
      </w:r>
      <w:r w:rsidR="004C1311" w:rsidRPr="00D84669">
        <w:t>пунктов</w:t>
      </w:r>
      <w:r w:rsidRPr="00D84669">
        <w:t xml:space="preserve"> 2.4 - 2.5 СНиП 2.01.53-84.</w:t>
      </w:r>
    </w:p>
    <w:p w:rsidR="0048714B" w:rsidRPr="00D84669" w:rsidRDefault="006637D4">
      <w:pPr>
        <w:pStyle w:val="af1"/>
      </w:pPr>
      <w:r w:rsidRPr="00D84669">
        <w:t>Световые знаки мирного времени (дорожно-транспортные знаки, различные световые указатели и огни светового ограждения высотных сооружений) выключаются. Электропитание указанных знаков включается в системы централизованного управления наружным и внутренним освещением. Режим ложного освещения отменяется с объявлением сигнала «Отбой воздушной тревоги».</w:t>
      </w:r>
    </w:p>
    <w:p w:rsidR="00737A4E" w:rsidRPr="00D84669" w:rsidRDefault="00737A4E" w:rsidP="00737A4E">
      <w:pPr>
        <w:pStyle w:val="110"/>
      </w:pPr>
      <w:bookmarkStart w:id="504" w:name="_Toc25309103"/>
      <w:r w:rsidRPr="00D84669">
        <w:lastRenderedPageBreak/>
        <w:t xml:space="preserve">Предложения по установлению границ населенных пунктов </w:t>
      </w:r>
      <w:r w:rsidR="002352A4" w:rsidRPr="00D84669">
        <w:t>городского округа Похвистнево</w:t>
      </w:r>
      <w:bookmarkEnd w:id="504"/>
    </w:p>
    <w:p w:rsidR="00C238D8" w:rsidRPr="00D84669" w:rsidRDefault="00737A4E" w:rsidP="00737A4E">
      <w:pPr>
        <w:pStyle w:val="af1"/>
      </w:pPr>
      <w:bookmarkStart w:id="505" w:name="_Toc525920129"/>
      <w:r w:rsidRPr="00D84669">
        <w:t>В связи с</w:t>
      </w:r>
      <w:r w:rsidR="002352A4" w:rsidRPr="00D84669">
        <w:t>о сложившейся ситуацией в области целевого использования земель и кадастровыми планами территорий, зарегистрированными в Едином государственном реестре недвижимости,</w:t>
      </w:r>
      <w:r w:rsidRPr="00D84669">
        <w:t xml:space="preserve"> </w:t>
      </w:r>
      <w:r w:rsidR="00C238D8" w:rsidRPr="00D84669">
        <w:t xml:space="preserve">предлагается изменение границ </w:t>
      </w:r>
      <w:r w:rsidR="002352A4" w:rsidRPr="00D84669">
        <w:t>города Похвистнево и поселка Октябрьский.</w:t>
      </w:r>
      <w:r w:rsidRPr="00D84669">
        <w:t xml:space="preserve"> Это повлечет за собой перевод земель </w:t>
      </w:r>
      <w:r w:rsidR="002352A4" w:rsidRPr="00D84669">
        <w:t>из категории земли населенных пунктов в категории земель, лесного фонда и земель промышленности, транспорта и иного специального назначения.</w:t>
      </w:r>
    </w:p>
    <w:p w:rsidR="004D481C" w:rsidRPr="00D84669" w:rsidRDefault="00742512" w:rsidP="00737A4E">
      <w:pPr>
        <w:pStyle w:val="af1"/>
      </w:pPr>
      <w:r w:rsidRPr="00D84669">
        <w:t xml:space="preserve">Площадь </w:t>
      </w:r>
      <w:r w:rsidR="002352A4" w:rsidRPr="00D84669">
        <w:t>города Похвистнево</w:t>
      </w:r>
      <w:r w:rsidRPr="00D84669">
        <w:t xml:space="preserve"> уменьшится на </w:t>
      </w:r>
      <w:r w:rsidR="00DA1E4D" w:rsidRPr="00D84669">
        <w:t>245</w:t>
      </w:r>
      <w:r w:rsidR="00E2017B" w:rsidRPr="00D84669">
        <w:t>,05</w:t>
      </w:r>
      <w:r w:rsidRPr="00D84669">
        <w:t xml:space="preserve"> га (был</w:t>
      </w:r>
      <w:r w:rsidR="00F708AE" w:rsidRPr="00D84669">
        <w:t>о</w:t>
      </w:r>
      <w:r w:rsidRPr="00D84669">
        <w:t xml:space="preserve"> </w:t>
      </w:r>
      <w:r w:rsidR="00E2017B" w:rsidRPr="00D84669">
        <w:t>2259,15</w:t>
      </w:r>
      <w:r w:rsidRPr="00D84669">
        <w:t xml:space="preserve"> га</w:t>
      </w:r>
      <w:r w:rsidR="00F708AE" w:rsidRPr="00D84669">
        <w:t>,</w:t>
      </w:r>
      <w:r w:rsidRPr="00D84669">
        <w:t xml:space="preserve"> станет </w:t>
      </w:r>
      <w:r w:rsidR="00DA1E4D" w:rsidRPr="00D84669">
        <w:t>2014</w:t>
      </w:r>
      <w:r w:rsidR="00E2017B" w:rsidRPr="00D84669">
        <w:t>,1</w:t>
      </w:r>
      <w:r w:rsidRPr="00D84669">
        <w:t xml:space="preserve"> га). Уменьшение площади населенного пункта происходит в следствии исключения из границ участков</w:t>
      </w:r>
      <w:r w:rsidR="002352A4" w:rsidRPr="00D84669">
        <w:t>, занятых промышленными объектами нефтедобычи и переработки, транспортом</w:t>
      </w:r>
      <w:r w:rsidR="00E2017B" w:rsidRPr="00D84669">
        <w:t>, т</w:t>
      </w:r>
      <w:r w:rsidR="004D481C" w:rsidRPr="00D84669">
        <w:t xml:space="preserve">акже из границ города Похвистнево исключается два участка лесов </w:t>
      </w:r>
      <w:proofErr w:type="spellStart"/>
      <w:r w:rsidR="004D481C" w:rsidRPr="00D84669">
        <w:t>Похвистневского</w:t>
      </w:r>
      <w:proofErr w:type="spellEnd"/>
      <w:r w:rsidR="004D481C" w:rsidRPr="00D84669">
        <w:t xml:space="preserve"> лесничества общей площадью </w:t>
      </w:r>
      <w:r w:rsidR="008605A6" w:rsidRPr="00D84669">
        <w:t>132</w:t>
      </w:r>
      <w:r w:rsidR="004D481C" w:rsidRPr="00D84669">
        <w:t xml:space="preserve"> га, расположенных на севере и северо-востоке города, учтенных в его лесохозяйственном регламенте и материалах лесоустройства.</w:t>
      </w:r>
    </w:p>
    <w:p w:rsidR="007757E8" w:rsidRPr="00D84669" w:rsidRDefault="007757E8" w:rsidP="00737A4E">
      <w:pPr>
        <w:pStyle w:val="af1"/>
      </w:pPr>
      <w:r w:rsidRPr="00D84669">
        <w:t xml:space="preserve">Из состава земель населенных пунктов в городе Похвистнево (микрорайоны Красные </w:t>
      </w:r>
      <w:r w:rsidR="002C09F1" w:rsidRPr="00D84669">
        <w:t>П</w:t>
      </w:r>
      <w:r w:rsidRPr="00D84669">
        <w:t>ески</w:t>
      </w:r>
      <w:r w:rsidR="002C09F1" w:rsidRPr="00D84669">
        <w:t xml:space="preserve"> и Волчья Яма) исключаются участки земли общей площадью в 112 га, входящие в границы санитарно-защитных зон магистральных газопроводов с включением в категорию земель промышленности и иного специального назначения.</w:t>
      </w:r>
    </w:p>
    <w:p w:rsidR="00C7299F" w:rsidRPr="00D84669" w:rsidRDefault="004D481C" w:rsidP="00737A4E">
      <w:pPr>
        <w:pStyle w:val="af1"/>
      </w:pPr>
      <w:r w:rsidRPr="00D84669">
        <w:t>Из состава земель населенного пункта поселка Октябрьский исключаются участки, занятые объектами добычи, транспорта и переработки нефти с переводом их в категорию земель промышленности и иного специального назначения</w:t>
      </w:r>
      <w:r w:rsidR="00E2017B" w:rsidRPr="00D84669">
        <w:t>, площадь населенного пункта уменьшается на 226,34 га и составит 4288,73</w:t>
      </w:r>
      <w:r w:rsidR="003A1BAF" w:rsidRPr="00D84669">
        <w:t xml:space="preserve"> га</w:t>
      </w:r>
      <w:r w:rsidRPr="00D84669">
        <w:t>.</w:t>
      </w:r>
    </w:p>
    <w:p w:rsidR="00254E90" w:rsidRPr="00D84669" w:rsidRDefault="00737A4E" w:rsidP="00F86CBB">
      <w:pPr>
        <w:pStyle w:val="af1"/>
      </w:pPr>
      <w:r w:rsidRPr="00D84669">
        <w:t xml:space="preserve">С учетом проектных предложений общая площадь категорий земель населенных пунктов </w:t>
      </w:r>
      <w:r w:rsidR="004D481C" w:rsidRPr="00D84669">
        <w:t>уменьшится</w:t>
      </w:r>
      <w:r w:rsidRPr="00D84669">
        <w:t xml:space="preserve"> на </w:t>
      </w:r>
      <w:r w:rsidR="00E2017B" w:rsidRPr="00D84669">
        <w:t>359,26</w:t>
      </w:r>
      <w:r w:rsidR="00E2017B" w:rsidRPr="00D84669">
        <w:t>‬</w:t>
      </w:r>
      <w:r w:rsidRPr="00D84669">
        <w:t xml:space="preserve"> га и составит </w:t>
      </w:r>
      <w:r w:rsidR="00E2017B" w:rsidRPr="00D84669">
        <w:t>6414,83</w:t>
      </w:r>
      <w:r w:rsidRPr="00D84669">
        <w:t xml:space="preserve"> га. Планируемое изменение площади населенных пунктов представлено в таблице </w:t>
      </w:r>
      <w:r w:rsidR="00254E90" w:rsidRPr="00D84669">
        <w:t>2.1</w:t>
      </w:r>
      <w:r w:rsidR="000726B9" w:rsidRPr="00D84669">
        <w:t>3</w:t>
      </w:r>
      <w:r w:rsidR="00254E90" w:rsidRPr="00D84669">
        <w:t>-1.</w:t>
      </w:r>
    </w:p>
    <w:p w:rsidR="00254E90" w:rsidRPr="00D84669" w:rsidRDefault="00254E90" w:rsidP="00254E90">
      <w:pPr>
        <w:pStyle w:val="1110"/>
      </w:pPr>
      <w:r w:rsidRPr="00D84669">
        <w:t>Планируемое изменение площади населенных пунктов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223"/>
        <w:gridCol w:w="1110"/>
        <w:gridCol w:w="1297"/>
        <w:gridCol w:w="1110"/>
        <w:gridCol w:w="1297"/>
      </w:tblGrid>
      <w:tr w:rsidR="00003D07" w:rsidRPr="00D84669" w:rsidTr="00DE6C05">
        <w:trPr>
          <w:trHeight w:val="285"/>
          <w:tblHeader/>
        </w:trPr>
        <w:tc>
          <w:tcPr>
            <w:tcW w:w="1295" w:type="pct"/>
            <w:vMerge w:val="restart"/>
            <w:shd w:val="clear" w:color="auto" w:fill="auto"/>
            <w:vAlign w:val="center"/>
            <w:hideMark/>
          </w:tcPr>
          <w:p w:rsidR="00003D07" w:rsidRPr="00D84669" w:rsidRDefault="00003D07" w:rsidP="00DE6C05">
            <w:pPr>
              <w:pStyle w:val="af0"/>
              <w:spacing w:before="0" w:after="0"/>
              <w:rPr>
                <w:b/>
              </w:rPr>
            </w:pPr>
            <w:r w:rsidRPr="00D84669">
              <w:rPr>
                <w:b/>
              </w:rPr>
              <w:lastRenderedPageBreak/>
              <w:t>№ п/п</w:t>
            </w:r>
          </w:p>
        </w:tc>
        <w:tc>
          <w:tcPr>
            <w:tcW w:w="1249" w:type="pct"/>
            <w:vMerge w:val="restart"/>
            <w:shd w:val="clear" w:color="auto" w:fill="auto"/>
            <w:vAlign w:val="center"/>
            <w:hideMark/>
          </w:tcPr>
          <w:p w:rsidR="00003D07" w:rsidRPr="00D84669" w:rsidRDefault="00003D07" w:rsidP="00DE6C05">
            <w:pPr>
              <w:pStyle w:val="af0"/>
              <w:spacing w:before="0" w:after="0"/>
              <w:rPr>
                <w:b/>
              </w:rPr>
            </w:pPr>
            <w:r w:rsidRPr="00D84669">
              <w:rPr>
                <w:b/>
              </w:rPr>
              <w:t>Наименование населенного пункта</w:t>
            </w:r>
          </w:p>
        </w:tc>
        <w:tc>
          <w:tcPr>
            <w:tcW w:w="1239" w:type="pct"/>
            <w:gridSpan w:val="2"/>
            <w:shd w:val="clear" w:color="auto" w:fill="auto"/>
            <w:vAlign w:val="center"/>
            <w:hideMark/>
          </w:tcPr>
          <w:p w:rsidR="00003D07" w:rsidRPr="00D84669" w:rsidRDefault="00003D07" w:rsidP="00DE6C05">
            <w:pPr>
              <w:pStyle w:val="af0"/>
              <w:spacing w:before="0" w:after="0"/>
              <w:rPr>
                <w:b/>
              </w:rPr>
            </w:pPr>
            <w:r w:rsidRPr="00D84669">
              <w:rPr>
                <w:b/>
              </w:rPr>
              <w:t>201</w:t>
            </w:r>
            <w:r w:rsidR="001B4714" w:rsidRPr="00D84669">
              <w:rPr>
                <w:b/>
              </w:rPr>
              <w:t>9</w:t>
            </w:r>
          </w:p>
        </w:tc>
        <w:tc>
          <w:tcPr>
            <w:tcW w:w="1217" w:type="pct"/>
            <w:gridSpan w:val="2"/>
            <w:shd w:val="clear" w:color="auto" w:fill="auto"/>
            <w:vAlign w:val="center"/>
            <w:hideMark/>
          </w:tcPr>
          <w:p w:rsidR="00003D07" w:rsidRPr="00D84669" w:rsidRDefault="00DE6C05" w:rsidP="00DE6C05">
            <w:pPr>
              <w:pStyle w:val="af0"/>
              <w:spacing w:before="0" w:after="0"/>
              <w:rPr>
                <w:b/>
              </w:rPr>
            </w:pPr>
            <w:r w:rsidRPr="00D84669">
              <w:rPr>
                <w:b/>
              </w:rPr>
              <w:t>2040</w:t>
            </w:r>
          </w:p>
        </w:tc>
      </w:tr>
      <w:tr w:rsidR="00254E90" w:rsidRPr="00D84669" w:rsidTr="00254E90">
        <w:trPr>
          <w:trHeight w:val="1290"/>
          <w:tblHeader/>
        </w:trPr>
        <w:tc>
          <w:tcPr>
            <w:tcW w:w="1295" w:type="pct"/>
            <w:vMerge/>
            <w:vAlign w:val="center"/>
            <w:hideMark/>
          </w:tcPr>
          <w:p w:rsidR="00003D07" w:rsidRPr="00D84669" w:rsidRDefault="00003D07" w:rsidP="00DE6C05">
            <w:pPr>
              <w:pStyle w:val="af0"/>
              <w:spacing w:before="0" w:after="0"/>
              <w:rPr>
                <w:b/>
              </w:rPr>
            </w:pPr>
          </w:p>
        </w:tc>
        <w:tc>
          <w:tcPr>
            <w:tcW w:w="1249" w:type="pct"/>
            <w:vMerge/>
            <w:vAlign w:val="center"/>
            <w:hideMark/>
          </w:tcPr>
          <w:p w:rsidR="00003D07" w:rsidRPr="00D84669" w:rsidRDefault="00003D07" w:rsidP="00DE6C05">
            <w:pPr>
              <w:pStyle w:val="af0"/>
              <w:spacing w:before="0" w:after="0"/>
              <w:rPr>
                <w:b/>
              </w:rPr>
            </w:pPr>
          </w:p>
        </w:tc>
        <w:tc>
          <w:tcPr>
            <w:tcW w:w="582" w:type="pct"/>
            <w:shd w:val="clear" w:color="auto" w:fill="auto"/>
            <w:vAlign w:val="center"/>
            <w:hideMark/>
          </w:tcPr>
          <w:p w:rsidR="00003D07" w:rsidRPr="00D84669" w:rsidRDefault="00003D07" w:rsidP="00DE6C05">
            <w:pPr>
              <w:pStyle w:val="af0"/>
              <w:spacing w:before="0" w:after="0"/>
              <w:rPr>
                <w:b/>
              </w:rPr>
            </w:pPr>
            <w:r w:rsidRPr="00D84669">
              <w:rPr>
                <w:b/>
              </w:rPr>
              <w:t>Площадь, га</w:t>
            </w:r>
          </w:p>
        </w:tc>
        <w:tc>
          <w:tcPr>
            <w:tcW w:w="657" w:type="pct"/>
            <w:shd w:val="clear" w:color="auto" w:fill="auto"/>
            <w:vAlign w:val="center"/>
            <w:hideMark/>
          </w:tcPr>
          <w:p w:rsidR="00003D07" w:rsidRPr="00D84669" w:rsidRDefault="00003D07" w:rsidP="00DE6C05">
            <w:pPr>
              <w:pStyle w:val="af0"/>
              <w:spacing w:before="0" w:after="0"/>
              <w:rPr>
                <w:b/>
              </w:rPr>
            </w:pPr>
            <w:r w:rsidRPr="00D84669">
              <w:rPr>
                <w:b/>
              </w:rPr>
              <w:t>% от общей площади земель населенных пунктов</w:t>
            </w:r>
          </w:p>
        </w:tc>
        <w:tc>
          <w:tcPr>
            <w:tcW w:w="560" w:type="pct"/>
            <w:shd w:val="clear" w:color="auto" w:fill="auto"/>
            <w:vAlign w:val="center"/>
            <w:hideMark/>
          </w:tcPr>
          <w:p w:rsidR="00003D07" w:rsidRPr="00D84669" w:rsidRDefault="00003D07" w:rsidP="00DE6C05">
            <w:pPr>
              <w:pStyle w:val="af0"/>
              <w:spacing w:before="0" w:after="0"/>
              <w:rPr>
                <w:b/>
              </w:rPr>
            </w:pPr>
            <w:r w:rsidRPr="00D84669">
              <w:rPr>
                <w:b/>
              </w:rPr>
              <w:t>Площадь, га</w:t>
            </w:r>
          </w:p>
        </w:tc>
        <w:tc>
          <w:tcPr>
            <w:tcW w:w="657" w:type="pct"/>
            <w:shd w:val="clear" w:color="auto" w:fill="auto"/>
            <w:vAlign w:val="center"/>
            <w:hideMark/>
          </w:tcPr>
          <w:p w:rsidR="00003D07" w:rsidRPr="00D84669" w:rsidRDefault="00003D07" w:rsidP="00DE6C05">
            <w:pPr>
              <w:pStyle w:val="af0"/>
              <w:spacing w:before="0" w:after="0"/>
              <w:rPr>
                <w:b/>
              </w:rPr>
            </w:pPr>
            <w:r w:rsidRPr="00D84669">
              <w:rPr>
                <w:b/>
              </w:rPr>
              <w:t>% от общей площади земель населенных пунктов</w:t>
            </w:r>
          </w:p>
        </w:tc>
      </w:tr>
      <w:tr w:rsidR="00003D07" w:rsidRPr="00D84669" w:rsidTr="00254E90">
        <w:trPr>
          <w:trHeight w:val="270"/>
        </w:trPr>
        <w:tc>
          <w:tcPr>
            <w:tcW w:w="1295" w:type="pct"/>
            <w:shd w:val="clear" w:color="auto" w:fill="auto"/>
            <w:vAlign w:val="center"/>
            <w:hideMark/>
          </w:tcPr>
          <w:p w:rsidR="00003D07" w:rsidRPr="00D84669" w:rsidRDefault="00003D07" w:rsidP="00DE6C05">
            <w:pPr>
              <w:pStyle w:val="af0"/>
              <w:spacing w:before="0" w:after="0"/>
            </w:pPr>
            <w:r w:rsidRPr="00D84669">
              <w:t>1</w:t>
            </w:r>
          </w:p>
        </w:tc>
        <w:tc>
          <w:tcPr>
            <w:tcW w:w="1249" w:type="pct"/>
            <w:shd w:val="clear" w:color="auto" w:fill="auto"/>
          </w:tcPr>
          <w:p w:rsidR="00003D07" w:rsidRPr="00D84669" w:rsidRDefault="004D481C" w:rsidP="00DE6C05">
            <w:pPr>
              <w:pStyle w:val="af0"/>
              <w:spacing w:before="0" w:after="0"/>
            </w:pPr>
            <w:r w:rsidRPr="00D84669">
              <w:t>город Похвистнево</w:t>
            </w:r>
          </w:p>
        </w:tc>
        <w:tc>
          <w:tcPr>
            <w:tcW w:w="582" w:type="pct"/>
            <w:shd w:val="clear" w:color="auto" w:fill="auto"/>
            <w:vAlign w:val="center"/>
          </w:tcPr>
          <w:p w:rsidR="00003D07" w:rsidRPr="00D84669" w:rsidRDefault="003A1BAF" w:rsidP="00DE6C05">
            <w:pPr>
              <w:pStyle w:val="af0"/>
              <w:spacing w:before="0" w:after="0"/>
            </w:pPr>
            <w:r w:rsidRPr="00D84669">
              <w:t>2259,15</w:t>
            </w:r>
          </w:p>
        </w:tc>
        <w:tc>
          <w:tcPr>
            <w:tcW w:w="657" w:type="pct"/>
            <w:shd w:val="clear" w:color="auto" w:fill="auto"/>
            <w:vAlign w:val="center"/>
          </w:tcPr>
          <w:p w:rsidR="00003D07" w:rsidRPr="00D84669" w:rsidRDefault="003A1BAF" w:rsidP="00DE6C05">
            <w:pPr>
              <w:pStyle w:val="af0"/>
              <w:spacing w:before="0" w:after="0"/>
            </w:pPr>
            <w:r w:rsidRPr="00D84669">
              <w:t>33,35</w:t>
            </w:r>
          </w:p>
        </w:tc>
        <w:tc>
          <w:tcPr>
            <w:tcW w:w="560" w:type="pct"/>
            <w:shd w:val="clear" w:color="auto" w:fill="auto"/>
            <w:vAlign w:val="center"/>
          </w:tcPr>
          <w:p w:rsidR="00003D07" w:rsidRPr="00D84669" w:rsidRDefault="003A1BAF" w:rsidP="00DA1E4D">
            <w:pPr>
              <w:pStyle w:val="af0"/>
              <w:spacing w:before="0" w:after="0"/>
            </w:pPr>
            <w:r w:rsidRPr="00D84669">
              <w:t>2</w:t>
            </w:r>
            <w:r w:rsidR="00DA1E4D" w:rsidRPr="00D84669">
              <w:t>014</w:t>
            </w:r>
            <w:r w:rsidRPr="00D84669">
              <w:t>,1</w:t>
            </w:r>
          </w:p>
        </w:tc>
        <w:tc>
          <w:tcPr>
            <w:tcW w:w="657" w:type="pct"/>
            <w:shd w:val="clear" w:color="auto" w:fill="auto"/>
            <w:vAlign w:val="center"/>
          </w:tcPr>
          <w:p w:rsidR="00003D07" w:rsidRPr="00D84669" w:rsidRDefault="003A1BAF" w:rsidP="00DA1E4D">
            <w:pPr>
              <w:pStyle w:val="af0"/>
              <w:spacing w:before="0" w:after="0"/>
            </w:pPr>
            <w:r w:rsidRPr="00D84669">
              <w:t>3</w:t>
            </w:r>
            <w:r w:rsidR="00DA1E4D" w:rsidRPr="00D84669">
              <w:t>1</w:t>
            </w:r>
            <w:r w:rsidRPr="00D84669">
              <w:t>,</w:t>
            </w:r>
            <w:r w:rsidR="00DA1E4D" w:rsidRPr="00D84669">
              <w:t>96</w:t>
            </w:r>
          </w:p>
        </w:tc>
      </w:tr>
      <w:tr w:rsidR="0011350B" w:rsidRPr="00D84669" w:rsidTr="00254E90">
        <w:trPr>
          <w:trHeight w:val="315"/>
        </w:trPr>
        <w:tc>
          <w:tcPr>
            <w:tcW w:w="1295" w:type="pct"/>
            <w:shd w:val="clear" w:color="auto" w:fill="auto"/>
            <w:vAlign w:val="center"/>
            <w:hideMark/>
          </w:tcPr>
          <w:p w:rsidR="0011350B" w:rsidRPr="00D84669" w:rsidRDefault="0011350B" w:rsidP="00DE6C05">
            <w:pPr>
              <w:pStyle w:val="af0"/>
              <w:spacing w:before="0" w:after="0"/>
            </w:pPr>
            <w:r w:rsidRPr="00D84669">
              <w:t>2</w:t>
            </w:r>
          </w:p>
        </w:tc>
        <w:tc>
          <w:tcPr>
            <w:tcW w:w="1249" w:type="pct"/>
            <w:shd w:val="clear" w:color="auto" w:fill="auto"/>
          </w:tcPr>
          <w:p w:rsidR="0011350B" w:rsidRPr="00D84669" w:rsidRDefault="004D481C" w:rsidP="00DE6C05">
            <w:pPr>
              <w:pStyle w:val="af0"/>
              <w:spacing w:before="0" w:after="0"/>
            </w:pPr>
            <w:r w:rsidRPr="00D84669">
              <w:t>поселок Октябрьский</w:t>
            </w:r>
          </w:p>
        </w:tc>
        <w:tc>
          <w:tcPr>
            <w:tcW w:w="582" w:type="pct"/>
            <w:shd w:val="clear" w:color="auto" w:fill="auto"/>
            <w:vAlign w:val="center"/>
          </w:tcPr>
          <w:p w:rsidR="0011350B" w:rsidRPr="00D84669" w:rsidRDefault="003A1BAF" w:rsidP="00DE6C05">
            <w:pPr>
              <w:pStyle w:val="af0"/>
              <w:spacing w:before="0" w:after="0"/>
            </w:pPr>
            <w:r w:rsidRPr="00D84669">
              <w:t>4514,94</w:t>
            </w:r>
          </w:p>
        </w:tc>
        <w:tc>
          <w:tcPr>
            <w:tcW w:w="657" w:type="pct"/>
            <w:shd w:val="clear" w:color="auto" w:fill="auto"/>
            <w:vAlign w:val="center"/>
          </w:tcPr>
          <w:p w:rsidR="0011350B" w:rsidRPr="00D84669" w:rsidRDefault="003A1BAF" w:rsidP="00DE6C05">
            <w:pPr>
              <w:pStyle w:val="af0"/>
              <w:spacing w:before="0" w:after="0"/>
            </w:pPr>
            <w:r w:rsidRPr="00D84669">
              <w:t>66,65</w:t>
            </w:r>
          </w:p>
        </w:tc>
        <w:tc>
          <w:tcPr>
            <w:tcW w:w="560" w:type="pct"/>
            <w:shd w:val="clear" w:color="auto" w:fill="auto"/>
            <w:vAlign w:val="center"/>
          </w:tcPr>
          <w:p w:rsidR="0011350B" w:rsidRPr="00D84669" w:rsidRDefault="003A1BAF" w:rsidP="00DE6C05">
            <w:pPr>
              <w:pStyle w:val="af0"/>
              <w:spacing w:before="0" w:after="0"/>
            </w:pPr>
            <w:r w:rsidRPr="00D84669">
              <w:t>4288,73</w:t>
            </w:r>
          </w:p>
        </w:tc>
        <w:tc>
          <w:tcPr>
            <w:tcW w:w="657" w:type="pct"/>
            <w:shd w:val="clear" w:color="auto" w:fill="auto"/>
            <w:vAlign w:val="center"/>
          </w:tcPr>
          <w:p w:rsidR="0011350B" w:rsidRPr="00D84669" w:rsidRDefault="00DA1E4D" w:rsidP="00DA1E4D">
            <w:pPr>
              <w:pStyle w:val="af0"/>
              <w:spacing w:before="0" w:after="0"/>
            </w:pPr>
            <w:r w:rsidRPr="00D84669">
              <w:t>68</w:t>
            </w:r>
            <w:r w:rsidR="003A1BAF" w:rsidRPr="00D84669">
              <w:t>,</w:t>
            </w:r>
            <w:r w:rsidRPr="00D84669">
              <w:t>04</w:t>
            </w:r>
          </w:p>
        </w:tc>
      </w:tr>
      <w:tr w:rsidR="0011350B" w:rsidRPr="00D84669" w:rsidTr="00254E90">
        <w:trPr>
          <w:trHeight w:val="300"/>
        </w:trPr>
        <w:tc>
          <w:tcPr>
            <w:tcW w:w="1295" w:type="pct"/>
            <w:shd w:val="clear" w:color="auto" w:fill="auto"/>
            <w:vAlign w:val="center"/>
          </w:tcPr>
          <w:p w:rsidR="0011350B" w:rsidRPr="00D84669" w:rsidRDefault="0011350B" w:rsidP="00DE6C05">
            <w:pPr>
              <w:pStyle w:val="af0"/>
              <w:spacing w:before="0" w:after="0"/>
            </w:pPr>
            <w:r w:rsidRPr="00D84669">
              <w:t>Итого</w:t>
            </w:r>
          </w:p>
        </w:tc>
        <w:tc>
          <w:tcPr>
            <w:tcW w:w="1249" w:type="pct"/>
            <w:shd w:val="clear" w:color="auto" w:fill="auto"/>
          </w:tcPr>
          <w:p w:rsidR="0011350B" w:rsidRPr="00D84669" w:rsidRDefault="003A1BAF" w:rsidP="00DE6C05">
            <w:pPr>
              <w:pStyle w:val="af0"/>
              <w:spacing w:before="0" w:after="0"/>
            </w:pPr>
            <w:r w:rsidRPr="00D84669">
              <w:t>в городском</w:t>
            </w:r>
            <w:r w:rsidR="004D481C" w:rsidRPr="00D84669">
              <w:t xml:space="preserve"> округ</w:t>
            </w:r>
            <w:r w:rsidRPr="00D84669">
              <w:t>е</w:t>
            </w:r>
            <w:r w:rsidR="004D481C" w:rsidRPr="00D84669">
              <w:t xml:space="preserve"> Похвистнево</w:t>
            </w:r>
          </w:p>
        </w:tc>
        <w:tc>
          <w:tcPr>
            <w:tcW w:w="582" w:type="pct"/>
            <w:shd w:val="clear" w:color="auto" w:fill="auto"/>
            <w:vAlign w:val="center"/>
          </w:tcPr>
          <w:p w:rsidR="0011350B" w:rsidRPr="00D84669" w:rsidRDefault="003A1BAF" w:rsidP="00DE6C05">
            <w:pPr>
              <w:pStyle w:val="af0"/>
              <w:spacing w:before="0" w:after="0"/>
            </w:pPr>
            <w:r w:rsidRPr="00D84669">
              <w:t>6774,09</w:t>
            </w:r>
          </w:p>
        </w:tc>
        <w:tc>
          <w:tcPr>
            <w:tcW w:w="657" w:type="pct"/>
            <w:shd w:val="clear" w:color="auto" w:fill="auto"/>
            <w:vAlign w:val="center"/>
          </w:tcPr>
          <w:p w:rsidR="0011350B" w:rsidRPr="00D84669" w:rsidRDefault="003A1BAF" w:rsidP="00DE6C05">
            <w:pPr>
              <w:pStyle w:val="af0"/>
              <w:spacing w:before="0" w:after="0"/>
            </w:pPr>
            <w:r w:rsidRPr="00D84669">
              <w:t>100</w:t>
            </w:r>
          </w:p>
        </w:tc>
        <w:tc>
          <w:tcPr>
            <w:tcW w:w="560" w:type="pct"/>
            <w:shd w:val="clear" w:color="auto" w:fill="auto"/>
            <w:vAlign w:val="center"/>
          </w:tcPr>
          <w:p w:rsidR="0011350B" w:rsidRPr="00D84669" w:rsidRDefault="00DA1E4D" w:rsidP="00DE6C05">
            <w:pPr>
              <w:pStyle w:val="af0"/>
              <w:spacing w:before="0" w:after="0"/>
            </w:pPr>
            <w:r w:rsidRPr="00D84669">
              <w:t>6302</w:t>
            </w:r>
            <w:r w:rsidR="003A1BAF" w:rsidRPr="00D84669">
              <w:t>,83</w:t>
            </w:r>
          </w:p>
        </w:tc>
        <w:tc>
          <w:tcPr>
            <w:tcW w:w="657" w:type="pct"/>
            <w:shd w:val="clear" w:color="auto" w:fill="auto"/>
            <w:vAlign w:val="center"/>
          </w:tcPr>
          <w:p w:rsidR="0011350B" w:rsidRPr="00D84669" w:rsidRDefault="003A1BAF" w:rsidP="00DE6C05">
            <w:pPr>
              <w:pStyle w:val="af0"/>
              <w:spacing w:before="0" w:after="0"/>
            </w:pPr>
            <w:r w:rsidRPr="00D84669">
              <w:t>100</w:t>
            </w:r>
          </w:p>
        </w:tc>
      </w:tr>
    </w:tbl>
    <w:p w:rsidR="00015182" w:rsidRPr="00D84669" w:rsidRDefault="00015182" w:rsidP="005A7E9B">
      <w:pPr>
        <w:pStyle w:val="af1"/>
      </w:pPr>
      <w:r w:rsidRPr="00D84669">
        <w:t>Общий</w:t>
      </w:r>
      <w:r w:rsidR="001B4714" w:rsidRPr="00D84669">
        <w:t xml:space="preserve"> перечень участков, переводимых из земель населенных пунктов </w:t>
      </w:r>
      <w:r w:rsidRPr="00D84669">
        <w:t>в земли различных кат</w:t>
      </w:r>
      <w:r w:rsidR="00B06EA0" w:rsidRPr="00D84669">
        <w:t>егорий, приведен в таблице 2.1</w:t>
      </w:r>
      <w:r w:rsidR="001B4714" w:rsidRPr="00D84669">
        <w:t>3</w:t>
      </w:r>
      <w:r w:rsidRPr="00D84669">
        <w:t>-</w:t>
      </w:r>
      <w:r w:rsidR="001B4714" w:rsidRPr="00D84669">
        <w:t>2</w:t>
      </w:r>
    </w:p>
    <w:p w:rsidR="00B06EA0" w:rsidRPr="00D84669" w:rsidRDefault="00B06EA0" w:rsidP="00B06EA0">
      <w:pPr>
        <w:pStyle w:val="1110"/>
      </w:pPr>
      <w:r w:rsidRPr="00D84669">
        <w:t>Участки, переводимые в земли различных категорий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905"/>
        <w:gridCol w:w="992"/>
        <w:gridCol w:w="1985"/>
        <w:gridCol w:w="1985"/>
        <w:gridCol w:w="1977"/>
      </w:tblGrid>
      <w:tr w:rsidR="00640F52" w:rsidRPr="00D84669" w:rsidTr="00CF649C">
        <w:trPr>
          <w:trHeight w:val="285"/>
          <w:tblHeader/>
        </w:trPr>
        <w:tc>
          <w:tcPr>
            <w:tcW w:w="268" w:type="pct"/>
            <w:shd w:val="clear" w:color="auto" w:fill="auto"/>
            <w:vAlign w:val="center"/>
            <w:hideMark/>
          </w:tcPr>
          <w:p w:rsidR="00B06EA0" w:rsidRPr="00D84669" w:rsidRDefault="00B06EA0" w:rsidP="00CF649C">
            <w:pPr>
              <w:pStyle w:val="af0"/>
              <w:spacing w:before="0" w:after="0"/>
              <w:contextualSpacing w:val="0"/>
              <w:rPr>
                <w:b/>
              </w:rPr>
            </w:pPr>
            <w:r w:rsidRPr="00D84669">
              <w:rPr>
                <w:b/>
              </w:rPr>
              <w:t>№ п/п</w:t>
            </w:r>
          </w:p>
        </w:tc>
        <w:tc>
          <w:tcPr>
            <w:tcW w:w="1019" w:type="pct"/>
            <w:shd w:val="clear" w:color="auto" w:fill="auto"/>
            <w:vAlign w:val="center"/>
            <w:hideMark/>
          </w:tcPr>
          <w:p w:rsidR="00B06EA0" w:rsidRPr="00D84669" w:rsidRDefault="00B06EA0" w:rsidP="00CF649C">
            <w:pPr>
              <w:pStyle w:val="af0"/>
              <w:spacing w:before="0" w:after="0"/>
              <w:contextualSpacing w:val="0"/>
              <w:rPr>
                <w:b/>
              </w:rPr>
            </w:pPr>
            <w:r w:rsidRPr="00D84669">
              <w:rPr>
                <w:b/>
              </w:rPr>
              <w:t>Участок</w:t>
            </w:r>
          </w:p>
        </w:tc>
        <w:tc>
          <w:tcPr>
            <w:tcW w:w="531" w:type="pct"/>
            <w:shd w:val="clear" w:color="auto" w:fill="auto"/>
            <w:vAlign w:val="center"/>
            <w:hideMark/>
          </w:tcPr>
          <w:p w:rsidR="00B06EA0" w:rsidRPr="00D84669" w:rsidRDefault="00E06CFF" w:rsidP="00CF649C">
            <w:pPr>
              <w:pStyle w:val="af0"/>
              <w:spacing w:before="0" w:after="0"/>
              <w:contextualSpacing w:val="0"/>
              <w:rPr>
                <w:b/>
              </w:rPr>
            </w:pPr>
            <w:r w:rsidRPr="00D84669">
              <w:rPr>
                <w:b/>
              </w:rPr>
              <w:t>Площадь, га</w:t>
            </w:r>
          </w:p>
        </w:tc>
        <w:tc>
          <w:tcPr>
            <w:tcW w:w="1062" w:type="pct"/>
            <w:shd w:val="clear" w:color="auto" w:fill="auto"/>
            <w:vAlign w:val="center"/>
          </w:tcPr>
          <w:p w:rsidR="00B06EA0" w:rsidRPr="00D84669" w:rsidRDefault="00E06CFF" w:rsidP="00CF649C">
            <w:pPr>
              <w:pStyle w:val="af0"/>
              <w:spacing w:before="0" w:after="0"/>
              <w:contextualSpacing w:val="0"/>
              <w:rPr>
                <w:b/>
              </w:rPr>
            </w:pPr>
            <w:r w:rsidRPr="00D84669">
              <w:rPr>
                <w:b/>
              </w:rPr>
              <w:t>Существующая категория</w:t>
            </w:r>
            <w:r w:rsidR="00640F52" w:rsidRPr="00D84669">
              <w:rPr>
                <w:b/>
              </w:rPr>
              <w:t xml:space="preserve"> земель</w:t>
            </w:r>
          </w:p>
        </w:tc>
        <w:tc>
          <w:tcPr>
            <w:tcW w:w="1062" w:type="pct"/>
            <w:shd w:val="clear" w:color="auto" w:fill="auto"/>
            <w:vAlign w:val="center"/>
            <w:hideMark/>
          </w:tcPr>
          <w:p w:rsidR="00B06EA0" w:rsidRPr="00D84669" w:rsidRDefault="00E06CFF" w:rsidP="00CF649C">
            <w:pPr>
              <w:pStyle w:val="af0"/>
              <w:spacing w:before="0" w:after="0"/>
              <w:contextualSpacing w:val="0"/>
              <w:rPr>
                <w:b/>
              </w:rPr>
            </w:pPr>
            <w:r w:rsidRPr="00D84669">
              <w:rPr>
                <w:b/>
              </w:rPr>
              <w:t>Планируемая категория</w:t>
            </w:r>
            <w:r w:rsidR="00640F52" w:rsidRPr="00D84669">
              <w:rPr>
                <w:b/>
              </w:rPr>
              <w:t xml:space="preserve"> земель</w:t>
            </w:r>
          </w:p>
        </w:tc>
        <w:tc>
          <w:tcPr>
            <w:tcW w:w="1058" w:type="pct"/>
            <w:shd w:val="clear" w:color="auto" w:fill="auto"/>
            <w:vAlign w:val="center"/>
          </w:tcPr>
          <w:p w:rsidR="00B06EA0" w:rsidRPr="00D84669" w:rsidRDefault="00E06CFF" w:rsidP="00CF649C">
            <w:pPr>
              <w:pStyle w:val="af0"/>
              <w:spacing w:before="0" w:after="0"/>
              <w:contextualSpacing w:val="0"/>
              <w:rPr>
                <w:b/>
              </w:rPr>
            </w:pPr>
            <w:r w:rsidRPr="00D84669">
              <w:rPr>
                <w:b/>
              </w:rPr>
              <w:t>Планируемый вид целевого использования</w:t>
            </w:r>
          </w:p>
        </w:tc>
      </w:tr>
      <w:tr w:rsidR="00640F52" w:rsidRPr="00D84669" w:rsidTr="00CF649C">
        <w:trPr>
          <w:trHeight w:val="270"/>
        </w:trPr>
        <w:tc>
          <w:tcPr>
            <w:tcW w:w="268" w:type="pct"/>
            <w:shd w:val="clear" w:color="auto" w:fill="auto"/>
            <w:vAlign w:val="center"/>
            <w:hideMark/>
          </w:tcPr>
          <w:p w:rsidR="00B06EA0" w:rsidRPr="00D84669" w:rsidRDefault="00B06EA0" w:rsidP="00CF649C">
            <w:pPr>
              <w:pStyle w:val="af0"/>
              <w:spacing w:before="0" w:after="0"/>
              <w:contextualSpacing w:val="0"/>
            </w:pPr>
            <w:r w:rsidRPr="00D84669">
              <w:t>1</w:t>
            </w:r>
          </w:p>
        </w:tc>
        <w:tc>
          <w:tcPr>
            <w:tcW w:w="1019" w:type="pct"/>
            <w:shd w:val="clear" w:color="auto" w:fill="auto"/>
            <w:vAlign w:val="center"/>
          </w:tcPr>
          <w:p w:rsidR="00B06EA0" w:rsidRPr="00D84669" w:rsidRDefault="003A1BAF" w:rsidP="00CF649C">
            <w:pPr>
              <w:pStyle w:val="af0"/>
              <w:spacing w:before="0" w:after="0"/>
              <w:contextualSpacing w:val="0"/>
            </w:pPr>
            <w:r w:rsidRPr="00D84669">
              <w:t xml:space="preserve">Квартал </w:t>
            </w:r>
            <w:r w:rsidR="00B0661B" w:rsidRPr="00D84669">
              <w:t>128</w:t>
            </w:r>
            <w:r w:rsidRPr="00D84669">
              <w:t xml:space="preserve"> </w:t>
            </w:r>
            <w:proofErr w:type="spellStart"/>
            <w:r w:rsidRPr="00D84669">
              <w:t>Ятманского</w:t>
            </w:r>
            <w:proofErr w:type="spellEnd"/>
            <w:r w:rsidRPr="00D84669">
              <w:t xml:space="preserve"> участкового лесничества</w:t>
            </w:r>
          </w:p>
        </w:tc>
        <w:tc>
          <w:tcPr>
            <w:tcW w:w="531" w:type="pct"/>
            <w:shd w:val="clear" w:color="auto" w:fill="auto"/>
            <w:vAlign w:val="center"/>
          </w:tcPr>
          <w:p w:rsidR="00B06EA0" w:rsidRPr="00D84669" w:rsidRDefault="00B0661B" w:rsidP="00CF649C">
            <w:pPr>
              <w:pStyle w:val="af0"/>
              <w:spacing w:before="0" w:after="0"/>
              <w:contextualSpacing w:val="0"/>
            </w:pPr>
            <w:r w:rsidRPr="00D84669">
              <w:t>38</w:t>
            </w:r>
          </w:p>
        </w:tc>
        <w:tc>
          <w:tcPr>
            <w:tcW w:w="1062" w:type="pct"/>
            <w:shd w:val="clear" w:color="auto" w:fill="auto"/>
            <w:vAlign w:val="center"/>
          </w:tcPr>
          <w:p w:rsidR="00B06EA0" w:rsidRPr="00D84669" w:rsidRDefault="000F7252" w:rsidP="00CF649C">
            <w:pPr>
              <w:pStyle w:val="af0"/>
              <w:spacing w:before="0" w:after="0"/>
              <w:contextualSpacing w:val="0"/>
            </w:pPr>
            <w:r w:rsidRPr="00D84669">
              <w:t xml:space="preserve">Согласно действующему на 01.01.2019 Генеральному плану – земли населенных пунктов, согласно лесохозяйственному регламенту </w:t>
            </w:r>
            <w:proofErr w:type="spellStart"/>
            <w:r w:rsidRPr="00D84669">
              <w:t>Похвистневского</w:t>
            </w:r>
            <w:proofErr w:type="spellEnd"/>
            <w:r w:rsidRPr="00D84669">
              <w:t xml:space="preserve"> лесничества – земли лесного фонда</w:t>
            </w:r>
          </w:p>
        </w:tc>
        <w:tc>
          <w:tcPr>
            <w:tcW w:w="1062" w:type="pct"/>
            <w:shd w:val="clear" w:color="auto" w:fill="auto"/>
            <w:vAlign w:val="center"/>
          </w:tcPr>
          <w:p w:rsidR="00B06EA0" w:rsidRPr="00D84669" w:rsidRDefault="003A1BAF" w:rsidP="00CF649C">
            <w:pPr>
              <w:pStyle w:val="af0"/>
              <w:spacing w:before="0" w:after="0"/>
              <w:contextualSpacing w:val="0"/>
            </w:pPr>
            <w:r w:rsidRPr="00D84669">
              <w:t>Земли лесного фонда</w:t>
            </w:r>
          </w:p>
        </w:tc>
        <w:tc>
          <w:tcPr>
            <w:tcW w:w="1058" w:type="pct"/>
            <w:shd w:val="clear" w:color="auto" w:fill="auto"/>
            <w:vAlign w:val="center"/>
          </w:tcPr>
          <w:p w:rsidR="00B06EA0" w:rsidRPr="00D84669" w:rsidRDefault="003A1BAF" w:rsidP="00CF649C">
            <w:pPr>
              <w:pStyle w:val="af0"/>
              <w:spacing w:before="0" w:after="0"/>
              <w:contextualSpacing w:val="0"/>
            </w:pPr>
            <w:r w:rsidRPr="00D84669">
              <w:t>Защитные леса</w:t>
            </w:r>
          </w:p>
        </w:tc>
      </w:tr>
      <w:tr w:rsidR="00640F52" w:rsidRPr="00D84669" w:rsidTr="00CF649C">
        <w:trPr>
          <w:trHeight w:val="315"/>
        </w:trPr>
        <w:tc>
          <w:tcPr>
            <w:tcW w:w="268" w:type="pct"/>
            <w:shd w:val="clear" w:color="auto" w:fill="auto"/>
            <w:vAlign w:val="center"/>
            <w:hideMark/>
          </w:tcPr>
          <w:p w:rsidR="00B06EA0" w:rsidRPr="00D84669" w:rsidRDefault="00B06EA0" w:rsidP="00CF649C">
            <w:pPr>
              <w:pStyle w:val="af0"/>
              <w:spacing w:before="0" w:after="0"/>
              <w:contextualSpacing w:val="0"/>
            </w:pPr>
            <w:r w:rsidRPr="00D84669">
              <w:t>2</w:t>
            </w:r>
          </w:p>
        </w:tc>
        <w:tc>
          <w:tcPr>
            <w:tcW w:w="1019" w:type="pct"/>
            <w:shd w:val="clear" w:color="auto" w:fill="auto"/>
            <w:vAlign w:val="center"/>
          </w:tcPr>
          <w:p w:rsidR="00B06EA0" w:rsidRPr="00D84669" w:rsidRDefault="003A1BAF" w:rsidP="00CF649C">
            <w:pPr>
              <w:pStyle w:val="af0"/>
              <w:spacing w:before="0" w:after="0"/>
              <w:contextualSpacing w:val="0"/>
            </w:pPr>
            <w:r w:rsidRPr="00D84669">
              <w:t xml:space="preserve">Квартал 97 </w:t>
            </w:r>
            <w:proofErr w:type="spellStart"/>
            <w:r w:rsidRPr="00D84669">
              <w:t>Ятманского</w:t>
            </w:r>
            <w:proofErr w:type="spellEnd"/>
            <w:r w:rsidRPr="00D84669">
              <w:t xml:space="preserve"> участкового лесничества</w:t>
            </w:r>
          </w:p>
        </w:tc>
        <w:tc>
          <w:tcPr>
            <w:tcW w:w="531" w:type="pct"/>
            <w:shd w:val="clear" w:color="auto" w:fill="auto"/>
            <w:vAlign w:val="center"/>
          </w:tcPr>
          <w:p w:rsidR="00B06EA0" w:rsidRPr="00D84669" w:rsidRDefault="00B0661B" w:rsidP="00CF649C">
            <w:pPr>
              <w:pStyle w:val="af0"/>
              <w:spacing w:before="0" w:after="0"/>
              <w:contextualSpacing w:val="0"/>
            </w:pPr>
            <w:r w:rsidRPr="00D84669">
              <w:t>59</w:t>
            </w:r>
          </w:p>
        </w:tc>
        <w:tc>
          <w:tcPr>
            <w:tcW w:w="1062" w:type="pct"/>
            <w:shd w:val="clear" w:color="auto" w:fill="auto"/>
            <w:vAlign w:val="center"/>
          </w:tcPr>
          <w:p w:rsidR="00B06EA0" w:rsidRPr="00D84669" w:rsidRDefault="000F7252" w:rsidP="00CF649C">
            <w:pPr>
              <w:pStyle w:val="af0"/>
              <w:spacing w:before="0" w:after="0"/>
              <w:contextualSpacing w:val="0"/>
            </w:pPr>
            <w:r w:rsidRPr="00D84669">
              <w:t xml:space="preserve">Согласно действующему на 01.01.2019 Генеральному плану – земли населенных пунктов, согласно лесохозяйственному регламенту </w:t>
            </w:r>
            <w:proofErr w:type="spellStart"/>
            <w:r w:rsidRPr="00D84669">
              <w:t>Похвистневского</w:t>
            </w:r>
            <w:proofErr w:type="spellEnd"/>
            <w:r w:rsidRPr="00D84669">
              <w:t xml:space="preserve"> лесничества – земли лесного фонда</w:t>
            </w:r>
          </w:p>
        </w:tc>
        <w:tc>
          <w:tcPr>
            <w:tcW w:w="1062" w:type="pct"/>
            <w:shd w:val="clear" w:color="auto" w:fill="auto"/>
            <w:vAlign w:val="center"/>
          </w:tcPr>
          <w:p w:rsidR="00B06EA0" w:rsidRPr="00D84669" w:rsidRDefault="003A1BAF" w:rsidP="00CF649C">
            <w:pPr>
              <w:pStyle w:val="af0"/>
              <w:spacing w:before="0" w:after="0"/>
              <w:contextualSpacing w:val="0"/>
            </w:pPr>
            <w:r w:rsidRPr="00D84669">
              <w:t>Земли лесного фонда</w:t>
            </w:r>
          </w:p>
        </w:tc>
        <w:tc>
          <w:tcPr>
            <w:tcW w:w="1058" w:type="pct"/>
            <w:shd w:val="clear" w:color="auto" w:fill="auto"/>
            <w:vAlign w:val="center"/>
          </w:tcPr>
          <w:p w:rsidR="00B06EA0" w:rsidRPr="00D84669" w:rsidRDefault="003A1BAF" w:rsidP="00CF649C">
            <w:pPr>
              <w:pStyle w:val="af0"/>
              <w:spacing w:before="0" w:after="0"/>
              <w:contextualSpacing w:val="0"/>
            </w:pPr>
            <w:r w:rsidRPr="00D84669">
              <w:t>Защитные леса</w:t>
            </w:r>
          </w:p>
        </w:tc>
      </w:tr>
      <w:tr w:rsidR="00640F52" w:rsidRPr="00D84669" w:rsidTr="00CF649C">
        <w:trPr>
          <w:trHeight w:val="300"/>
        </w:trPr>
        <w:tc>
          <w:tcPr>
            <w:tcW w:w="268" w:type="pct"/>
            <w:shd w:val="clear" w:color="auto" w:fill="auto"/>
            <w:vAlign w:val="center"/>
            <w:hideMark/>
          </w:tcPr>
          <w:p w:rsidR="00B06EA0" w:rsidRPr="00D84669" w:rsidRDefault="00B06EA0" w:rsidP="00CF649C">
            <w:pPr>
              <w:pStyle w:val="af0"/>
              <w:spacing w:before="0" w:after="0"/>
              <w:contextualSpacing w:val="0"/>
            </w:pPr>
            <w:r w:rsidRPr="00D84669">
              <w:t>3</w:t>
            </w:r>
          </w:p>
        </w:tc>
        <w:tc>
          <w:tcPr>
            <w:tcW w:w="1019" w:type="pct"/>
            <w:shd w:val="clear" w:color="auto" w:fill="auto"/>
            <w:vAlign w:val="center"/>
          </w:tcPr>
          <w:p w:rsidR="00B06EA0" w:rsidRPr="00D84669" w:rsidRDefault="000F7252" w:rsidP="00CF649C">
            <w:pPr>
              <w:pStyle w:val="af0"/>
              <w:spacing w:before="0" w:after="0"/>
              <w:contextualSpacing w:val="0"/>
            </w:pPr>
            <w:r w:rsidRPr="00D84669">
              <w:t>63:07:0000000:133</w:t>
            </w:r>
          </w:p>
        </w:tc>
        <w:tc>
          <w:tcPr>
            <w:tcW w:w="531" w:type="pct"/>
            <w:shd w:val="clear" w:color="auto" w:fill="auto"/>
            <w:vAlign w:val="center"/>
          </w:tcPr>
          <w:p w:rsidR="00B06EA0" w:rsidRPr="00D84669" w:rsidRDefault="0012551D" w:rsidP="00CF649C">
            <w:pPr>
              <w:pStyle w:val="af0"/>
              <w:spacing w:before="0" w:after="0"/>
              <w:contextualSpacing w:val="0"/>
            </w:pPr>
            <w:r w:rsidRPr="00D84669">
              <w:t>226,34</w:t>
            </w:r>
          </w:p>
        </w:tc>
        <w:tc>
          <w:tcPr>
            <w:tcW w:w="1062" w:type="pct"/>
            <w:shd w:val="clear" w:color="auto" w:fill="auto"/>
            <w:vAlign w:val="center"/>
          </w:tcPr>
          <w:p w:rsidR="00B06EA0" w:rsidRPr="00D84669" w:rsidRDefault="000F7252" w:rsidP="00CF649C">
            <w:pPr>
              <w:pStyle w:val="af0"/>
              <w:spacing w:before="0" w:after="0"/>
              <w:contextualSpacing w:val="0"/>
            </w:pPr>
            <w:r w:rsidRPr="00D84669">
              <w:t>Согласно действующему на 01.01.2019 Генеральному плану – земли населенных пунктов, согласно выпискам из ЕГРН – земли промышленности и иного специального назначения</w:t>
            </w:r>
          </w:p>
        </w:tc>
        <w:tc>
          <w:tcPr>
            <w:tcW w:w="1062" w:type="pct"/>
            <w:shd w:val="clear" w:color="auto" w:fill="auto"/>
            <w:vAlign w:val="center"/>
          </w:tcPr>
          <w:p w:rsidR="00B06EA0" w:rsidRPr="00D84669" w:rsidRDefault="000F7252" w:rsidP="00CF649C">
            <w:pPr>
              <w:pStyle w:val="af0"/>
              <w:spacing w:before="0" w:after="0"/>
              <w:contextualSpacing w:val="0"/>
            </w:pPr>
            <w:r w:rsidRPr="00D84669">
              <w:t>Земли промышленности и иного специального назначения</w:t>
            </w:r>
          </w:p>
        </w:tc>
        <w:tc>
          <w:tcPr>
            <w:tcW w:w="1058" w:type="pct"/>
            <w:shd w:val="clear" w:color="auto" w:fill="auto"/>
            <w:vAlign w:val="center"/>
          </w:tcPr>
          <w:p w:rsidR="00B06EA0" w:rsidRPr="00D84669" w:rsidRDefault="0012551D" w:rsidP="00CF649C">
            <w:pPr>
              <w:pStyle w:val="af0"/>
              <w:spacing w:before="0" w:after="0"/>
              <w:contextualSpacing w:val="0"/>
            </w:pPr>
            <w:r w:rsidRPr="00D84669">
              <w:t>Разработка месторождений полезных ископаемых</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63:07:0000000:18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pStyle w:val="af0"/>
              <w:spacing w:before="0" w:after="0"/>
              <w:contextualSpacing w:val="0"/>
            </w:pPr>
            <w:r w:rsidRPr="00D84669">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63:23:1901002:116</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pStyle w:val="af0"/>
              <w:spacing w:before="0" w:after="0"/>
              <w:contextualSpacing w:val="0"/>
            </w:pPr>
            <w:r w:rsidRPr="00D84669">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63:29:0801004:7</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63:29:0801004:10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63:29:0801004:498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0,12</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63:29:0801004:499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63:29:0801004:500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63:29:0801004:504</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63:29:0801004:508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0,15</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63:29:0801004:509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63:29:0801004:511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63:29:0801004:513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63:29:0801004:515</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0,14</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63:29:0801004:519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63:29:0801004:522</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 xml:space="preserve">Земли промышленности и </w:t>
            </w:r>
            <w:r w:rsidRPr="00D84669">
              <w:rPr>
                <w:rFonts w:ascii="Times New Roman" w:hAnsi="Times New Roman" w:cs="Times New Roman"/>
                <w:iCs/>
                <w:sz w:val="20"/>
                <w:szCs w:val="20"/>
              </w:rPr>
              <w:lastRenderedPageBreak/>
              <w:t>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lastRenderedPageBreak/>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63:29:0801004:531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63:29:0801004:533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63:29:0801004:537</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63:29:0801004:540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63:29:0801004:551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63:29:0801004:555</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63:29:0801004:556</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63:29:0801004:562</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63:29:0801004:605</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63:29:0801004:640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63:29:0801004:642</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0,03</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63:29:0801004:643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0,04</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63:29:0801004:644</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0,12</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63:29:0801004:804</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63:29:0801004:870</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0,15</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63:29:0801005:501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0,12</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63:29:0801005:504</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63:29:0801005:508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63:29:0801005:511</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0,03</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63:29:0801005:513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63:29:0801005:518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0,21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63:29:0801005:648</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0,04</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63:29:0801005:667</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0,19</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63:29:0801003:677</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63:29:0801003:679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63:29:0801005:949</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63:29:0801005:1113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0,05</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CF649C" w:rsidRPr="00D84669" w:rsidTr="00CF649C">
        <w:trPr>
          <w:trHeight w:val="300"/>
        </w:trPr>
        <w:tc>
          <w:tcPr>
            <w:tcW w:w="268" w:type="pct"/>
            <w:shd w:val="clear" w:color="auto" w:fill="auto"/>
            <w:vAlign w:val="center"/>
          </w:tcPr>
          <w:p w:rsidR="00CF649C" w:rsidRPr="00D84669" w:rsidRDefault="00CF649C" w:rsidP="00CF649C">
            <w:pPr>
              <w:pStyle w:val="af0"/>
              <w:spacing w:before="0" w:after="0"/>
              <w:contextualSpacing w:val="0"/>
            </w:pPr>
          </w:p>
        </w:tc>
        <w:tc>
          <w:tcPr>
            <w:tcW w:w="1019"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63:29:0801002:3</w:t>
            </w:r>
          </w:p>
        </w:tc>
        <w:tc>
          <w:tcPr>
            <w:tcW w:w="531"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0,36</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CF649C" w:rsidRPr="00D84669" w:rsidRDefault="00CF649C" w:rsidP="00CF649C">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63:29:0801002:18</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 xml:space="preserve">Земли промышленности и </w:t>
            </w:r>
            <w:r w:rsidRPr="00D84669">
              <w:rPr>
                <w:rFonts w:ascii="Times New Roman" w:hAnsi="Times New Roman" w:cs="Times New Roman"/>
                <w:iCs/>
                <w:sz w:val="20"/>
                <w:szCs w:val="20"/>
              </w:rPr>
              <w:lastRenderedPageBreak/>
              <w:t>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lastRenderedPageBreak/>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63:29:0801002:19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63:23:1902001:307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63:23:1902001:336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63:23:1902001:513</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0,06</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63:23:1901003:501</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0,22</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63:07:0301002:8</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63:07:0301002:15</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0,12</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63:07:0301002:27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0,24</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63:07:0301002:29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63:07:0301002:31</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18,89</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63:07:0301002:38</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0,33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63:07:0301002:39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63:07:0301002:40</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63:07:0301002:519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0,16</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63:07:0301002:522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0,14</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63:07:0301002:524</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63:07:0301002:526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63:07:0301002:532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0,08</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63:07:0301002:533</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63:07:0301002:540</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63:07:0301002:995</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1,13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63:07:0301002:997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0,52</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63:07:0301002:998</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63:07:0301002:1160</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63:07:0301002:1166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63:07:0301002:1167</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 xml:space="preserve">Земли промышленности и </w:t>
            </w:r>
            <w:r w:rsidRPr="00D84669">
              <w:rPr>
                <w:rFonts w:ascii="Times New Roman" w:hAnsi="Times New Roman" w:cs="Times New Roman"/>
                <w:iCs/>
                <w:sz w:val="20"/>
                <w:szCs w:val="20"/>
              </w:rPr>
              <w:lastRenderedPageBreak/>
              <w:t>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lastRenderedPageBreak/>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63:07:0301002:1169</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0,39</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63:07:0301002:1170</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0,05</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63:07:0301002:1171</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2,69</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0,23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63:07:0301002:1173</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2,47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63:07:0301002:1174</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63:07:0301002:1175</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2,33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63:29:0801001:501</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0,13</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63:29:0801001:522</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0,10</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63:23:1901004:13</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0,01</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63:23:1901004:14</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0,02</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r w:rsidR="000F373A" w:rsidRPr="00D84669" w:rsidTr="00CF649C">
        <w:trPr>
          <w:trHeight w:val="300"/>
        </w:trPr>
        <w:tc>
          <w:tcPr>
            <w:tcW w:w="268" w:type="pct"/>
            <w:shd w:val="clear" w:color="auto" w:fill="auto"/>
            <w:vAlign w:val="center"/>
          </w:tcPr>
          <w:p w:rsidR="000F373A" w:rsidRPr="00D84669" w:rsidRDefault="000F373A" w:rsidP="000F373A">
            <w:pPr>
              <w:pStyle w:val="af0"/>
              <w:spacing w:before="0" w:after="0"/>
              <w:contextualSpacing w:val="0"/>
            </w:pPr>
          </w:p>
        </w:tc>
        <w:tc>
          <w:tcPr>
            <w:tcW w:w="1019"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63:23:1901004:516</w:t>
            </w:r>
          </w:p>
        </w:tc>
        <w:tc>
          <w:tcPr>
            <w:tcW w:w="531"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0,07</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населенных пунктов</w:t>
            </w:r>
          </w:p>
        </w:tc>
        <w:tc>
          <w:tcPr>
            <w:tcW w:w="1062"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Земли промышленности и иного специального назначения</w:t>
            </w:r>
          </w:p>
        </w:tc>
        <w:tc>
          <w:tcPr>
            <w:tcW w:w="1058" w:type="pct"/>
            <w:shd w:val="clear" w:color="auto" w:fill="auto"/>
            <w:vAlign w:val="center"/>
          </w:tcPr>
          <w:p w:rsidR="000F373A" w:rsidRPr="00D84669" w:rsidRDefault="000F373A" w:rsidP="000F373A">
            <w:pPr>
              <w:spacing w:after="0" w:line="240" w:lineRule="auto"/>
              <w:rPr>
                <w:rFonts w:ascii="Times New Roman" w:hAnsi="Times New Roman" w:cs="Times New Roman"/>
                <w:iCs/>
                <w:sz w:val="20"/>
                <w:szCs w:val="20"/>
              </w:rPr>
            </w:pPr>
            <w:r w:rsidRPr="00D84669">
              <w:rPr>
                <w:rFonts w:ascii="Times New Roman" w:hAnsi="Times New Roman" w:cs="Times New Roman"/>
                <w:iCs/>
                <w:sz w:val="20"/>
                <w:szCs w:val="20"/>
              </w:rPr>
              <w:t>обслуживание трубопроводов</w:t>
            </w:r>
          </w:p>
        </w:tc>
      </w:tr>
    </w:tbl>
    <w:p w:rsidR="00E141C0" w:rsidRPr="00D84669" w:rsidRDefault="00E141C0" w:rsidP="00E141C0">
      <w:pPr>
        <w:pStyle w:val="110"/>
      </w:pPr>
      <w:bookmarkStart w:id="506" w:name="_Toc25309104"/>
      <w:r w:rsidRPr="00D84669">
        <w:t>Основные технико-экон</w:t>
      </w:r>
      <w:r w:rsidR="00663D1B" w:rsidRPr="00D84669">
        <w:t>о</w:t>
      </w:r>
      <w:r w:rsidRPr="00D84669">
        <w:t xml:space="preserve">мические показатели генерального плана </w:t>
      </w:r>
      <w:bookmarkEnd w:id="505"/>
      <w:r w:rsidR="001B4714" w:rsidRPr="00D84669">
        <w:t>городского округа Похвистнево</w:t>
      </w:r>
      <w:bookmarkEnd w:id="506"/>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5"/>
        <w:gridCol w:w="3563"/>
        <w:gridCol w:w="1134"/>
        <w:gridCol w:w="2126"/>
        <w:gridCol w:w="2140"/>
      </w:tblGrid>
      <w:tr w:rsidR="007B555B" w:rsidRPr="00D84669" w:rsidTr="00EB3468">
        <w:trPr>
          <w:cantSplit/>
          <w:trHeight w:val="397"/>
          <w:tblHeader/>
          <w:jc w:val="center"/>
        </w:trPr>
        <w:tc>
          <w:tcPr>
            <w:tcW w:w="685" w:type="dxa"/>
            <w:vAlign w:val="center"/>
          </w:tcPr>
          <w:p w:rsidR="007B555B" w:rsidRPr="00D84669" w:rsidRDefault="007B555B" w:rsidP="00EB3468">
            <w:pPr>
              <w:pStyle w:val="af0"/>
              <w:spacing w:before="0" w:after="0"/>
              <w:rPr>
                <w:b/>
              </w:rPr>
            </w:pPr>
            <w:r w:rsidRPr="00D84669">
              <w:rPr>
                <w:b/>
              </w:rPr>
              <w:t>№</w:t>
            </w:r>
          </w:p>
          <w:p w:rsidR="007B555B" w:rsidRPr="00D84669" w:rsidRDefault="007B555B" w:rsidP="00EB3468">
            <w:pPr>
              <w:pStyle w:val="af0"/>
              <w:spacing w:before="0" w:after="0"/>
              <w:rPr>
                <w:b/>
              </w:rPr>
            </w:pPr>
            <w:r w:rsidRPr="00D84669">
              <w:rPr>
                <w:b/>
              </w:rPr>
              <w:t>п/п</w:t>
            </w:r>
          </w:p>
        </w:tc>
        <w:tc>
          <w:tcPr>
            <w:tcW w:w="3563" w:type="dxa"/>
            <w:tcMar>
              <w:left w:w="0" w:type="dxa"/>
              <w:right w:w="0" w:type="dxa"/>
            </w:tcMar>
            <w:vAlign w:val="center"/>
          </w:tcPr>
          <w:p w:rsidR="007B555B" w:rsidRPr="00D84669" w:rsidRDefault="007B555B" w:rsidP="00EB3468">
            <w:pPr>
              <w:pStyle w:val="af0"/>
              <w:spacing w:before="0" w:after="0"/>
              <w:rPr>
                <w:b/>
              </w:rPr>
            </w:pPr>
            <w:r w:rsidRPr="00D84669">
              <w:rPr>
                <w:b/>
              </w:rPr>
              <w:t>Показатели</w:t>
            </w:r>
          </w:p>
        </w:tc>
        <w:tc>
          <w:tcPr>
            <w:tcW w:w="1134" w:type="dxa"/>
            <w:tcMar>
              <w:left w:w="0" w:type="dxa"/>
              <w:right w:w="0" w:type="dxa"/>
            </w:tcMar>
            <w:vAlign w:val="center"/>
          </w:tcPr>
          <w:p w:rsidR="007B555B" w:rsidRPr="00D84669" w:rsidRDefault="007B555B" w:rsidP="00EB3468">
            <w:pPr>
              <w:pStyle w:val="af0"/>
              <w:spacing w:before="0" w:after="0"/>
              <w:rPr>
                <w:b/>
              </w:rPr>
            </w:pPr>
            <w:r w:rsidRPr="00D84669">
              <w:rPr>
                <w:b/>
              </w:rPr>
              <w:t>Единица измерения</w:t>
            </w:r>
          </w:p>
        </w:tc>
        <w:tc>
          <w:tcPr>
            <w:tcW w:w="2126" w:type="dxa"/>
            <w:vAlign w:val="center"/>
          </w:tcPr>
          <w:p w:rsidR="007B555B" w:rsidRPr="00D84669" w:rsidRDefault="007B555B" w:rsidP="00EB3468">
            <w:pPr>
              <w:pStyle w:val="af0"/>
              <w:spacing w:before="0" w:after="0"/>
              <w:rPr>
                <w:b/>
              </w:rPr>
            </w:pPr>
            <w:r w:rsidRPr="00D84669">
              <w:rPr>
                <w:b/>
              </w:rPr>
              <w:t>Современное состояние,</w:t>
            </w:r>
            <w:r w:rsidR="001B4714" w:rsidRPr="00D84669">
              <w:rPr>
                <w:b/>
              </w:rPr>
              <w:t xml:space="preserve"> </w:t>
            </w:r>
            <w:r w:rsidRPr="00D84669">
              <w:rPr>
                <w:b/>
              </w:rPr>
              <w:t>201</w:t>
            </w:r>
            <w:r w:rsidR="001B4714" w:rsidRPr="00D84669">
              <w:rPr>
                <w:b/>
              </w:rPr>
              <w:t>9</w:t>
            </w:r>
            <w:r w:rsidRPr="00D84669">
              <w:rPr>
                <w:b/>
              </w:rPr>
              <w:t xml:space="preserve"> г</w:t>
            </w:r>
            <w:r w:rsidR="001B4714" w:rsidRPr="00D84669">
              <w:rPr>
                <w:b/>
              </w:rPr>
              <w:t>од</w:t>
            </w:r>
          </w:p>
        </w:tc>
        <w:tc>
          <w:tcPr>
            <w:tcW w:w="2140" w:type="dxa"/>
            <w:vAlign w:val="center"/>
          </w:tcPr>
          <w:p w:rsidR="007B555B" w:rsidRPr="00D84669" w:rsidRDefault="007B555B" w:rsidP="00EB3468">
            <w:pPr>
              <w:pStyle w:val="af0"/>
              <w:spacing w:before="0" w:after="0"/>
              <w:rPr>
                <w:b/>
              </w:rPr>
            </w:pPr>
            <w:r w:rsidRPr="00D84669">
              <w:rPr>
                <w:b/>
              </w:rPr>
              <w:t>Расчетный срок, 20</w:t>
            </w:r>
            <w:r w:rsidR="001B4714" w:rsidRPr="00D84669">
              <w:rPr>
                <w:b/>
              </w:rPr>
              <w:t>40</w:t>
            </w:r>
            <w:r w:rsidRPr="00D84669">
              <w:rPr>
                <w:b/>
              </w:rPr>
              <w:t xml:space="preserve"> г</w:t>
            </w:r>
            <w:r w:rsidR="001B4714" w:rsidRPr="00D84669">
              <w:rPr>
                <w:b/>
              </w:rPr>
              <w:t>од</w:t>
            </w:r>
          </w:p>
        </w:tc>
      </w:tr>
      <w:tr w:rsidR="009136A3" w:rsidRPr="00D84669" w:rsidTr="00EB3468">
        <w:trPr>
          <w:cantSplit/>
          <w:trHeight w:val="397"/>
          <w:jc w:val="center"/>
        </w:trPr>
        <w:tc>
          <w:tcPr>
            <w:tcW w:w="685" w:type="dxa"/>
            <w:vAlign w:val="center"/>
          </w:tcPr>
          <w:p w:rsidR="009136A3" w:rsidRPr="00D84669" w:rsidRDefault="009136A3" w:rsidP="00EB3468">
            <w:pPr>
              <w:pStyle w:val="af0"/>
              <w:spacing w:before="0" w:after="0"/>
            </w:pPr>
            <w:r w:rsidRPr="00D84669">
              <w:t>1</w:t>
            </w:r>
          </w:p>
        </w:tc>
        <w:tc>
          <w:tcPr>
            <w:tcW w:w="8963" w:type="dxa"/>
            <w:gridSpan w:val="4"/>
            <w:tcMar>
              <w:left w:w="0" w:type="dxa"/>
              <w:right w:w="0" w:type="dxa"/>
            </w:tcMar>
            <w:vAlign w:val="center"/>
          </w:tcPr>
          <w:p w:rsidR="009136A3" w:rsidRPr="00D84669" w:rsidRDefault="009136A3" w:rsidP="00EB3468">
            <w:pPr>
              <w:pStyle w:val="af0"/>
              <w:spacing w:before="0" w:after="0"/>
              <w:jc w:val="center"/>
            </w:pPr>
            <w:r w:rsidRPr="00D84669">
              <w:t>Территория</w:t>
            </w:r>
          </w:p>
        </w:tc>
      </w:tr>
      <w:tr w:rsidR="007B555B" w:rsidRPr="00D84669" w:rsidTr="00EB3468">
        <w:trPr>
          <w:cantSplit/>
          <w:trHeight w:val="397"/>
          <w:jc w:val="center"/>
        </w:trPr>
        <w:tc>
          <w:tcPr>
            <w:tcW w:w="685" w:type="dxa"/>
            <w:vAlign w:val="center"/>
          </w:tcPr>
          <w:p w:rsidR="007B555B" w:rsidRPr="00D84669" w:rsidRDefault="007B555B" w:rsidP="00EB3468">
            <w:pPr>
              <w:pStyle w:val="af0"/>
              <w:spacing w:before="0" w:after="0"/>
            </w:pPr>
            <w:r w:rsidRPr="00D84669">
              <w:lastRenderedPageBreak/>
              <w:t>1.1</w:t>
            </w:r>
          </w:p>
        </w:tc>
        <w:tc>
          <w:tcPr>
            <w:tcW w:w="3563" w:type="dxa"/>
            <w:tcMar>
              <w:left w:w="0" w:type="dxa"/>
              <w:right w:w="0" w:type="dxa"/>
            </w:tcMar>
            <w:vAlign w:val="center"/>
          </w:tcPr>
          <w:p w:rsidR="007B555B" w:rsidRPr="00D84669" w:rsidRDefault="007B555B" w:rsidP="00EB3468">
            <w:pPr>
              <w:pStyle w:val="af0"/>
              <w:spacing w:before="0" w:after="0"/>
            </w:pPr>
            <w:r w:rsidRPr="00D84669">
              <w:t xml:space="preserve">Общая площадь земель в границах </w:t>
            </w:r>
            <w:r w:rsidR="001B4714" w:rsidRPr="00D84669">
              <w:t>городского округа Похвистнево</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6774,09</w:t>
            </w:r>
          </w:p>
        </w:tc>
        <w:tc>
          <w:tcPr>
            <w:tcW w:w="2140" w:type="dxa"/>
            <w:vAlign w:val="center"/>
          </w:tcPr>
          <w:p w:rsidR="007B555B" w:rsidRPr="00D84669" w:rsidRDefault="004F40F6" w:rsidP="00EB3468">
            <w:pPr>
              <w:pStyle w:val="af0"/>
              <w:spacing w:before="0" w:after="0"/>
              <w:jc w:val="center"/>
            </w:pPr>
            <w:r w:rsidRPr="00D84669">
              <w:t>6774,09</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1.2</w:t>
            </w:r>
          </w:p>
        </w:tc>
        <w:tc>
          <w:tcPr>
            <w:tcW w:w="3563" w:type="dxa"/>
            <w:tcMar>
              <w:left w:w="0" w:type="dxa"/>
              <w:right w:w="0" w:type="dxa"/>
            </w:tcMar>
            <w:vAlign w:val="center"/>
          </w:tcPr>
          <w:p w:rsidR="007B555B" w:rsidRPr="00D84669" w:rsidRDefault="007B555B" w:rsidP="00EB3468">
            <w:pPr>
              <w:pStyle w:val="af0"/>
              <w:spacing w:before="0" w:after="0"/>
            </w:pPr>
            <w:r w:rsidRPr="00D84669">
              <w:t>Земли сельскохозяйственного назначения</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0</w:t>
            </w:r>
          </w:p>
        </w:tc>
        <w:tc>
          <w:tcPr>
            <w:tcW w:w="2140" w:type="dxa"/>
            <w:vAlign w:val="center"/>
          </w:tcPr>
          <w:p w:rsidR="007B555B" w:rsidRPr="00D84669" w:rsidRDefault="004F40F6" w:rsidP="00EB3468">
            <w:pPr>
              <w:pStyle w:val="af0"/>
              <w:spacing w:before="0" w:after="0"/>
              <w:jc w:val="center"/>
            </w:pPr>
            <w:r w:rsidRPr="00D84669">
              <w:t>0</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1.3</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населенных пунктов</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rPr>
                <w:lang w:val="en-US"/>
              </w:rPr>
            </w:pPr>
            <w:r w:rsidRPr="00D84669">
              <w:t>6774,09</w:t>
            </w:r>
          </w:p>
        </w:tc>
        <w:tc>
          <w:tcPr>
            <w:tcW w:w="2140" w:type="dxa"/>
            <w:vAlign w:val="center"/>
          </w:tcPr>
          <w:p w:rsidR="007B555B" w:rsidRPr="00D84669" w:rsidRDefault="0066051A" w:rsidP="00EB3468">
            <w:pPr>
              <w:pStyle w:val="af0"/>
              <w:spacing w:before="0" w:after="0"/>
              <w:jc w:val="center"/>
            </w:pPr>
            <w:r w:rsidRPr="00D84669">
              <w:t>6302,83</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1.3.1</w:t>
            </w:r>
          </w:p>
        </w:tc>
        <w:tc>
          <w:tcPr>
            <w:tcW w:w="3563" w:type="dxa"/>
            <w:tcMar>
              <w:left w:w="0" w:type="dxa"/>
              <w:right w:w="0" w:type="dxa"/>
            </w:tcMar>
            <w:vAlign w:val="center"/>
          </w:tcPr>
          <w:p w:rsidR="007B555B" w:rsidRPr="00D84669" w:rsidRDefault="001B4714" w:rsidP="00EB3468">
            <w:pPr>
              <w:pStyle w:val="af0"/>
              <w:spacing w:before="0" w:after="0"/>
            </w:pPr>
            <w:r w:rsidRPr="00D84669">
              <w:t>город Похвистнево</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2259,15</w:t>
            </w:r>
          </w:p>
        </w:tc>
        <w:tc>
          <w:tcPr>
            <w:tcW w:w="2140" w:type="dxa"/>
            <w:vAlign w:val="center"/>
          </w:tcPr>
          <w:p w:rsidR="007B555B" w:rsidRPr="00D84669" w:rsidRDefault="0066051A" w:rsidP="00EB3468">
            <w:pPr>
              <w:pStyle w:val="af0"/>
              <w:spacing w:before="0" w:after="0"/>
              <w:jc w:val="center"/>
            </w:pPr>
            <w:r w:rsidRPr="00D84669">
              <w:t>2014,1</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1.3.2</w:t>
            </w:r>
          </w:p>
        </w:tc>
        <w:tc>
          <w:tcPr>
            <w:tcW w:w="3563" w:type="dxa"/>
            <w:tcMar>
              <w:left w:w="0" w:type="dxa"/>
              <w:right w:w="0" w:type="dxa"/>
            </w:tcMar>
            <w:vAlign w:val="center"/>
          </w:tcPr>
          <w:p w:rsidR="007B555B" w:rsidRPr="00D84669" w:rsidRDefault="001B4714" w:rsidP="00EB3468">
            <w:pPr>
              <w:pStyle w:val="af0"/>
              <w:spacing w:before="0" w:after="0"/>
            </w:pPr>
            <w:r w:rsidRPr="00D84669">
              <w:t>поселок Октябрьский</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4514,94</w:t>
            </w:r>
          </w:p>
        </w:tc>
        <w:tc>
          <w:tcPr>
            <w:tcW w:w="2140" w:type="dxa"/>
            <w:vAlign w:val="center"/>
          </w:tcPr>
          <w:p w:rsidR="007B555B" w:rsidRPr="00D84669" w:rsidRDefault="004F40F6" w:rsidP="00EB3468">
            <w:pPr>
              <w:pStyle w:val="af0"/>
              <w:spacing w:before="0" w:after="0"/>
              <w:jc w:val="center"/>
            </w:pPr>
            <w:r w:rsidRPr="00D84669">
              <w:t>4288,73</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1.4</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промышленности, энергетики, транспорта, связи, радиовещания, телевидения, информатики, и земли иного специального назначения</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0</w:t>
            </w:r>
          </w:p>
        </w:tc>
        <w:tc>
          <w:tcPr>
            <w:tcW w:w="2140" w:type="dxa"/>
            <w:vAlign w:val="center"/>
          </w:tcPr>
          <w:p w:rsidR="007B555B" w:rsidRPr="00D84669" w:rsidRDefault="0066051A" w:rsidP="00E2017B">
            <w:pPr>
              <w:pStyle w:val="af0"/>
              <w:spacing w:before="0" w:after="0"/>
              <w:jc w:val="center"/>
            </w:pPr>
            <w:r w:rsidRPr="00D84669">
              <w:t>471,39</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1.5</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особо охраняемых территорий и объектов</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0</w:t>
            </w:r>
          </w:p>
        </w:tc>
        <w:tc>
          <w:tcPr>
            <w:tcW w:w="2140" w:type="dxa"/>
            <w:vAlign w:val="center"/>
          </w:tcPr>
          <w:p w:rsidR="007B555B" w:rsidRPr="00D84669" w:rsidRDefault="004F40F6" w:rsidP="00EB3468">
            <w:pPr>
              <w:pStyle w:val="af0"/>
              <w:spacing w:before="0" w:after="0"/>
              <w:jc w:val="center"/>
            </w:pPr>
            <w:r w:rsidRPr="00D84669">
              <w:t>0</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7B555B" w:rsidP="00EB3468">
            <w:pPr>
              <w:pStyle w:val="af0"/>
              <w:spacing w:before="0" w:after="0"/>
            </w:pPr>
            <w:r w:rsidRPr="00D84669">
              <w:t>1.6</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лесного фонда</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DB2435" w:rsidP="00EB3468">
            <w:pPr>
              <w:pStyle w:val="af0"/>
              <w:spacing w:before="0" w:after="0"/>
              <w:jc w:val="center"/>
            </w:pPr>
            <w:r w:rsidRPr="00D84669">
              <w:t xml:space="preserve">97 (по данным лесохозяйственного регламента </w:t>
            </w:r>
            <w:proofErr w:type="spellStart"/>
            <w:r w:rsidRPr="00D84669">
              <w:t>Похвистневского</w:t>
            </w:r>
            <w:proofErr w:type="spellEnd"/>
            <w:r w:rsidRPr="00D84669">
              <w:t xml:space="preserve"> участкового лесничества)</w:t>
            </w:r>
          </w:p>
        </w:tc>
        <w:tc>
          <w:tcPr>
            <w:tcW w:w="2140" w:type="dxa"/>
            <w:vAlign w:val="center"/>
          </w:tcPr>
          <w:p w:rsidR="007B555B" w:rsidRPr="00D84669" w:rsidRDefault="004F40F6" w:rsidP="00EB3468">
            <w:pPr>
              <w:pStyle w:val="af0"/>
              <w:spacing w:before="0" w:after="0"/>
              <w:jc w:val="center"/>
            </w:pPr>
            <w:r w:rsidRPr="00D84669">
              <w:t>97</w:t>
            </w:r>
          </w:p>
        </w:tc>
      </w:tr>
      <w:tr w:rsidR="007B555B" w:rsidRPr="00D84669" w:rsidTr="00EB3468">
        <w:trPr>
          <w:cantSplit/>
          <w:trHeight w:val="397"/>
          <w:jc w:val="center"/>
        </w:trPr>
        <w:tc>
          <w:tcPr>
            <w:tcW w:w="685" w:type="dxa"/>
            <w:tcMar>
              <w:left w:w="0" w:type="dxa"/>
              <w:right w:w="0" w:type="dxa"/>
            </w:tcMar>
            <w:vAlign w:val="center"/>
          </w:tcPr>
          <w:p w:rsidR="007B555B" w:rsidRPr="00D84669" w:rsidRDefault="0081314A" w:rsidP="00EB3468">
            <w:pPr>
              <w:pStyle w:val="af0"/>
              <w:spacing w:before="0" w:after="0"/>
            </w:pPr>
            <w:r w:rsidRPr="00D84669">
              <w:t>1.7</w:t>
            </w:r>
          </w:p>
        </w:tc>
        <w:tc>
          <w:tcPr>
            <w:tcW w:w="3563" w:type="dxa"/>
            <w:tcMar>
              <w:left w:w="0" w:type="dxa"/>
              <w:right w:w="0" w:type="dxa"/>
            </w:tcMar>
            <w:vAlign w:val="center"/>
          </w:tcPr>
          <w:p w:rsidR="007B555B" w:rsidRPr="00D84669" w:rsidRDefault="007B555B" w:rsidP="00EB3468">
            <w:pPr>
              <w:pStyle w:val="af0"/>
              <w:spacing w:before="0" w:after="0"/>
            </w:pPr>
            <w:r w:rsidRPr="00D84669">
              <w:t>Земли запаса</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4F40F6" w:rsidP="00EB3468">
            <w:pPr>
              <w:pStyle w:val="af0"/>
              <w:spacing w:before="0" w:after="0"/>
              <w:jc w:val="center"/>
            </w:pPr>
            <w:r w:rsidRPr="00D84669">
              <w:t>0</w:t>
            </w:r>
          </w:p>
        </w:tc>
        <w:tc>
          <w:tcPr>
            <w:tcW w:w="2140" w:type="dxa"/>
            <w:vAlign w:val="center"/>
          </w:tcPr>
          <w:p w:rsidR="007B555B" w:rsidRPr="00D84669" w:rsidRDefault="004F40F6" w:rsidP="00EB3468">
            <w:pPr>
              <w:pStyle w:val="af0"/>
              <w:spacing w:before="0" w:after="0"/>
              <w:jc w:val="center"/>
            </w:pPr>
            <w:r w:rsidRPr="00D84669">
              <w:t>0</w:t>
            </w:r>
          </w:p>
        </w:tc>
      </w:tr>
      <w:tr w:rsidR="009136A3" w:rsidRPr="00D84669" w:rsidTr="00EB3468">
        <w:trPr>
          <w:cantSplit/>
          <w:trHeight w:val="397"/>
          <w:jc w:val="center"/>
        </w:trPr>
        <w:tc>
          <w:tcPr>
            <w:tcW w:w="685" w:type="dxa"/>
            <w:tcMar>
              <w:left w:w="0" w:type="dxa"/>
              <w:right w:w="0" w:type="dxa"/>
            </w:tcMar>
            <w:vAlign w:val="center"/>
          </w:tcPr>
          <w:p w:rsidR="009136A3" w:rsidRPr="00D84669" w:rsidRDefault="009136A3" w:rsidP="00EB3468">
            <w:pPr>
              <w:pStyle w:val="af0"/>
              <w:spacing w:before="0" w:after="0"/>
            </w:pPr>
            <w:r w:rsidRPr="00D84669">
              <w:t>2</w:t>
            </w:r>
          </w:p>
        </w:tc>
        <w:tc>
          <w:tcPr>
            <w:tcW w:w="8963" w:type="dxa"/>
            <w:gridSpan w:val="4"/>
            <w:tcMar>
              <w:left w:w="0" w:type="dxa"/>
              <w:right w:w="0" w:type="dxa"/>
            </w:tcMar>
            <w:vAlign w:val="center"/>
          </w:tcPr>
          <w:p w:rsidR="009136A3" w:rsidRPr="00D84669" w:rsidRDefault="009136A3" w:rsidP="00EB3468">
            <w:pPr>
              <w:pStyle w:val="af0"/>
              <w:spacing w:before="0" w:after="0"/>
              <w:jc w:val="center"/>
            </w:pPr>
            <w:r w:rsidRPr="00D84669">
              <w:t>Распределение территории по функциональному зонированию</w:t>
            </w:r>
          </w:p>
        </w:tc>
      </w:tr>
      <w:tr w:rsidR="007B555B" w:rsidRPr="00D84669" w:rsidTr="00EB3468">
        <w:trPr>
          <w:cantSplit/>
          <w:trHeight w:val="397"/>
          <w:jc w:val="center"/>
        </w:trPr>
        <w:tc>
          <w:tcPr>
            <w:tcW w:w="685" w:type="dxa"/>
            <w:vAlign w:val="center"/>
          </w:tcPr>
          <w:p w:rsidR="007B555B" w:rsidRPr="00D84669" w:rsidRDefault="0081314A" w:rsidP="00EB3468">
            <w:pPr>
              <w:pStyle w:val="af0"/>
              <w:spacing w:before="0" w:after="0"/>
            </w:pPr>
            <w:r w:rsidRPr="00D84669">
              <w:t>2.1</w:t>
            </w:r>
          </w:p>
        </w:tc>
        <w:tc>
          <w:tcPr>
            <w:tcW w:w="3563" w:type="dxa"/>
            <w:tcMar>
              <w:left w:w="0" w:type="dxa"/>
              <w:right w:w="0" w:type="dxa"/>
            </w:tcMar>
            <w:vAlign w:val="center"/>
          </w:tcPr>
          <w:p w:rsidR="007B555B" w:rsidRPr="00D84669" w:rsidRDefault="007B555B" w:rsidP="00EB3468">
            <w:pPr>
              <w:pStyle w:val="af0"/>
              <w:spacing w:before="0" w:after="0"/>
            </w:pPr>
            <w:r w:rsidRPr="00D84669">
              <w:t>Функциональные зоны</w:t>
            </w:r>
          </w:p>
        </w:tc>
        <w:tc>
          <w:tcPr>
            <w:tcW w:w="1134" w:type="dxa"/>
            <w:tcMar>
              <w:left w:w="0" w:type="dxa"/>
              <w:right w:w="0" w:type="dxa"/>
            </w:tcMar>
            <w:vAlign w:val="center"/>
          </w:tcPr>
          <w:p w:rsidR="007B555B" w:rsidRPr="00D84669" w:rsidRDefault="007B555B" w:rsidP="00EB3468">
            <w:pPr>
              <w:pStyle w:val="af0"/>
              <w:spacing w:before="0" w:after="0"/>
              <w:jc w:val="center"/>
            </w:pPr>
            <w:r w:rsidRPr="00D84669">
              <w:t>га</w:t>
            </w:r>
          </w:p>
        </w:tc>
        <w:tc>
          <w:tcPr>
            <w:tcW w:w="2126" w:type="dxa"/>
            <w:vAlign w:val="center"/>
          </w:tcPr>
          <w:p w:rsidR="007B555B" w:rsidRPr="00D84669" w:rsidRDefault="007B555B" w:rsidP="00EB3468">
            <w:pPr>
              <w:pStyle w:val="af0"/>
              <w:spacing w:before="0" w:after="0"/>
              <w:jc w:val="center"/>
            </w:pPr>
          </w:p>
        </w:tc>
        <w:tc>
          <w:tcPr>
            <w:tcW w:w="2140" w:type="dxa"/>
            <w:vAlign w:val="center"/>
          </w:tcPr>
          <w:p w:rsidR="007B555B" w:rsidRPr="00D84669" w:rsidRDefault="007B555B" w:rsidP="00EB3468">
            <w:pPr>
              <w:pStyle w:val="af0"/>
              <w:spacing w:before="0" w:after="0"/>
              <w:jc w:val="center"/>
            </w:pP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2.1.1</w:t>
            </w:r>
          </w:p>
        </w:tc>
        <w:tc>
          <w:tcPr>
            <w:tcW w:w="3563" w:type="dxa"/>
            <w:tcMar>
              <w:left w:w="0" w:type="dxa"/>
              <w:right w:w="0" w:type="dxa"/>
            </w:tcMar>
            <w:vAlign w:val="center"/>
          </w:tcPr>
          <w:p w:rsidR="00486657" w:rsidRPr="00D84669" w:rsidRDefault="00486657" w:rsidP="00486657">
            <w:pPr>
              <w:pStyle w:val="af0"/>
              <w:spacing w:before="0" w:after="0"/>
            </w:pPr>
            <w:r w:rsidRPr="00D84669">
              <w:t>Зона застройки индивидуальными жилыми домами</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609,02</w:t>
            </w:r>
          </w:p>
        </w:tc>
        <w:tc>
          <w:tcPr>
            <w:tcW w:w="2140" w:type="dxa"/>
            <w:vAlign w:val="center"/>
          </w:tcPr>
          <w:p w:rsidR="00486657" w:rsidRPr="00D84669" w:rsidRDefault="00A84494" w:rsidP="00486657">
            <w:pPr>
              <w:pStyle w:val="af0"/>
              <w:spacing w:before="0" w:after="0"/>
              <w:jc w:val="center"/>
            </w:pPr>
            <w:r w:rsidRPr="00D84669">
              <w:t>654,71</w:t>
            </w:r>
          </w:p>
        </w:tc>
      </w:tr>
      <w:tr w:rsidR="00486657" w:rsidRPr="00D84669" w:rsidTr="00EB3468">
        <w:trPr>
          <w:cantSplit/>
          <w:trHeight w:val="413"/>
          <w:jc w:val="center"/>
        </w:trPr>
        <w:tc>
          <w:tcPr>
            <w:tcW w:w="685" w:type="dxa"/>
            <w:vAlign w:val="center"/>
          </w:tcPr>
          <w:p w:rsidR="00486657" w:rsidRPr="00D84669" w:rsidRDefault="00486657" w:rsidP="00486657">
            <w:pPr>
              <w:pStyle w:val="af0"/>
              <w:spacing w:before="0" w:after="0"/>
            </w:pPr>
            <w:r w:rsidRPr="00D84669">
              <w:t>2.1.2</w:t>
            </w:r>
          </w:p>
        </w:tc>
        <w:tc>
          <w:tcPr>
            <w:tcW w:w="3563" w:type="dxa"/>
            <w:tcMar>
              <w:left w:w="0" w:type="dxa"/>
              <w:right w:w="0" w:type="dxa"/>
            </w:tcMar>
            <w:vAlign w:val="center"/>
          </w:tcPr>
          <w:p w:rsidR="00486657" w:rsidRPr="00D84669" w:rsidRDefault="00486657" w:rsidP="00486657">
            <w:pPr>
              <w:pStyle w:val="af0"/>
              <w:spacing w:before="0" w:after="0"/>
            </w:pPr>
            <w:r w:rsidRPr="00D84669">
              <w:t>Зона застройки малоэтажными многоквартирными жилыми домами</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44,9</w:t>
            </w:r>
          </w:p>
        </w:tc>
        <w:tc>
          <w:tcPr>
            <w:tcW w:w="2140" w:type="dxa"/>
            <w:vAlign w:val="center"/>
          </w:tcPr>
          <w:p w:rsidR="00486657" w:rsidRPr="00D84669" w:rsidRDefault="00486657" w:rsidP="00486657">
            <w:pPr>
              <w:pStyle w:val="af0"/>
              <w:spacing w:before="0" w:after="0"/>
              <w:jc w:val="center"/>
            </w:pPr>
            <w:r w:rsidRPr="00D84669">
              <w:t>44,9</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2.1.3</w:t>
            </w:r>
          </w:p>
        </w:tc>
        <w:tc>
          <w:tcPr>
            <w:tcW w:w="3563" w:type="dxa"/>
            <w:tcMar>
              <w:left w:w="0" w:type="dxa"/>
              <w:right w:w="0" w:type="dxa"/>
            </w:tcMar>
            <w:vAlign w:val="center"/>
          </w:tcPr>
          <w:p w:rsidR="00486657" w:rsidRPr="00D84669" w:rsidRDefault="00486657" w:rsidP="00486657">
            <w:pPr>
              <w:pStyle w:val="af0"/>
              <w:spacing w:before="0" w:after="0"/>
            </w:pPr>
            <w:r w:rsidRPr="00D84669">
              <w:t xml:space="preserve">Зона застройки </w:t>
            </w:r>
            <w:proofErr w:type="spellStart"/>
            <w:r w:rsidRPr="00D84669">
              <w:t>среднеэтажнымии</w:t>
            </w:r>
            <w:proofErr w:type="spellEnd"/>
            <w:r w:rsidRPr="00D84669">
              <w:t xml:space="preserve"> многоквартирными жилыми домам</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52,4</w:t>
            </w:r>
          </w:p>
        </w:tc>
        <w:tc>
          <w:tcPr>
            <w:tcW w:w="2140" w:type="dxa"/>
            <w:vAlign w:val="center"/>
          </w:tcPr>
          <w:p w:rsidR="00486657" w:rsidRPr="00D84669" w:rsidRDefault="00486657" w:rsidP="00486657">
            <w:pPr>
              <w:pStyle w:val="af0"/>
              <w:spacing w:before="0" w:after="0"/>
              <w:jc w:val="center"/>
            </w:pPr>
            <w:r w:rsidRPr="00D84669">
              <w:t>52,4</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2.1.4</w:t>
            </w:r>
          </w:p>
        </w:tc>
        <w:tc>
          <w:tcPr>
            <w:tcW w:w="3563" w:type="dxa"/>
            <w:tcMar>
              <w:left w:w="0" w:type="dxa"/>
              <w:right w:w="0" w:type="dxa"/>
            </w:tcMar>
            <w:vAlign w:val="center"/>
          </w:tcPr>
          <w:p w:rsidR="00486657" w:rsidRPr="00D84669" w:rsidRDefault="00486657" w:rsidP="00486657">
            <w:pPr>
              <w:pStyle w:val="af0"/>
              <w:spacing w:before="0" w:after="0"/>
            </w:pPr>
            <w:r w:rsidRPr="00D84669">
              <w:t>Общественно-деловая зона</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81,54</w:t>
            </w:r>
          </w:p>
        </w:tc>
        <w:tc>
          <w:tcPr>
            <w:tcW w:w="2140" w:type="dxa"/>
            <w:vAlign w:val="center"/>
          </w:tcPr>
          <w:p w:rsidR="00486657" w:rsidRPr="00D84669" w:rsidRDefault="00486657" w:rsidP="00486657">
            <w:pPr>
              <w:pStyle w:val="af0"/>
              <w:spacing w:before="0" w:after="0"/>
              <w:jc w:val="center"/>
            </w:pPr>
            <w:r w:rsidRPr="00D84669">
              <w:t>81,92</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2.1.5</w:t>
            </w:r>
          </w:p>
        </w:tc>
        <w:tc>
          <w:tcPr>
            <w:tcW w:w="3563" w:type="dxa"/>
            <w:tcMar>
              <w:left w:w="0" w:type="dxa"/>
              <w:right w:w="0" w:type="dxa"/>
            </w:tcMar>
            <w:vAlign w:val="center"/>
          </w:tcPr>
          <w:p w:rsidR="00486657" w:rsidRPr="00D84669" w:rsidRDefault="00486657" w:rsidP="00486657">
            <w:pPr>
              <w:pStyle w:val="af0"/>
              <w:spacing w:before="0" w:after="0"/>
            </w:pPr>
            <w:r w:rsidRPr="00D84669">
              <w:t>Производственная  зона</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212,09</w:t>
            </w:r>
          </w:p>
        </w:tc>
        <w:tc>
          <w:tcPr>
            <w:tcW w:w="2140" w:type="dxa"/>
            <w:vAlign w:val="center"/>
          </w:tcPr>
          <w:p w:rsidR="00486657" w:rsidRPr="00D84669" w:rsidRDefault="00A84494" w:rsidP="00486657">
            <w:pPr>
              <w:pStyle w:val="af0"/>
              <w:spacing w:before="0" w:after="0"/>
              <w:jc w:val="center"/>
            </w:pPr>
            <w:r w:rsidRPr="00D84669">
              <w:t>297,44</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2.1.6</w:t>
            </w:r>
          </w:p>
        </w:tc>
        <w:tc>
          <w:tcPr>
            <w:tcW w:w="3563" w:type="dxa"/>
            <w:tcMar>
              <w:left w:w="0" w:type="dxa"/>
              <w:right w:w="0" w:type="dxa"/>
            </w:tcMar>
            <w:vAlign w:val="center"/>
          </w:tcPr>
          <w:p w:rsidR="00486657" w:rsidRPr="00D84669" w:rsidRDefault="00486657" w:rsidP="00486657">
            <w:pPr>
              <w:pStyle w:val="af0"/>
              <w:spacing w:before="0" w:after="0"/>
            </w:pPr>
            <w:r w:rsidRPr="00D84669">
              <w:t>Коммунально-складская зона</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9,39</w:t>
            </w:r>
          </w:p>
        </w:tc>
        <w:tc>
          <w:tcPr>
            <w:tcW w:w="2140" w:type="dxa"/>
            <w:vAlign w:val="center"/>
          </w:tcPr>
          <w:p w:rsidR="00486657" w:rsidRPr="00D84669" w:rsidRDefault="00486657" w:rsidP="00486657">
            <w:pPr>
              <w:pStyle w:val="af0"/>
              <w:spacing w:before="0" w:after="0"/>
              <w:jc w:val="center"/>
            </w:pPr>
            <w:r w:rsidRPr="00D84669">
              <w:t>9,39</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2.1.7</w:t>
            </w:r>
          </w:p>
        </w:tc>
        <w:tc>
          <w:tcPr>
            <w:tcW w:w="3563" w:type="dxa"/>
            <w:tcMar>
              <w:left w:w="0" w:type="dxa"/>
              <w:right w:w="0" w:type="dxa"/>
            </w:tcMar>
            <w:vAlign w:val="center"/>
          </w:tcPr>
          <w:p w:rsidR="00486657" w:rsidRPr="00D84669" w:rsidRDefault="00486657" w:rsidP="00486657">
            <w:pPr>
              <w:pStyle w:val="af0"/>
              <w:spacing w:before="0" w:after="0"/>
            </w:pPr>
            <w:r w:rsidRPr="00D84669">
              <w:t>Зона инженерной инфраструктуры</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265,7</w:t>
            </w:r>
          </w:p>
        </w:tc>
        <w:tc>
          <w:tcPr>
            <w:tcW w:w="2140" w:type="dxa"/>
            <w:vAlign w:val="center"/>
          </w:tcPr>
          <w:p w:rsidR="00486657" w:rsidRPr="00D84669" w:rsidRDefault="00486657" w:rsidP="00486657">
            <w:pPr>
              <w:pStyle w:val="af0"/>
              <w:spacing w:before="0" w:after="0"/>
              <w:jc w:val="center"/>
            </w:pPr>
            <w:r w:rsidRPr="00D84669">
              <w:t>373,1</w:t>
            </w:r>
          </w:p>
        </w:tc>
      </w:tr>
      <w:tr w:rsidR="00486657" w:rsidRPr="00D84669" w:rsidTr="00EB3468">
        <w:trPr>
          <w:cantSplit/>
          <w:trHeight w:val="397"/>
          <w:jc w:val="center"/>
        </w:trPr>
        <w:tc>
          <w:tcPr>
            <w:tcW w:w="685" w:type="dxa"/>
            <w:vAlign w:val="center"/>
          </w:tcPr>
          <w:p w:rsidR="00486657" w:rsidRPr="00D84669" w:rsidRDefault="00486657" w:rsidP="00486657">
            <w:pPr>
              <w:pStyle w:val="af0"/>
              <w:spacing w:before="0" w:after="0"/>
            </w:pPr>
            <w:r w:rsidRPr="00D84669">
              <w:t>2.1.8</w:t>
            </w:r>
          </w:p>
        </w:tc>
        <w:tc>
          <w:tcPr>
            <w:tcW w:w="3563" w:type="dxa"/>
            <w:tcMar>
              <w:left w:w="0" w:type="dxa"/>
              <w:right w:w="0" w:type="dxa"/>
            </w:tcMar>
            <w:vAlign w:val="center"/>
          </w:tcPr>
          <w:p w:rsidR="00486657" w:rsidRPr="00D84669" w:rsidRDefault="00486657" w:rsidP="00486657">
            <w:pPr>
              <w:pStyle w:val="af0"/>
              <w:spacing w:before="0" w:after="0"/>
            </w:pPr>
            <w:r w:rsidRPr="00D84669">
              <w:t>Зона транспортной инфраструктуры</w:t>
            </w:r>
          </w:p>
        </w:tc>
        <w:tc>
          <w:tcPr>
            <w:tcW w:w="1134" w:type="dxa"/>
            <w:tcMar>
              <w:left w:w="0" w:type="dxa"/>
              <w:right w:w="0" w:type="dxa"/>
            </w:tcMar>
            <w:vAlign w:val="center"/>
          </w:tcPr>
          <w:p w:rsidR="00486657" w:rsidRPr="00D84669" w:rsidRDefault="00486657" w:rsidP="00486657">
            <w:pPr>
              <w:pStyle w:val="af0"/>
              <w:spacing w:before="0" w:after="0"/>
              <w:jc w:val="center"/>
            </w:pPr>
          </w:p>
        </w:tc>
        <w:tc>
          <w:tcPr>
            <w:tcW w:w="2126" w:type="dxa"/>
            <w:vAlign w:val="center"/>
          </w:tcPr>
          <w:p w:rsidR="00486657" w:rsidRPr="00D84669" w:rsidRDefault="00486657" w:rsidP="00486657">
            <w:pPr>
              <w:pStyle w:val="af0"/>
              <w:spacing w:before="0" w:after="0"/>
              <w:jc w:val="center"/>
            </w:pPr>
            <w:r w:rsidRPr="00D84669">
              <w:t>87,31</w:t>
            </w:r>
          </w:p>
        </w:tc>
        <w:tc>
          <w:tcPr>
            <w:tcW w:w="2140" w:type="dxa"/>
            <w:vAlign w:val="center"/>
          </w:tcPr>
          <w:p w:rsidR="00486657" w:rsidRPr="00D84669" w:rsidRDefault="00486657" w:rsidP="00486657">
            <w:pPr>
              <w:pStyle w:val="af0"/>
              <w:spacing w:before="0" w:after="0"/>
              <w:jc w:val="center"/>
            </w:pPr>
            <w:r w:rsidRPr="00D84669">
              <w:t>87,31</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2.1.9</w:t>
            </w:r>
          </w:p>
        </w:tc>
        <w:tc>
          <w:tcPr>
            <w:tcW w:w="3563" w:type="dxa"/>
            <w:tcMar>
              <w:left w:w="0" w:type="dxa"/>
              <w:right w:w="0" w:type="dxa"/>
            </w:tcMar>
            <w:vAlign w:val="center"/>
          </w:tcPr>
          <w:p w:rsidR="007757E8" w:rsidRPr="00D84669" w:rsidRDefault="007757E8" w:rsidP="007757E8">
            <w:pPr>
              <w:pStyle w:val="af0"/>
              <w:spacing w:before="0" w:after="0"/>
            </w:pPr>
            <w:r w:rsidRPr="00D84669">
              <w:t>Зона железнодорожного транспорта</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119,47</w:t>
            </w:r>
          </w:p>
        </w:tc>
        <w:tc>
          <w:tcPr>
            <w:tcW w:w="2140" w:type="dxa"/>
            <w:vAlign w:val="center"/>
          </w:tcPr>
          <w:p w:rsidR="007757E8" w:rsidRPr="00D84669" w:rsidRDefault="007757E8" w:rsidP="007757E8">
            <w:pPr>
              <w:pStyle w:val="af0"/>
              <w:spacing w:before="0" w:after="0"/>
              <w:jc w:val="center"/>
            </w:pPr>
            <w:r w:rsidRPr="00D84669">
              <w:t>119,47</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2.1.10</w:t>
            </w:r>
          </w:p>
        </w:tc>
        <w:tc>
          <w:tcPr>
            <w:tcW w:w="3563" w:type="dxa"/>
            <w:tcMar>
              <w:left w:w="0" w:type="dxa"/>
              <w:right w:w="0" w:type="dxa"/>
            </w:tcMar>
            <w:vAlign w:val="center"/>
          </w:tcPr>
          <w:p w:rsidR="007757E8" w:rsidRPr="00D84669" w:rsidRDefault="007757E8" w:rsidP="007757E8">
            <w:pPr>
              <w:pStyle w:val="af0"/>
              <w:spacing w:before="0" w:after="0"/>
            </w:pPr>
            <w:r w:rsidRPr="00D84669">
              <w:t>Зона садоводческих, огороднических или дачных некоммерческих объединений граждан</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324,56</w:t>
            </w:r>
          </w:p>
        </w:tc>
        <w:tc>
          <w:tcPr>
            <w:tcW w:w="2140" w:type="dxa"/>
            <w:vAlign w:val="center"/>
          </w:tcPr>
          <w:p w:rsidR="007757E8" w:rsidRPr="00D84669" w:rsidRDefault="007757E8" w:rsidP="007757E8">
            <w:pPr>
              <w:pStyle w:val="af0"/>
              <w:spacing w:before="0" w:after="0"/>
              <w:jc w:val="center"/>
            </w:pPr>
            <w:r w:rsidRPr="00D84669">
              <w:t>324,56</w:t>
            </w:r>
          </w:p>
        </w:tc>
      </w:tr>
      <w:tr w:rsidR="007757E8" w:rsidRPr="00D84669" w:rsidTr="00EB3468">
        <w:trPr>
          <w:cantSplit/>
          <w:trHeight w:val="197"/>
          <w:jc w:val="center"/>
        </w:trPr>
        <w:tc>
          <w:tcPr>
            <w:tcW w:w="685" w:type="dxa"/>
            <w:vAlign w:val="center"/>
          </w:tcPr>
          <w:p w:rsidR="007757E8" w:rsidRPr="00D84669" w:rsidRDefault="007757E8" w:rsidP="007757E8">
            <w:pPr>
              <w:pStyle w:val="af0"/>
              <w:spacing w:before="0" w:after="0"/>
            </w:pPr>
            <w:r w:rsidRPr="00D84669">
              <w:t>2.1.11</w:t>
            </w:r>
          </w:p>
        </w:tc>
        <w:tc>
          <w:tcPr>
            <w:tcW w:w="3563" w:type="dxa"/>
            <w:tcMar>
              <w:left w:w="0" w:type="dxa"/>
              <w:right w:w="0" w:type="dxa"/>
            </w:tcMar>
            <w:vAlign w:val="center"/>
          </w:tcPr>
          <w:p w:rsidR="007757E8" w:rsidRPr="00D84669" w:rsidRDefault="007757E8" w:rsidP="007757E8">
            <w:pPr>
              <w:pStyle w:val="af0"/>
              <w:spacing w:before="0" w:after="0"/>
            </w:pPr>
            <w:r w:rsidRPr="00D84669">
              <w:t>Производственная зона сельскохозяйственных предприятий</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1447,32</w:t>
            </w:r>
          </w:p>
        </w:tc>
        <w:tc>
          <w:tcPr>
            <w:tcW w:w="2140" w:type="dxa"/>
            <w:vAlign w:val="center"/>
          </w:tcPr>
          <w:p w:rsidR="007757E8" w:rsidRPr="00D84669" w:rsidRDefault="007757E8" w:rsidP="007757E8">
            <w:pPr>
              <w:pStyle w:val="af0"/>
              <w:spacing w:before="0" w:after="0"/>
              <w:jc w:val="center"/>
            </w:pPr>
            <w:r w:rsidRPr="00D84669">
              <w:t>1447,32</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2.1.12</w:t>
            </w:r>
          </w:p>
        </w:tc>
        <w:tc>
          <w:tcPr>
            <w:tcW w:w="3563" w:type="dxa"/>
            <w:tcMar>
              <w:left w:w="0" w:type="dxa"/>
              <w:right w:w="0" w:type="dxa"/>
            </w:tcMar>
            <w:vAlign w:val="center"/>
          </w:tcPr>
          <w:p w:rsidR="007757E8" w:rsidRPr="00D84669" w:rsidRDefault="007757E8" w:rsidP="007757E8">
            <w:pPr>
              <w:pStyle w:val="af0"/>
              <w:spacing w:before="0" w:after="0"/>
            </w:pPr>
            <w:r w:rsidRPr="00D84669">
              <w:t>Зона озелененных территорий общего пользования</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6,58</w:t>
            </w:r>
          </w:p>
        </w:tc>
        <w:tc>
          <w:tcPr>
            <w:tcW w:w="2140" w:type="dxa"/>
            <w:vAlign w:val="center"/>
          </w:tcPr>
          <w:p w:rsidR="007757E8" w:rsidRPr="00D84669" w:rsidRDefault="007757E8" w:rsidP="007757E8">
            <w:pPr>
              <w:pStyle w:val="af0"/>
              <w:spacing w:before="0" w:after="0"/>
              <w:jc w:val="center"/>
            </w:pPr>
            <w:r w:rsidRPr="00D84669">
              <w:t>7,23</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2.1.13</w:t>
            </w:r>
          </w:p>
        </w:tc>
        <w:tc>
          <w:tcPr>
            <w:tcW w:w="3563" w:type="dxa"/>
            <w:tcMar>
              <w:left w:w="0" w:type="dxa"/>
              <w:right w:w="0" w:type="dxa"/>
            </w:tcMar>
            <w:vAlign w:val="center"/>
          </w:tcPr>
          <w:p w:rsidR="007757E8" w:rsidRPr="00D84669" w:rsidRDefault="007757E8" w:rsidP="007757E8">
            <w:pPr>
              <w:pStyle w:val="af0"/>
              <w:spacing w:before="0" w:after="0"/>
            </w:pPr>
            <w:r w:rsidRPr="00D84669">
              <w:t>Зона отдыха</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0,58</w:t>
            </w:r>
          </w:p>
        </w:tc>
        <w:tc>
          <w:tcPr>
            <w:tcW w:w="2140" w:type="dxa"/>
            <w:vAlign w:val="center"/>
          </w:tcPr>
          <w:p w:rsidR="007757E8" w:rsidRPr="00D84669" w:rsidRDefault="007757E8" w:rsidP="007757E8">
            <w:pPr>
              <w:pStyle w:val="af0"/>
              <w:spacing w:before="0" w:after="0"/>
              <w:jc w:val="center"/>
            </w:pPr>
            <w:r w:rsidRPr="00D84669">
              <w:t>0,82</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2.1.14</w:t>
            </w:r>
          </w:p>
        </w:tc>
        <w:tc>
          <w:tcPr>
            <w:tcW w:w="3563" w:type="dxa"/>
            <w:tcMar>
              <w:left w:w="0" w:type="dxa"/>
              <w:right w:w="0" w:type="dxa"/>
            </w:tcMar>
            <w:vAlign w:val="center"/>
          </w:tcPr>
          <w:p w:rsidR="007757E8" w:rsidRPr="00D84669" w:rsidRDefault="007757E8" w:rsidP="007757E8">
            <w:pPr>
              <w:pStyle w:val="af0"/>
              <w:spacing w:before="0" w:after="0"/>
            </w:pPr>
            <w:r w:rsidRPr="00D84669">
              <w:t>Лесопарковая зона</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2,77</w:t>
            </w:r>
          </w:p>
        </w:tc>
        <w:tc>
          <w:tcPr>
            <w:tcW w:w="2140" w:type="dxa"/>
            <w:vAlign w:val="center"/>
          </w:tcPr>
          <w:p w:rsidR="007757E8" w:rsidRPr="00D84669" w:rsidRDefault="007757E8" w:rsidP="007757E8">
            <w:pPr>
              <w:pStyle w:val="af0"/>
              <w:spacing w:before="0" w:after="0"/>
              <w:jc w:val="center"/>
            </w:pPr>
            <w:r w:rsidRPr="00D84669">
              <w:t>2,77</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2.1.15</w:t>
            </w:r>
          </w:p>
        </w:tc>
        <w:tc>
          <w:tcPr>
            <w:tcW w:w="3563" w:type="dxa"/>
            <w:tcMar>
              <w:left w:w="0" w:type="dxa"/>
              <w:right w:w="0" w:type="dxa"/>
            </w:tcMar>
            <w:vAlign w:val="center"/>
          </w:tcPr>
          <w:p w:rsidR="007757E8" w:rsidRPr="00D84669" w:rsidRDefault="007757E8" w:rsidP="007757E8">
            <w:pPr>
              <w:pStyle w:val="af0"/>
              <w:spacing w:before="0" w:after="0"/>
            </w:pPr>
            <w:r w:rsidRPr="00D84669">
              <w:t>Зона лесов</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164,74</w:t>
            </w:r>
          </w:p>
        </w:tc>
        <w:tc>
          <w:tcPr>
            <w:tcW w:w="2140" w:type="dxa"/>
            <w:vAlign w:val="center"/>
          </w:tcPr>
          <w:p w:rsidR="007757E8" w:rsidRPr="00D84669" w:rsidRDefault="007757E8" w:rsidP="007757E8">
            <w:pPr>
              <w:pStyle w:val="af0"/>
              <w:spacing w:before="0" w:after="0"/>
              <w:jc w:val="center"/>
            </w:pPr>
            <w:r w:rsidRPr="00D84669">
              <w:t>164,74</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2.1.16</w:t>
            </w:r>
          </w:p>
        </w:tc>
        <w:tc>
          <w:tcPr>
            <w:tcW w:w="3563" w:type="dxa"/>
            <w:tcMar>
              <w:left w:w="0" w:type="dxa"/>
              <w:right w:w="0" w:type="dxa"/>
            </w:tcMar>
            <w:vAlign w:val="center"/>
          </w:tcPr>
          <w:p w:rsidR="007757E8" w:rsidRPr="00D84669" w:rsidRDefault="007757E8" w:rsidP="007757E8">
            <w:pPr>
              <w:pStyle w:val="af0"/>
              <w:spacing w:before="0" w:after="0"/>
            </w:pPr>
            <w:r w:rsidRPr="00D84669">
              <w:t>Зона кладбищ и объектов специального назначения</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22,04</w:t>
            </w:r>
          </w:p>
        </w:tc>
        <w:tc>
          <w:tcPr>
            <w:tcW w:w="2140" w:type="dxa"/>
            <w:vAlign w:val="center"/>
          </w:tcPr>
          <w:p w:rsidR="007757E8" w:rsidRPr="00D84669" w:rsidRDefault="007757E8" w:rsidP="007757E8">
            <w:pPr>
              <w:pStyle w:val="af0"/>
              <w:spacing w:before="0" w:after="0"/>
              <w:jc w:val="center"/>
            </w:pPr>
            <w:r w:rsidRPr="00D84669">
              <w:t>22,04</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t>2.1.17</w:t>
            </w:r>
          </w:p>
        </w:tc>
        <w:tc>
          <w:tcPr>
            <w:tcW w:w="3563" w:type="dxa"/>
            <w:tcMar>
              <w:left w:w="0" w:type="dxa"/>
              <w:right w:w="0" w:type="dxa"/>
            </w:tcMar>
            <w:vAlign w:val="center"/>
          </w:tcPr>
          <w:p w:rsidR="007757E8" w:rsidRPr="00D84669" w:rsidRDefault="007757E8" w:rsidP="007757E8">
            <w:pPr>
              <w:pStyle w:val="af0"/>
              <w:spacing w:before="0" w:after="0"/>
            </w:pPr>
            <w:r w:rsidRPr="00D84669">
              <w:t>Зона сельскохозяйственных угодий</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434,37</w:t>
            </w:r>
          </w:p>
        </w:tc>
        <w:tc>
          <w:tcPr>
            <w:tcW w:w="2140" w:type="dxa"/>
            <w:vAlign w:val="center"/>
          </w:tcPr>
          <w:p w:rsidR="007757E8" w:rsidRPr="00D84669" w:rsidRDefault="007757E8" w:rsidP="007757E8">
            <w:pPr>
              <w:pStyle w:val="af0"/>
              <w:spacing w:before="0" w:after="0"/>
              <w:jc w:val="center"/>
            </w:pPr>
            <w:r w:rsidRPr="00D84669">
              <w:t>434,37</w:t>
            </w:r>
          </w:p>
        </w:tc>
      </w:tr>
      <w:tr w:rsidR="007757E8" w:rsidRPr="00D84669" w:rsidTr="00EB3468">
        <w:trPr>
          <w:cantSplit/>
          <w:trHeight w:val="397"/>
          <w:jc w:val="center"/>
        </w:trPr>
        <w:tc>
          <w:tcPr>
            <w:tcW w:w="685" w:type="dxa"/>
            <w:vAlign w:val="center"/>
          </w:tcPr>
          <w:p w:rsidR="007757E8" w:rsidRPr="00D84669" w:rsidRDefault="007757E8" w:rsidP="007757E8">
            <w:pPr>
              <w:pStyle w:val="af0"/>
              <w:spacing w:before="0" w:after="0"/>
            </w:pPr>
            <w:r w:rsidRPr="00D84669">
              <w:lastRenderedPageBreak/>
              <w:t>2.1.18</w:t>
            </w:r>
          </w:p>
        </w:tc>
        <w:tc>
          <w:tcPr>
            <w:tcW w:w="3563" w:type="dxa"/>
            <w:tcMar>
              <w:left w:w="0" w:type="dxa"/>
              <w:right w:w="0" w:type="dxa"/>
            </w:tcMar>
            <w:vAlign w:val="center"/>
          </w:tcPr>
          <w:p w:rsidR="007757E8" w:rsidRPr="00D84669" w:rsidRDefault="007757E8" w:rsidP="007757E8">
            <w:pPr>
              <w:pStyle w:val="af0"/>
              <w:spacing w:before="0" w:after="0"/>
            </w:pPr>
            <w:r w:rsidRPr="00D84669">
              <w:t>Растительность</w:t>
            </w:r>
          </w:p>
        </w:tc>
        <w:tc>
          <w:tcPr>
            <w:tcW w:w="1134" w:type="dxa"/>
            <w:tcMar>
              <w:left w:w="0" w:type="dxa"/>
              <w:right w:w="0" w:type="dxa"/>
            </w:tcMar>
            <w:vAlign w:val="center"/>
          </w:tcPr>
          <w:p w:rsidR="007757E8" w:rsidRPr="00D84669" w:rsidRDefault="007757E8" w:rsidP="007757E8">
            <w:pPr>
              <w:pStyle w:val="af0"/>
              <w:spacing w:before="0" w:after="0"/>
              <w:jc w:val="center"/>
            </w:pPr>
          </w:p>
        </w:tc>
        <w:tc>
          <w:tcPr>
            <w:tcW w:w="2126" w:type="dxa"/>
            <w:vAlign w:val="center"/>
          </w:tcPr>
          <w:p w:rsidR="007757E8" w:rsidRPr="00D84669" w:rsidRDefault="007757E8" w:rsidP="007757E8">
            <w:pPr>
              <w:pStyle w:val="af0"/>
              <w:spacing w:before="0" w:after="0"/>
              <w:jc w:val="center"/>
            </w:pPr>
            <w:r w:rsidRPr="00D84669">
              <w:t>2784,02</w:t>
            </w:r>
          </w:p>
        </w:tc>
        <w:tc>
          <w:tcPr>
            <w:tcW w:w="2140" w:type="dxa"/>
            <w:vAlign w:val="center"/>
          </w:tcPr>
          <w:p w:rsidR="007757E8" w:rsidRPr="00D84669" w:rsidRDefault="00A84494" w:rsidP="007757E8">
            <w:pPr>
              <w:pStyle w:val="af0"/>
              <w:spacing w:before="0" w:after="0"/>
              <w:jc w:val="center"/>
            </w:pPr>
            <w:r w:rsidRPr="00D84669">
              <w:t>2550,38</w:t>
            </w:r>
          </w:p>
        </w:tc>
      </w:tr>
      <w:tr w:rsidR="00E06F45" w:rsidRPr="00D84669" w:rsidTr="00EB3468">
        <w:trPr>
          <w:cantSplit/>
          <w:trHeight w:val="397"/>
          <w:jc w:val="center"/>
        </w:trPr>
        <w:tc>
          <w:tcPr>
            <w:tcW w:w="685" w:type="dxa"/>
            <w:vAlign w:val="center"/>
          </w:tcPr>
          <w:p w:rsidR="00E06F45" w:rsidRPr="00D84669" w:rsidRDefault="0081314A" w:rsidP="00EB3468">
            <w:pPr>
              <w:pStyle w:val="af0"/>
              <w:spacing w:before="0" w:after="0"/>
            </w:pPr>
            <w:r w:rsidRPr="00D84669">
              <w:t>2.1</w:t>
            </w:r>
            <w:r w:rsidR="00486657" w:rsidRPr="00D84669">
              <w:t>.19</w:t>
            </w:r>
          </w:p>
        </w:tc>
        <w:tc>
          <w:tcPr>
            <w:tcW w:w="3563" w:type="dxa"/>
            <w:tcMar>
              <w:left w:w="0" w:type="dxa"/>
              <w:right w:w="0" w:type="dxa"/>
            </w:tcMar>
            <w:vAlign w:val="center"/>
          </w:tcPr>
          <w:p w:rsidR="00E06F45" w:rsidRPr="00D84669" w:rsidRDefault="00E06F45" w:rsidP="00EB3468">
            <w:pPr>
              <w:pStyle w:val="af0"/>
              <w:spacing w:before="0" w:after="0"/>
            </w:pPr>
            <w:r w:rsidRPr="00D84669">
              <w:t>Зеленые насаждения специального назначения</w:t>
            </w:r>
          </w:p>
        </w:tc>
        <w:tc>
          <w:tcPr>
            <w:tcW w:w="1134" w:type="dxa"/>
            <w:tcMar>
              <w:left w:w="0" w:type="dxa"/>
              <w:right w:w="0" w:type="dxa"/>
            </w:tcMar>
            <w:vAlign w:val="center"/>
          </w:tcPr>
          <w:p w:rsidR="00E06F45" w:rsidRPr="00D84669" w:rsidRDefault="00E06F45" w:rsidP="00EB3468">
            <w:pPr>
              <w:pStyle w:val="af0"/>
              <w:spacing w:before="0" w:after="0"/>
              <w:jc w:val="center"/>
            </w:pPr>
          </w:p>
        </w:tc>
        <w:tc>
          <w:tcPr>
            <w:tcW w:w="2126" w:type="dxa"/>
            <w:vAlign w:val="center"/>
          </w:tcPr>
          <w:p w:rsidR="00E06F45" w:rsidRPr="00D84669" w:rsidRDefault="00F90575" w:rsidP="00EB3468">
            <w:pPr>
              <w:pStyle w:val="af0"/>
              <w:spacing w:before="0" w:after="0"/>
              <w:jc w:val="center"/>
            </w:pPr>
            <w:r w:rsidRPr="00D84669">
              <w:t>0</w:t>
            </w:r>
          </w:p>
        </w:tc>
        <w:tc>
          <w:tcPr>
            <w:tcW w:w="2140" w:type="dxa"/>
            <w:vAlign w:val="center"/>
          </w:tcPr>
          <w:p w:rsidR="00E06F45" w:rsidRPr="00D84669" w:rsidRDefault="00F90575" w:rsidP="00EB3468">
            <w:pPr>
              <w:pStyle w:val="af0"/>
              <w:spacing w:before="0" w:after="0"/>
              <w:jc w:val="center"/>
            </w:pPr>
            <w:r w:rsidRPr="00D84669">
              <w:t>41,09</w:t>
            </w:r>
          </w:p>
        </w:tc>
      </w:tr>
      <w:tr w:rsidR="00E06F45" w:rsidRPr="00D84669" w:rsidTr="00EB3468">
        <w:trPr>
          <w:cantSplit/>
          <w:trHeight w:val="397"/>
          <w:jc w:val="center"/>
        </w:trPr>
        <w:tc>
          <w:tcPr>
            <w:tcW w:w="685" w:type="dxa"/>
            <w:vAlign w:val="center"/>
          </w:tcPr>
          <w:p w:rsidR="00E06F45" w:rsidRPr="00D84669" w:rsidRDefault="00486657" w:rsidP="0081314A">
            <w:pPr>
              <w:pStyle w:val="af0"/>
              <w:spacing w:before="0" w:after="0"/>
            </w:pPr>
            <w:r w:rsidRPr="00D84669">
              <w:t>2.1.20</w:t>
            </w:r>
          </w:p>
        </w:tc>
        <w:tc>
          <w:tcPr>
            <w:tcW w:w="3563" w:type="dxa"/>
            <w:tcMar>
              <w:left w:w="0" w:type="dxa"/>
              <w:right w:w="0" w:type="dxa"/>
            </w:tcMar>
            <w:vAlign w:val="center"/>
          </w:tcPr>
          <w:p w:rsidR="00E06F45" w:rsidRPr="00D84669" w:rsidRDefault="00E06F45" w:rsidP="00EB3468">
            <w:pPr>
              <w:pStyle w:val="af0"/>
              <w:spacing w:before="0" w:after="0"/>
            </w:pPr>
            <w:r w:rsidRPr="00D84669">
              <w:t>Водные объекты</w:t>
            </w:r>
          </w:p>
        </w:tc>
        <w:tc>
          <w:tcPr>
            <w:tcW w:w="1134" w:type="dxa"/>
            <w:tcMar>
              <w:left w:w="0" w:type="dxa"/>
              <w:right w:w="0" w:type="dxa"/>
            </w:tcMar>
            <w:vAlign w:val="center"/>
          </w:tcPr>
          <w:p w:rsidR="00E06F45" w:rsidRPr="00D84669" w:rsidRDefault="00E06F45" w:rsidP="00EB3468">
            <w:pPr>
              <w:pStyle w:val="af0"/>
              <w:spacing w:before="0" w:after="0"/>
              <w:jc w:val="center"/>
            </w:pPr>
          </w:p>
        </w:tc>
        <w:tc>
          <w:tcPr>
            <w:tcW w:w="2126" w:type="dxa"/>
            <w:vAlign w:val="center"/>
          </w:tcPr>
          <w:p w:rsidR="00E06F45" w:rsidRPr="00D84669" w:rsidRDefault="00F90575" w:rsidP="00EB3468">
            <w:pPr>
              <w:pStyle w:val="af0"/>
              <w:spacing w:before="0" w:after="0"/>
              <w:jc w:val="center"/>
            </w:pPr>
            <w:r w:rsidRPr="00D84669">
              <w:t>24,5</w:t>
            </w:r>
          </w:p>
        </w:tc>
        <w:tc>
          <w:tcPr>
            <w:tcW w:w="2140" w:type="dxa"/>
            <w:vAlign w:val="center"/>
          </w:tcPr>
          <w:p w:rsidR="00E06F45" w:rsidRPr="00D84669" w:rsidRDefault="00F90575" w:rsidP="00EB3468">
            <w:pPr>
              <w:pStyle w:val="af0"/>
              <w:spacing w:before="0" w:after="0"/>
              <w:jc w:val="center"/>
            </w:pPr>
            <w:r w:rsidRPr="00D84669">
              <w:t>24,5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3</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Население</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3.1</w:t>
            </w:r>
          </w:p>
        </w:tc>
        <w:tc>
          <w:tcPr>
            <w:tcW w:w="3563" w:type="dxa"/>
            <w:tcMar>
              <w:left w:w="0" w:type="dxa"/>
              <w:right w:w="0" w:type="dxa"/>
            </w:tcMar>
            <w:vAlign w:val="center"/>
          </w:tcPr>
          <w:p w:rsidR="00E06F45" w:rsidRPr="00D84669" w:rsidRDefault="00E06F45" w:rsidP="00EB3468">
            <w:pPr>
              <w:pStyle w:val="af0"/>
              <w:spacing w:before="0" w:after="0"/>
            </w:pPr>
            <w:r w:rsidRPr="00D84669">
              <w:t>Численность населения с учетом подчиненных административно-территориальных образований</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чел.</w:t>
            </w:r>
          </w:p>
        </w:tc>
        <w:tc>
          <w:tcPr>
            <w:tcW w:w="2126" w:type="dxa"/>
            <w:vAlign w:val="center"/>
          </w:tcPr>
          <w:p w:rsidR="00E06F45" w:rsidRPr="00D84669" w:rsidRDefault="00F90575" w:rsidP="00EB3468">
            <w:pPr>
              <w:pStyle w:val="af0"/>
              <w:spacing w:before="0" w:after="0"/>
              <w:jc w:val="center"/>
            </w:pPr>
            <w:r w:rsidRPr="00D84669">
              <w:t>29046</w:t>
            </w:r>
          </w:p>
        </w:tc>
        <w:tc>
          <w:tcPr>
            <w:tcW w:w="2140" w:type="dxa"/>
            <w:vAlign w:val="center"/>
          </w:tcPr>
          <w:p w:rsidR="00E06F45" w:rsidRPr="00D84669" w:rsidRDefault="00BC025E" w:rsidP="00EB3468">
            <w:pPr>
              <w:pStyle w:val="af0"/>
              <w:spacing w:before="0" w:after="0"/>
              <w:jc w:val="center"/>
            </w:pPr>
            <w:r w:rsidRPr="00D84669">
              <w:t>29292</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3.2</w:t>
            </w:r>
          </w:p>
        </w:tc>
        <w:tc>
          <w:tcPr>
            <w:tcW w:w="3563" w:type="dxa"/>
            <w:tcMar>
              <w:left w:w="0" w:type="dxa"/>
              <w:right w:w="0" w:type="dxa"/>
            </w:tcMar>
            <w:vAlign w:val="center"/>
          </w:tcPr>
          <w:p w:rsidR="00E06F45" w:rsidRPr="00D84669" w:rsidRDefault="00E06F45" w:rsidP="00EB3468">
            <w:pPr>
              <w:pStyle w:val="af0"/>
              <w:spacing w:before="0" w:after="0"/>
            </w:pPr>
            <w:r w:rsidRPr="00D84669">
              <w:t>Плотность населения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чел/га</w:t>
            </w:r>
          </w:p>
        </w:tc>
        <w:tc>
          <w:tcPr>
            <w:tcW w:w="2126" w:type="dxa"/>
            <w:vAlign w:val="center"/>
          </w:tcPr>
          <w:p w:rsidR="00E06F45" w:rsidRPr="00D84669" w:rsidRDefault="00DE6C05" w:rsidP="00EB3468">
            <w:pPr>
              <w:pStyle w:val="af0"/>
              <w:spacing w:before="0" w:after="0"/>
              <w:jc w:val="center"/>
            </w:pPr>
            <w:r w:rsidRPr="00D84669">
              <w:t>4,28</w:t>
            </w:r>
          </w:p>
        </w:tc>
        <w:tc>
          <w:tcPr>
            <w:tcW w:w="2140" w:type="dxa"/>
            <w:vAlign w:val="center"/>
          </w:tcPr>
          <w:p w:rsidR="00E06F45" w:rsidRPr="00D84669" w:rsidRDefault="00DE6C05" w:rsidP="00EB3468">
            <w:pPr>
              <w:pStyle w:val="af0"/>
              <w:spacing w:before="0" w:after="0"/>
              <w:jc w:val="center"/>
            </w:pPr>
            <w:r w:rsidRPr="00D84669">
              <w:t>4,29</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Жилищный фонд</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4.1</w:t>
            </w:r>
          </w:p>
        </w:tc>
        <w:tc>
          <w:tcPr>
            <w:tcW w:w="3563" w:type="dxa"/>
            <w:tcMar>
              <w:left w:w="0" w:type="dxa"/>
              <w:right w:w="0" w:type="dxa"/>
            </w:tcMar>
            <w:vAlign w:val="center"/>
          </w:tcPr>
          <w:p w:rsidR="00E06F45" w:rsidRPr="00D84669" w:rsidRDefault="00E06F45" w:rsidP="00EB3468">
            <w:pPr>
              <w:pStyle w:val="af0"/>
              <w:spacing w:before="0" w:after="0"/>
            </w:pPr>
            <w:r w:rsidRPr="00D84669">
              <w:t>Жилищный фонд - всего</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тыс.м²</w:t>
            </w:r>
          </w:p>
        </w:tc>
        <w:tc>
          <w:tcPr>
            <w:tcW w:w="2126" w:type="dxa"/>
            <w:vAlign w:val="center"/>
          </w:tcPr>
          <w:p w:rsidR="00E06F45" w:rsidRPr="00D84669" w:rsidRDefault="00062F6F" w:rsidP="00EB3468">
            <w:pPr>
              <w:pStyle w:val="af0"/>
              <w:spacing w:before="0" w:after="0"/>
              <w:jc w:val="center"/>
            </w:pPr>
            <w:r w:rsidRPr="00D84669">
              <w:t>681,4</w:t>
            </w:r>
          </w:p>
        </w:tc>
        <w:tc>
          <w:tcPr>
            <w:tcW w:w="2140" w:type="dxa"/>
            <w:vAlign w:val="center"/>
          </w:tcPr>
          <w:p w:rsidR="00E06F45" w:rsidRPr="00D84669" w:rsidRDefault="00062F6F" w:rsidP="00EB3468">
            <w:pPr>
              <w:pStyle w:val="af0"/>
              <w:spacing w:before="0" w:after="0"/>
              <w:jc w:val="center"/>
            </w:pPr>
            <w:r w:rsidRPr="00D84669">
              <w:t>718,0</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4.2</w:t>
            </w:r>
          </w:p>
        </w:tc>
        <w:tc>
          <w:tcPr>
            <w:tcW w:w="3563" w:type="dxa"/>
            <w:tcMar>
              <w:left w:w="0" w:type="dxa"/>
              <w:right w:w="0" w:type="dxa"/>
            </w:tcMar>
            <w:vAlign w:val="center"/>
          </w:tcPr>
          <w:p w:rsidR="00E06F45" w:rsidRPr="00D84669" w:rsidRDefault="00E06F45" w:rsidP="00EB3468">
            <w:pPr>
              <w:pStyle w:val="af0"/>
              <w:spacing w:before="0" w:after="0"/>
            </w:pPr>
            <w:r w:rsidRPr="00D84669">
              <w:t>Новое жилищное строительство - всего</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тыс.м²</w:t>
            </w:r>
          </w:p>
        </w:tc>
        <w:tc>
          <w:tcPr>
            <w:tcW w:w="2126" w:type="dxa"/>
            <w:vAlign w:val="center"/>
          </w:tcPr>
          <w:p w:rsidR="00E06F45" w:rsidRPr="00D84669" w:rsidRDefault="00E06F45" w:rsidP="00EB3468">
            <w:pPr>
              <w:pStyle w:val="af0"/>
              <w:spacing w:before="0" w:after="0"/>
              <w:jc w:val="center"/>
            </w:pPr>
          </w:p>
        </w:tc>
        <w:tc>
          <w:tcPr>
            <w:tcW w:w="2140" w:type="dxa"/>
            <w:vAlign w:val="center"/>
          </w:tcPr>
          <w:p w:rsidR="00E06F45" w:rsidRPr="00D84669" w:rsidRDefault="00062F6F" w:rsidP="00EB3468">
            <w:pPr>
              <w:pStyle w:val="af0"/>
              <w:spacing w:before="0" w:after="0"/>
              <w:jc w:val="center"/>
            </w:pPr>
            <w:r w:rsidRPr="00D84669">
              <w:t>98,2</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4.3</w:t>
            </w:r>
          </w:p>
        </w:tc>
        <w:tc>
          <w:tcPr>
            <w:tcW w:w="3563" w:type="dxa"/>
            <w:tcMar>
              <w:left w:w="0" w:type="dxa"/>
              <w:right w:w="0" w:type="dxa"/>
            </w:tcMar>
            <w:vAlign w:val="center"/>
          </w:tcPr>
          <w:p w:rsidR="00E06F45" w:rsidRPr="00D84669" w:rsidRDefault="00E06F45" w:rsidP="00EB3468">
            <w:pPr>
              <w:pStyle w:val="af0"/>
              <w:spacing w:before="0" w:after="0"/>
            </w:pPr>
            <w:r w:rsidRPr="00D84669">
              <w:t>Существующий сохраняемый жилой фонд</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тыс.м²</w:t>
            </w:r>
          </w:p>
        </w:tc>
        <w:tc>
          <w:tcPr>
            <w:tcW w:w="2126" w:type="dxa"/>
            <w:vAlign w:val="center"/>
          </w:tcPr>
          <w:p w:rsidR="00E06F45" w:rsidRPr="00D84669" w:rsidRDefault="00062F6F" w:rsidP="00EB3468">
            <w:pPr>
              <w:pStyle w:val="af0"/>
              <w:spacing w:before="0" w:after="0"/>
              <w:jc w:val="center"/>
            </w:pPr>
            <w:r w:rsidRPr="00D84669">
              <w:t>637,8</w:t>
            </w:r>
          </w:p>
        </w:tc>
        <w:tc>
          <w:tcPr>
            <w:tcW w:w="2140" w:type="dxa"/>
            <w:vAlign w:val="center"/>
          </w:tcPr>
          <w:p w:rsidR="00E06F45" w:rsidRPr="00D84669" w:rsidRDefault="00062F6F" w:rsidP="00EB3468">
            <w:pPr>
              <w:pStyle w:val="af0"/>
              <w:spacing w:before="0" w:after="0"/>
              <w:jc w:val="center"/>
            </w:pPr>
            <w:r w:rsidRPr="00D84669">
              <w:t>619,9</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4.4</w:t>
            </w:r>
          </w:p>
        </w:tc>
        <w:tc>
          <w:tcPr>
            <w:tcW w:w="3563" w:type="dxa"/>
            <w:tcMar>
              <w:left w:w="0" w:type="dxa"/>
              <w:right w:w="0" w:type="dxa"/>
            </w:tcMar>
            <w:vAlign w:val="center"/>
          </w:tcPr>
          <w:p w:rsidR="00E06F45" w:rsidRPr="00D84669" w:rsidRDefault="00E06F45" w:rsidP="00EB3468">
            <w:pPr>
              <w:pStyle w:val="af0"/>
              <w:spacing w:before="0" w:after="0"/>
            </w:pPr>
            <w:r w:rsidRPr="00D84669">
              <w:t>Убыль жилищного фонда (износ более 70%)</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тыс.м²</w:t>
            </w:r>
          </w:p>
        </w:tc>
        <w:tc>
          <w:tcPr>
            <w:tcW w:w="2126" w:type="dxa"/>
            <w:vAlign w:val="center"/>
          </w:tcPr>
          <w:p w:rsidR="00E06F45" w:rsidRPr="00D84669" w:rsidRDefault="00E06F45" w:rsidP="00EB3468">
            <w:pPr>
              <w:pStyle w:val="af0"/>
              <w:spacing w:before="0" w:after="0"/>
              <w:jc w:val="center"/>
            </w:pPr>
          </w:p>
        </w:tc>
        <w:tc>
          <w:tcPr>
            <w:tcW w:w="2140" w:type="dxa"/>
            <w:vAlign w:val="center"/>
          </w:tcPr>
          <w:p w:rsidR="00E06F45" w:rsidRPr="00D84669" w:rsidRDefault="00062F6F" w:rsidP="00EB3468">
            <w:pPr>
              <w:pStyle w:val="af0"/>
              <w:spacing w:before="0" w:after="0"/>
              <w:jc w:val="center"/>
            </w:pPr>
            <w:r w:rsidRPr="00D84669">
              <w:t>61,6</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4.5</w:t>
            </w:r>
          </w:p>
        </w:tc>
        <w:tc>
          <w:tcPr>
            <w:tcW w:w="3563" w:type="dxa"/>
            <w:tcMar>
              <w:left w:w="0" w:type="dxa"/>
              <w:right w:w="0" w:type="dxa"/>
            </w:tcMar>
            <w:vAlign w:val="center"/>
          </w:tcPr>
          <w:p w:rsidR="00E06F45" w:rsidRPr="00D84669" w:rsidRDefault="00E06F45" w:rsidP="00EB3468">
            <w:pPr>
              <w:pStyle w:val="af0"/>
              <w:spacing w:before="0" w:after="0"/>
            </w:pPr>
            <w:r w:rsidRPr="00D84669">
              <w:t>Средняя обеспеченность населения общей площадью квартир</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м²/чел.</w:t>
            </w:r>
          </w:p>
        </w:tc>
        <w:tc>
          <w:tcPr>
            <w:tcW w:w="2126" w:type="dxa"/>
            <w:vAlign w:val="center"/>
          </w:tcPr>
          <w:p w:rsidR="00E06F45" w:rsidRPr="00D84669" w:rsidRDefault="00062F6F" w:rsidP="00EB3468">
            <w:pPr>
              <w:pStyle w:val="af0"/>
              <w:spacing w:before="0" w:after="0"/>
              <w:jc w:val="center"/>
            </w:pPr>
            <w:r w:rsidRPr="00D84669">
              <w:t>22</w:t>
            </w:r>
          </w:p>
        </w:tc>
        <w:tc>
          <w:tcPr>
            <w:tcW w:w="2140" w:type="dxa"/>
            <w:vAlign w:val="center"/>
          </w:tcPr>
          <w:p w:rsidR="00E06F45" w:rsidRPr="00D84669" w:rsidRDefault="00062F6F" w:rsidP="00EB3468">
            <w:pPr>
              <w:pStyle w:val="af0"/>
              <w:spacing w:before="0" w:after="0"/>
              <w:jc w:val="center"/>
            </w:pPr>
            <w:r w:rsidRPr="00D84669">
              <w:t>25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Объекты социального и культурно-бытового обслуживания населения (расчетный показатель)</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5.1</w:t>
            </w:r>
          </w:p>
        </w:tc>
        <w:tc>
          <w:tcPr>
            <w:tcW w:w="3563" w:type="dxa"/>
            <w:tcMar>
              <w:left w:w="0" w:type="dxa"/>
              <w:right w:w="0" w:type="dxa"/>
            </w:tcMar>
            <w:vAlign w:val="center"/>
          </w:tcPr>
          <w:p w:rsidR="00E06F45" w:rsidRPr="00D84669" w:rsidRDefault="00E06F45" w:rsidP="00EB3468">
            <w:pPr>
              <w:pStyle w:val="af0"/>
              <w:spacing w:before="0" w:after="0"/>
            </w:pPr>
            <w:r w:rsidRPr="00D84669">
              <w:t>Дошкольные образовательные организации</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мест</w:t>
            </w:r>
          </w:p>
        </w:tc>
        <w:tc>
          <w:tcPr>
            <w:tcW w:w="2126" w:type="dxa"/>
            <w:vAlign w:val="center"/>
          </w:tcPr>
          <w:p w:rsidR="00E06F45" w:rsidRPr="00D84669" w:rsidRDefault="00F90575" w:rsidP="00EB3468">
            <w:pPr>
              <w:pStyle w:val="af0"/>
              <w:spacing w:before="0" w:after="0"/>
              <w:jc w:val="center"/>
            </w:pPr>
            <w:r w:rsidRPr="00D84669">
              <w:t>1472</w:t>
            </w:r>
          </w:p>
        </w:tc>
        <w:tc>
          <w:tcPr>
            <w:tcW w:w="2140" w:type="dxa"/>
            <w:vAlign w:val="center"/>
          </w:tcPr>
          <w:p w:rsidR="00E06F45" w:rsidRPr="00D84669" w:rsidRDefault="00475BAF" w:rsidP="00EB3468">
            <w:pPr>
              <w:pStyle w:val="af0"/>
              <w:spacing w:before="0" w:after="0"/>
              <w:jc w:val="center"/>
            </w:pPr>
            <w:r w:rsidRPr="00D84669">
              <w:t>1722</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5.2</w:t>
            </w:r>
          </w:p>
        </w:tc>
        <w:tc>
          <w:tcPr>
            <w:tcW w:w="3563" w:type="dxa"/>
            <w:tcMar>
              <w:left w:w="0" w:type="dxa"/>
              <w:right w:w="0" w:type="dxa"/>
            </w:tcMar>
            <w:vAlign w:val="center"/>
          </w:tcPr>
          <w:p w:rsidR="00E06F45" w:rsidRPr="00D84669" w:rsidRDefault="00E06F45" w:rsidP="00EB3468">
            <w:pPr>
              <w:pStyle w:val="af0"/>
              <w:spacing w:before="0" w:after="0"/>
            </w:pPr>
            <w:r w:rsidRPr="00D84669">
              <w:t>Общеобразовательные организации</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мест</w:t>
            </w:r>
          </w:p>
        </w:tc>
        <w:tc>
          <w:tcPr>
            <w:tcW w:w="2126" w:type="dxa"/>
            <w:vAlign w:val="center"/>
          </w:tcPr>
          <w:p w:rsidR="00E06F45" w:rsidRPr="00D84669" w:rsidRDefault="00F90575" w:rsidP="00EB3468">
            <w:pPr>
              <w:pStyle w:val="af0"/>
              <w:spacing w:before="0" w:after="0"/>
              <w:jc w:val="center"/>
            </w:pPr>
            <w:r w:rsidRPr="00D84669">
              <w:t>3859</w:t>
            </w:r>
          </w:p>
        </w:tc>
        <w:tc>
          <w:tcPr>
            <w:tcW w:w="2140" w:type="dxa"/>
            <w:vAlign w:val="center"/>
          </w:tcPr>
          <w:p w:rsidR="00E06F45" w:rsidRPr="00D84669" w:rsidRDefault="00475BAF" w:rsidP="00EB3468">
            <w:pPr>
              <w:pStyle w:val="af0"/>
              <w:spacing w:before="0" w:after="0"/>
              <w:jc w:val="center"/>
            </w:pPr>
            <w:r w:rsidRPr="00D84669">
              <w:t>3859</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5.3</w:t>
            </w:r>
          </w:p>
        </w:tc>
        <w:tc>
          <w:tcPr>
            <w:tcW w:w="3563" w:type="dxa"/>
            <w:tcMar>
              <w:left w:w="0" w:type="dxa"/>
              <w:right w:w="0" w:type="dxa"/>
            </w:tcMar>
            <w:vAlign w:val="center"/>
          </w:tcPr>
          <w:p w:rsidR="00E06F45" w:rsidRPr="00D84669" w:rsidRDefault="00E06F45" w:rsidP="00EB3468">
            <w:pPr>
              <w:pStyle w:val="af0"/>
              <w:spacing w:before="0" w:after="0"/>
            </w:pPr>
            <w:r w:rsidRPr="00D84669">
              <w:t>Дополнительное образование</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мест</w:t>
            </w:r>
          </w:p>
        </w:tc>
        <w:tc>
          <w:tcPr>
            <w:tcW w:w="2126" w:type="dxa"/>
            <w:vAlign w:val="center"/>
          </w:tcPr>
          <w:p w:rsidR="00E06F45" w:rsidRPr="00D84669" w:rsidRDefault="00F90575" w:rsidP="00EB3468">
            <w:pPr>
              <w:pStyle w:val="af0"/>
              <w:spacing w:before="0" w:after="0"/>
              <w:jc w:val="center"/>
            </w:pPr>
            <w:r w:rsidRPr="00D84669">
              <w:t>1193</w:t>
            </w:r>
          </w:p>
        </w:tc>
        <w:tc>
          <w:tcPr>
            <w:tcW w:w="2140" w:type="dxa"/>
            <w:vAlign w:val="center"/>
          </w:tcPr>
          <w:p w:rsidR="00E06F45" w:rsidRPr="00D84669" w:rsidRDefault="00475BAF" w:rsidP="00EB3468">
            <w:pPr>
              <w:pStyle w:val="af0"/>
              <w:spacing w:before="0" w:after="0"/>
              <w:jc w:val="center"/>
            </w:pPr>
            <w:r w:rsidRPr="00D84669">
              <w:t>1313</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5.3</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Физическая культура и спорт</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5.3.1</w:t>
            </w:r>
          </w:p>
        </w:tc>
        <w:tc>
          <w:tcPr>
            <w:tcW w:w="3563" w:type="dxa"/>
            <w:tcMar>
              <w:left w:w="0" w:type="dxa"/>
              <w:right w:w="0" w:type="dxa"/>
            </w:tcMar>
            <w:vAlign w:val="center"/>
          </w:tcPr>
          <w:p w:rsidR="00E06F45" w:rsidRPr="00D84669" w:rsidRDefault="00E06F45" w:rsidP="00EB3468">
            <w:pPr>
              <w:pStyle w:val="af0"/>
              <w:spacing w:before="0" w:after="0"/>
            </w:pPr>
            <w:r w:rsidRPr="00D84669">
              <w:t>Спортивные залы</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м²</w:t>
            </w:r>
          </w:p>
        </w:tc>
        <w:tc>
          <w:tcPr>
            <w:tcW w:w="2126" w:type="dxa"/>
            <w:vAlign w:val="center"/>
          </w:tcPr>
          <w:p w:rsidR="00E06F45" w:rsidRPr="00D84669" w:rsidRDefault="00F90575" w:rsidP="00EB3468">
            <w:pPr>
              <w:pStyle w:val="af0"/>
              <w:spacing w:before="0" w:after="0"/>
              <w:jc w:val="center"/>
            </w:pPr>
            <w:r w:rsidRPr="00D84669">
              <w:t>6337</w:t>
            </w:r>
          </w:p>
        </w:tc>
        <w:tc>
          <w:tcPr>
            <w:tcW w:w="2140" w:type="dxa"/>
            <w:vAlign w:val="center"/>
          </w:tcPr>
          <w:p w:rsidR="00E06F45" w:rsidRPr="00D84669" w:rsidRDefault="00475BAF" w:rsidP="00475BAF">
            <w:pPr>
              <w:pStyle w:val="af0"/>
              <w:spacing w:before="0" w:after="0"/>
              <w:jc w:val="center"/>
            </w:pPr>
            <w:r w:rsidRPr="00D84669">
              <w:rPr>
                <w:rFonts w:eastAsia="Calibri"/>
                <w:iCs w:val="0"/>
              </w:rPr>
              <w:t>21115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5.3.2</w:t>
            </w:r>
          </w:p>
        </w:tc>
        <w:tc>
          <w:tcPr>
            <w:tcW w:w="3563" w:type="dxa"/>
            <w:tcMar>
              <w:left w:w="0" w:type="dxa"/>
              <w:right w:w="0" w:type="dxa"/>
            </w:tcMar>
            <w:vAlign w:val="center"/>
          </w:tcPr>
          <w:p w:rsidR="00E06F45" w:rsidRPr="00D84669" w:rsidRDefault="00E06F45" w:rsidP="00EB3468">
            <w:pPr>
              <w:pStyle w:val="af0"/>
              <w:spacing w:before="0" w:after="0"/>
            </w:pPr>
            <w:r w:rsidRPr="00D84669">
              <w:t>Плоскостные сооружения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м²</w:t>
            </w:r>
          </w:p>
        </w:tc>
        <w:tc>
          <w:tcPr>
            <w:tcW w:w="2126" w:type="dxa"/>
            <w:vAlign w:val="center"/>
          </w:tcPr>
          <w:p w:rsidR="00E06F45" w:rsidRPr="00D84669" w:rsidRDefault="00C532DF" w:rsidP="00EB3468">
            <w:pPr>
              <w:pStyle w:val="af0"/>
              <w:spacing w:before="0" w:after="0"/>
              <w:jc w:val="center"/>
            </w:pPr>
            <w:r w:rsidRPr="00D84669">
              <w:t>24063</w:t>
            </w:r>
          </w:p>
        </w:tc>
        <w:tc>
          <w:tcPr>
            <w:tcW w:w="2140" w:type="dxa"/>
            <w:vAlign w:val="center"/>
          </w:tcPr>
          <w:p w:rsidR="00E06F45" w:rsidRPr="00D84669" w:rsidRDefault="00475BAF" w:rsidP="00EB3468">
            <w:pPr>
              <w:pStyle w:val="af0"/>
              <w:spacing w:before="0" w:after="0"/>
              <w:jc w:val="center"/>
            </w:pPr>
            <w:r w:rsidRPr="00D84669">
              <w:t>27691</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5.4</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Здравоохранение</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5.4.1</w:t>
            </w:r>
          </w:p>
        </w:tc>
        <w:tc>
          <w:tcPr>
            <w:tcW w:w="3563" w:type="dxa"/>
            <w:tcMar>
              <w:left w:w="0" w:type="dxa"/>
              <w:right w:w="0" w:type="dxa"/>
            </w:tcMar>
            <w:vAlign w:val="center"/>
          </w:tcPr>
          <w:p w:rsidR="00E06F45" w:rsidRPr="00D84669" w:rsidRDefault="00E06F45" w:rsidP="00EB3468">
            <w:pPr>
              <w:pStyle w:val="af0"/>
              <w:spacing w:before="0" w:after="0"/>
            </w:pPr>
            <w:r w:rsidRPr="00D84669">
              <w:t>Больница</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коек</w:t>
            </w:r>
          </w:p>
        </w:tc>
        <w:tc>
          <w:tcPr>
            <w:tcW w:w="2126" w:type="dxa"/>
            <w:vAlign w:val="center"/>
          </w:tcPr>
          <w:p w:rsidR="00E06F45" w:rsidRPr="00D84669" w:rsidRDefault="00475BAF" w:rsidP="00EB3468">
            <w:pPr>
              <w:pStyle w:val="af0"/>
              <w:spacing w:before="0" w:after="0"/>
              <w:jc w:val="center"/>
            </w:pPr>
            <w:r w:rsidRPr="00D84669">
              <w:t>210</w:t>
            </w:r>
          </w:p>
        </w:tc>
        <w:tc>
          <w:tcPr>
            <w:tcW w:w="2140" w:type="dxa"/>
            <w:vAlign w:val="center"/>
          </w:tcPr>
          <w:p w:rsidR="00E06F45" w:rsidRPr="00D84669" w:rsidRDefault="008605A6" w:rsidP="00EB3468">
            <w:pPr>
              <w:pStyle w:val="af0"/>
              <w:spacing w:before="0" w:after="0"/>
              <w:jc w:val="center"/>
            </w:pPr>
            <w:r w:rsidRPr="00D84669">
              <w:t>250</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5.5</w:t>
            </w:r>
          </w:p>
        </w:tc>
        <w:tc>
          <w:tcPr>
            <w:tcW w:w="3563" w:type="dxa"/>
            <w:tcMar>
              <w:left w:w="0" w:type="dxa"/>
              <w:right w:w="0" w:type="dxa"/>
            </w:tcMar>
            <w:vAlign w:val="center"/>
          </w:tcPr>
          <w:p w:rsidR="00E06F45" w:rsidRPr="00D84669" w:rsidRDefault="00E06F45" w:rsidP="00EB3468">
            <w:pPr>
              <w:pStyle w:val="af0"/>
              <w:spacing w:before="0" w:after="0"/>
            </w:pPr>
            <w:r w:rsidRPr="00D84669">
              <w:t>Библиотеки</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ед.</w:t>
            </w:r>
          </w:p>
        </w:tc>
        <w:tc>
          <w:tcPr>
            <w:tcW w:w="2126" w:type="dxa"/>
            <w:vAlign w:val="center"/>
          </w:tcPr>
          <w:p w:rsidR="00E06F45" w:rsidRPr="00D84669" w:rsidRDefault="00475BAF" w:rsidP="00EB3468">
            <w:pPr>
              <w:pStyle w:val="af0"/>
              <w:spacing w:before="0" w:after="0"/>
              <w:jc w:val="center"/>
            </w:pPr>
            <w:r w:rsidRPr="00D84669">
              <w:t>5</w:t>
            </w:r>
          </w:p>
        </w:tc>
        <w:tc>
          <w:tcPr>
            <w:tcW w:w="2140" w:type="dxa"/>
            <w:vAlign w:val="center"/>
          </w:tcPr>
          <w:p w:rsidR="00E06F45" w:rsidRPr="00D84669" w:rsidRDefault="00475BAF" w:rsidP="00EB3468">
            <w:pPr>
              <w:pStyle w:val="af0"/>
              <w:spacing w:before="0" w:after="0"/>
              <w:jc w:val="center"/>
              <w:rPr>
                <w:lang w:val="en-US"/>
              </w:rPr>
            </w:pPr>
            <w:r w:rsidRPr="00D84669">
              <w:rPr>
                <w:lang w:val="en-US"/>
              </w:rPr>
              <w:t>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5.6</w:t>
            </w:r>
          </w:p>
        </w:tc>
        <w:tc>
          <w:tcPr>
            <w:tcW w:w="3563" w:type="dxa"/>
            <w:tcMar>
              <w:left w:w="0" w:type="dxa"/>
              <w:right w:w="0" w:type="dxa"/>
            </w:tcMar>
            <w:vAlign w:val="center"/>
          </w:tcPr>
          <w:p w:rsidR="00E06F45" w:rsidRPr="00D84669" w:rsidRDefault="00E06F45" w:rsidP="00EB3468">
            <w:pPr>
              <w:pStyle w:val="af0"/>
              <w:spacing w:before="0" w:after="0"/>
            </w:pPr>
            <w:r w:rsidRPr="00D84669">
              <w:t>Клубы и учреждения клубного типа</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мест в зрит. зале</w:t>
            </w:r>
          </w:p>
        </w:tc>
        <w:tc>
          <w:tcPr>
            <w:tcW w:w="2126" w:type="dxa"/>
            <w:vAlign w:val="center"/>
          </w:tcPr>
          <w:p w:rsidR="00E06F45" w:rsidRPr="00D84669" w:rsidRDefault="00C532DF" w:rsidP="00EB3468">
            <w:pPr>
              <w:pStyle w:val="af0"/>
              <w:spacing w:before="0" w:after="0"/>
              <w:jc w:val="center"/>
              <w:rPr>
                <w:lang w:val="en-US"/>
              </w:rPr>
            </w:pPr>
            <w:r w:rsidRPr="00D84669">
              <w:rPr>
                <w:lang w:val="en-US"/>
              </w:rPr>
              <w:t>700</w:t>
            </w:r>
          </w:p>
        </w:tc>
        <w:tc>
          <w:tcPr>
            <w:tcW w:w="2140" w:type="dxa"/>
            <w:vAlign w:val="center"/>
          </w:tcPr>
          <w:p w:rsidR="00E06F45" w:rsidRPr="00D84669" w:rsidRDefault="00475BAF" w:rsidP="00EB3468">
            <w:pPr>
              <w:pStyle w:val="af0"/>
              <w:spacing w:before="0" w:after="0"/>
              <w:jc w:val="center"/>
              <w:rPr>
                <w:lang w:val="en-US"/>
              </w:rPr>
            </w:pPr>
            <w:r w:rsidRPr="00D84669">
              <w:rPr>
                <w:lang w:val="en-US"/>
              </w:rPr>
              <w:t>1454</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5.7</w:t>
            </w:r>
          </w:p>
        </w:tc>
        <w:tc>
          <w:tcPr>
            <w:tcW w:w="3563" w:type="dxa"/>
            <w:tcMar>
              <w:left w:w="0" w:type="dxa"/>
              <w:right w:w="0" w:type="dxa"/>
            </w:tcMar>
            <w:vAlign w:val="center"/>
          </w:tcPr>
          <w:p w:rsidR="00E06F45" w:rsidRPr="00D84669" w:rsidRDefault="00E06F45" w:rsidP="00EB3468">
            <w:pPr>
              <w:pStyle w:val="af0"/>
              <w:spacing w:before="0" w:after="0"/>
            </w:pPr>
            <w:r w:rsidRPr="00D84669">
              <w:t>Музеи</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ед.</w:t>
            </w:r>
          </w:p>
        </w:tc>
        <w:tc>
          <w:tcPr>
            <w:tcW w:w="2126" w:type="dxa"/>
            <w:vAlign w:val="center"/>
          </w:tcPr>
          <w:p w:rsidR="00E06F45" w:rsidRPr="00D84669" w:rsidRDefault="00475BAF" w:rsidP="00EB3468">
            <w:pPr>
              <w:pStyle w:val="af0"/>
              <w:spacing w:before="0" w:after="0"/>
              <w:jc w:val="center"/>
            </w:pPr>
            <w:r w:rsidRPr="00D84669">
              <w:t>1</w:t>
            </w:r>
          </w:p>
        </w:tc>
        <w:tc>
          <w:tcPr>
            <w:tcW w:w="2140" w:type="dxa"/>
            <w:vAlign w:val="center"/>
          </w:tcPr>
          <w:p w:rsidR="00E06F45" w:rsidRPr="00D84669" w:rsidRDefault="008605A6" w:rsidP="00EB3468">
            <w:pPr>
              <w:pStyle w:val="af0"/>
              <w:spacing w:before="0" w:after="0"/>
              <w:jc w:val="center"/>
              <w:rPr>
                <w:lang w:val="en-US"/>
              </w:rPr>
            </w:pPr>
            <w:r w:rsidRPr="00D84669">
              <w:rPr>
                <w:lang w:val="en-US"/>
              </w:rPr>
              <w:t>1</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5.8</w:t>
            </w:r>
          </w:p>
        </w:tc>
        <w:tc>
          <w:tcPr>
            <w:tcW w:w="3563" w:type="dxa"/>
            <w:tcMar>
              <w:left w:w="0" w:type="dxa"/>
              <w:right w:w="0" w:type="dxa"/>
            </w:tcMar>
            <w:vAlign w:val="center"/>
          </w:tcPr>
          <w:p w:rsidR="00E06F45" w:rsidRPr="00D84669" w:rsidRDefault="00E06F45" w:rsidP="00EB3468">
            <w:pPr>
              <w:pStyle w:val="af0"/>
              <w:spacing w:before="0" w:after="0"/>
            </w:pPr>
            <w:r w:rsidRPr="00D84669">
              <w:t>Почтовое отделение</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ед.</w:t>
            </w:r>
          </w:p>
        </w:tc>
        <w:tc>
          <w:tcPr>
            <w:tcW w:w="2126" w:type="dxa"/>
            <w:vAlign w:val="center"/>
          </w:tcPr>
          <w:p w:rsidR="00E06F45" w:rsidRPr="00D84669" w:rsidRDefault="004F40F6" w:rsidP="00EB3468">
            <w:pPr>
              <w:pStyle w:val="af0"/>
              <w:spacing w:before="0" w:after="0"/>
              <w:jc w:val="center"/>
            </w:pPr>
            <w:r w:rsidRPr="00D84669">
              <w:t>5</w:t>
            </w:r>
          </w:p>
        </w:tc>
        <w:tc>
          <w:tcPr>
            <w:tcW w:w="2140" w:type="dxa"/>
            <w:vAlign w:val="center"/>
          </w:tcPr>
          <w:p w:rsidR="00E06F45" w:rsidRPr="00D84669" w:rsidRDefault="004F40F6" w:rsidP="00EB3468">
            <w:pPr>
              <w:pStyle w:val="af0"/>
              <w:spacing w:before="0" w:after="0"/>
              <w:jc w:val="center"/>
            </w:pPr>
            <w:r w:rsidRPr="00D84669">
              <w:t>5</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6</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Транспортная инфраструктура</w:t>
            </w:r>
          </w:p>
        </w:tc>
      </w:tr>
      <w:tr w:rsidR="00E06F45" w:rsidRPr="00D84669" w:rsidTr="00EB3468">
        <w:trPr>
          <w:cantSplit/>
          <w:trHeight w:val="397"/>
          <w:jc w:val="center"/>
        </w:trPr>
        <w:tc>
          <w:tcPr>
            <w:tcW w:w="685" w:type="dxa"/>
            <w:tcMar>
              <w:left w:w="0" w:type="dxa"/>
              <w:right w:w="0" w:type="dxa"/>
            </w:tcMar>
            <w:vAlign w:val="center"/>
          </w:tcPr>
          <w:p w:rsidR="00E06F45" w:rsidRPr="00D84669" w:rsidRDefault="00E06F45" w:rsidP="00EB3468">
            <w:pPr>
              <w:pStyle w:val="af0"/>
              <w:spacing w:before="0" w:after="0"/>
            </w:pPr>
            <w:r w:rsidRPr="00D84669">
              <w:t>6.1</w:t>
            </w:r>
          </w:p>
        </w:tc>
        <w:tc>
          <w:tcPr>
            <w:tcW w:w="3563" w:type="dxa"/>
            <w:tcMar>
              <w:left w:w="0" w:type="dxa"/>
              <w:right w:w="0" w:type="dxa"/>
            </w:tcMar>
            <w:vAlign w:val="center"/>
          </w:tcPr>
          <w:p w:rsidR="00E06F45" w:rsidRPr="00D84669" w:rsidRDefault="00E06F45" w:rsidP="00EB3468">
            <w:pPr>
              <w:pStyle w:val="af0"/>
              <w:spacing w:before="0" w:after="0"/>
            </w:pPr>
            <w:r w:rsidRPr="00D84669">
              <w:t>Протяженность автомобильных дорог общего пользования- всего</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км</w:t>
            </w:r>
          </w:p>
        </w:tc>
        <w:tc>
          <w:tcPr>
            <w:tcW w:w="2126" w:type="dxa"/>
            <w:vAlign w:val="center"/>
          </w:tcPr>
          <w:p w:rsidR="00E06F45" w:rsidRPr="00D84669" w:rsidRDefault="008605A6" w:rsidP="00EB3468">
            <w:pPr>
              <w:pStyle w:val="af0"/>
              <w:spacing w:before="0" w:after="0"/>
              <w:jc w:val="center"/>
            </w:pPr>
            <w:r w:rsidRPr="00D84669">
              <w:t>23855</w:t>
            </w:r>
          </w:p>
        </w:tc>
        <w:tc>
          <w:tcPr>
            <w:tcW w:w="2140" w:type="dxa"/>
            <w:vAlign w:val="center"/>
          </w:tcPr>
          <w:p w:rsidR="00E06F45" w:rsidRPr="00D84669" w:rsidRDefault="008605A6" w:rsidP="00EB3468">
            <w:pPr>
              <w:pStyle w:val="af0"/>
              <w:spacing w:before="0" w:after="0"/>
              <w:jc w:val="center"/>
            </w:pPr>
            <w:r w:rsidRPr="00D84669">
              <w:t>23855</w:t>
            </w:r>
          </w:p>
        </w:tc>
      </w:tr>
      <w:tr w:rsidR="00E06F45" w:rsidRPr="00D84669" w:rsidTr="00EB3468">
        <w:trPr>
          <w:cantSplit/>
          <w:trHeight w:val="397"/>
          <w:jc w:val="center"/>
        </w:trPr>
        <w:tc>
          <w:tcPr>
            <w:tcW w:w="685" w:type="dxa"/>
            <w:tcMar>
              <w:left w:w="0" w:type="dxa"/>
              <w:right w:w="0" w:type="dxa"/>
            </w:tcMar>
            <w:vAlign w:val="center"/>
          </w:tcPr>
          <w:p w:rsidR="00E06F45" w:rsidRPr="00D84669" w:rsidRDefault="00E06F45" w:rsidP="00EB3468">
            <w:pPr>
              <w:pStyle w:val="af0"/>
              <w:spacing w:before="0" w:after="0"/>
            </w:pPr>
            <w:r w:rsidRPr="00D84669">
              <w:t>6.2</w:t>
            </w:r>
          </w:p>
        </w:tc>
        <w:tc>
          <w:tcPr>
            <w:tcW w:w="3563" w:type="dxa"/>
            <w:tcMar>
              <w:left w:w="0" w:type="dxa"/>
              <w:right w:w="0" w:type="dxa"/>
            </w:tcMar>
            <w:vAlign w:val="center"/>
          </w:tcPr>
          <w:p w:rsidR="00E06F45" w:rsidRPr="00D84669" w:rsidRDefault="00E06F45" w:rsidP="00EB3468">
            <w:pPr>
              <w:pStyle w:val="af0"/>
              <w:spacing w:before="0" w:after="0"/>
            </w:pPr>
            <w:r w:rsidRPr="00D84669">
              <w:t>в том числе:</w:t>
            </w:r>
          </w:p>
          <w:p w:rsidR="00E06F45" w:rsidRPr="00D84669" w:rsidRDefault="00E06F45" w:rsidP="00EB3468">
            <w:pPr>
              <w:pStyle w:val="af0"/>
              <w:spacing w:before="0" w:after="0"/>
            </w:pPr>
            <w:r w:rsidRPr="00D84669">
              <w:t>федерального значения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км</w:t>
            </w:r>
          </w:p>
        </w:tc>
        <w:tc>
          <w:tcPr>
            <w:tcW w:w="2126" w:type="dxa"/>
            <w:vAlign w:val="center"/>
          </w:tcPr>
          <w:p w:rsidR="00E06F45" w:rsidRPr="00D84669" w:rsidRDefault="004F40F6" w:rsidP="00EB3468">
            <w:pPr>
              <w:pStyle w:val="af0"/>
              <w:spacing w:before="0" w:after="0"/>
              <w:jc w:val="center"/>
            </w:pPr>
            <w:r w:rsidRPr="00D84669">
              <w:t>0</w:t>
            </w:r>
          </w:p>
        </w:tc>
        <w:tc>
          <w:tcPr>
            <w:tcW w:w="2140" w:type="dxa"/>
            <w:vAlign w:val="center"/>
          </w:tcPr>
          <w:p w:rsidR="00E06F45" w:rsidRPr="00D84669" w:rsidRDefault="004F40F6" w:rsidP="00EB3468">
            <w:pPr>
              <w:pStyle w:val="af0"/>
              <w:spacing w:before="0" w:after="0"/>
              <w:jc w:val="center"/>
            </w:pPr>
            <w:r w:rsidRPr="00D84669">
              <w:t>0</w:t>
            </w:r>
          </w:p>
        </w:tc>
      </w:tr>
      <w:tr w:rsidR="00E06F45" w:rsidRPr="00D84669" w:rsidTr="00EB3468">
        <w:trPr>
          <w:cantSplit/>
          <w:trHeight w:val="397"/>
          <w:jc w:val="center"/>
        </w:trPr>
        <w:tc>
          <w:tcPr>
            <w:tcW w:w="685" w:type="dxa"/>
            <w:tcMar>
              <w:left w:w="0" w:type="dxa"/>
              <w:right w:w="0" w:type="dxa"/>
            </w:tcMar>
            <w:vAlign w:val="center"/>
          </w:tcPr>
          <w:p w:rsidR="00E06F45" w:rsidRPr="00D84669" w:rsidRDefault="00E06F45" w:rsidP="00EB3468">
            <w:pPr>
              <w:pStyle w:val="af0"/>
              <w:spacing w:before="0" w:after="0"/>
            </w:pPr>
            <w:r w:rsidRPr="00D84669">
              <w:t>6.3</w:t>
            </w:r>
          </w:p>
        </w:tc>
        <w:tc>
          <w:tcPr>
            <w:tcW w:w="3563" w:type="dxa"/>
            <w:tcMar>
              <w:left w:w="0" w:type="dxa"/>
              <w:right w:w="0" w:type="dxa"/>
            </w:tcMar>
            <w:vAlign w:val="center"/>
          </w:tcPr>
          <w:p w:rsidR="00E06F45" w:rsidRPr="00D84669" w:rsidRDefault="00E06F45" w:rsidP="00EB3468">
            <w:pPr>
              <w:pStyle w:val="af0"/>
              <w:spacing w:before="0" w:after="0"/>
            </w:pPr>
            <w:r w:rsidRPr="00D84669">
              <w:t>регионального и межмуниципального значения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км</w:t>
            </w:r>
          </w:p>
        </w:tc>
        <w:tc>
          <w:tcPr>
            <w:tcW w:w="2126" w:type="dxa"/>
            <w:vAlign w:val="center"/>
          </w:tcPr>
          <w:p w:rsidR="00E06F45" w:rsidRPr="00D84669" w:rsidRDefault="008605A6" w:rsidP="00EB3468">
            <w:pPr>
              <w:pStyle w:val="af0"/>
              <w:spacing w:before="0" w:after="0"/>
              <w:jc w:val="center"/>
            </w:pPr>
            <w:r w:rsidRPr="00D84669">
              <w:t>23855</w:t>
            </w:r>
          </w:p>
        </w:tc>
        <w:tc>
          <w:tcPr>
            <w:tcW w:w="2140" w:type="dxa"/>
            <w:vAlign w:val="center"/>
          </w:tcPr>
          <w:p w:rsidR="00E06F45" w:rsidRPr="00D84669" w:rsidRDefault="008605A6" w:rsidP="00EB3468">
            <w:pPr>
              <w:pStyle w:val="af0"/>
              <w:spacing w:before="0" w:after="0"/>
              <w:jc w:val="center"/>
            </w:pPr>
            <w:r w:rsidRPr="00D84669">
              <w:t>23855</w:t>
            </w:r>
          </w:p>
        </w:tc>
      </w:tr>
      <w:tr w:rsidR="00E06F45" w:rsidRPr="00D84669" w:rsidTr="00EB3468">
        <w:trPr>
          <w:cantSplit/>
          <w:trHeight w:val="397"/>
          <w:jc w:val="center"/>
        </w:trPr>
        <w:tc>
          <w:tcPr>
            <w:tcW w:w="685" w:type="dxa"/>
            <w:tcMar>
              <w:left w:w="0" w:type="dxa"/>
              <w:right w:w="0" w:type="dxa"/>
            </w:tcMar>
            <w:vAlign w:val="center"/>
          </w:tcPr>
          <w:p w:rsidR="00E06F45" w:rsidRPr="00D84669" w:rsidRDefault="00E06F45" w:rsidP="00EB3468">
            <w:pPr>
              <w:pStyle w:val="af0"/>
              <w:spacing w:before="0" w:after="0"/>
            </w:pPr>
            <w:r w:rsidRPr="00D84669">
              <w:t>6.4</w:t>
            </w:r>
          </w:p>
        </w:tc>
        <w:tc>
          <w:tcPr>
            <w:tcW w:w="3563" w:type="dxa"/>
            <w:tcMar>
              <w:left w:w="0" w:type="dxa"/>
              <w:right w:w="0" w:type="dxa"/>
            </w:tcMar>
            <w:vAlign w:val="center"/>
          </w:tcPr>
          <w:p w:rsidR="00E06F45" w:rsidRPr="00D84669" w:rsidRDefault="00E06F45" w:rsidP="00EB3468">
            <w:pPr>
              <w:pStyle w:val="af0"/>
              <w:spacing w:before="0" w:after="0"/>
            </w:pPr>
            <w:r w:rsidRPr="00D84669">
              <w:t>местного значения</w:t>
            </w:r>
          </w:p>
        </w:tc>
        <w:tc>
          <w:tcPr>
            <w:tcW w:w="1134" w:type="dxa"/>
            <w:tcMar>
              <w:left w:w="0" w:type="dxa"/>
              <w:right w:w="0" w:type="dxa"/>
            </w:tcMar>
            <w:vAlign w:val="center"/>
          </w:tcPr>
          <w:p w:rsidR="00E06F45" w:rsidRPr="00D84669" w:rsidRDefault="00E06F45" w:rsidP="00EB3468">
            <w:pPr>
              <w:pStyle w:val="af0"/>
              <w:spacing w:before="0" w:after="0"/>
              <w:jc w:val="center"/>
            </w:pPr>
            <w:r w:rsidRPr="00D84669">
              <w:t>км</w:t>
            </w:r>
          </w:p>
        </w:tc>
        <w:tc>
          <w:tcPr>
            <w:tcW w:w="2126" w:type="dxa"/>
            <w:vAlign w:val="center"/>
          </w:tcPr>
          <w:p w:rsidR="00E06F45" w:rsidRPr="00D84669" w:rsidRDefault="008605A6" w:rsidP="00EB3468">
            <w:pPr>
              <w:pStyle w:val="af0"/>
              <w:spacing w:before="0" w:after="0"/>
              <w:jc w:val="center"/>
            </w:pPr>
            <w:r w:rsidRPr="00D84669">
              <w:t>0</w:t>
            </w:r>
          </w:p>
        </w:tc>
        <w:tc>
          <w:tcPr>
            <w:tcW w:w="2140" w:type="dxa"/>
            <w:vAlign w:val="center"/>
          </w:tcPr>
          <w:p w:rsidR="00E06F45" w:rsidRPr="00D84669" w:rsidRDefault="008605A6" w:rsidP="00EB3468">
            <w:pPr>
              <w:pStyle w:val="af0"/>
              <w:spacing w:before="0" w:after="0"/>
              <w:jc w:val="center"/>
            </w:pPr>
            <w:r w:rsidRPr="00D84669">
              <w:t>0</w:t>
            </w:r>
          </w:p>
        </w:tc>
      </w:tr>
      <w:tr w:rsidR="00E06F45" w:rsidRPr="00D84669" w:rsidTr="00EB3468">
        <w:trPr>
          <w:cantSplit/>
          <w:trHeight w:val="397"/>
          <w:jc w:val="center"/>
        </w:trPr>
        <w:tc>
          <w:tcPr>
            <w:tcW w:w="685" w:type="dxa"/>
            <w:vAlign w:val="center"/>
          </w:tcPr>
          <w:p w:rsidR="00E06F45" w:rsidRPr="00D84669" w:rsidRDefault="00E06F45" w:rsidP="00EB3468">
            <w:pPr>
              <w:pStyle w:val="af0"/>
              <w:spacing w:before="0" w:after="0"/>
            </w:pPr>
            <w:r w:rsidRPr="00D84669">
              <w:t>7</w:t>
            </w:r>
          </w:p>
        </w:tc>
        <w:tc>
          <w:tcPr>
            <w:tcW w:w="8963" w:type="dxa"/>
            <w:gridSpan w:val="4"/>
            <w:tcMar>
              <w:left w:w="0" w:type="dxa"/>
              <w:right w:w="0" w:type="dxa"/>
            </w:tcMar>
            <w:vAlign w:val="center"/>
          </w:tcPr>
          <w:p w:rsidR="00E06F45" w:rsidRPr="00D84669" w:rsidRDefault="00E06F45" w:rsidP="00EB3468">
            <w:pPr>
              <w:pStyle w:val="af0"/>
              <w:spacing w:before="0" w:after="0"/>
              <w:jc w:val="center"/>
            </w:pPr>
            <w:r w:rsidRPr="00D84669">
              <w:t>Инженерная инфраструктура и благоустройство территории</w:t>
            </w:r>
          </w:p>
        </w:tc>
      </w:tr>
      <w:tr w:rsidR="00E06F45" w:rsidRPr="00D84669" w:rsidTr="00EB3468">
        <w:trPr>
          <w:cantSplit/>
          <w:trHeight w:val="397"/>
          <w:jc w:val="center"/>
        </w:trPr>
        <w:tc>
          <w:tcPr>
            <w:tcW w:w="685" w:type="dxa"/>
            <w:shd w:val="clear" w:color="auto" w:fill="auto"/>
            <w:vAlign w:val="center"/>
          </w:tcPr>
          <w:p w:rsidR="00E06F45" w:rsidRPr="00D84669" w:rsidRDefault="00E06F45" w:rsidP="00EB3468">
            <w:pPr>
              <w:pStyle w:val="af0"/>
              <w:spacing w:before="0" w:after="0"/>
            </w:pPr>
            <w:r w:rsidRPr="00D84669">
              <w:t>7.1</w:t>
            </w:r>
          </w:p>
        </w:tc>
        <w:tc>
          <w:tcPr>
            <w:tcW w:w="8963" w:type="dxa"/>
            <w:gridSpan w:val="4"/>
            <w:shd w:val="clear" w:color="auto" w:fill="auto"/>
            <w:tcMar>
              <w:left w:w="0" w:type="dxa"/>
              <w:right w:w="0" w:type="dxa"/>
            </w:tcMar>
            <w:vAlign w:val="center"/>
          </w:tcPr>
          <w:p w:rsidR="00E06F45" w:rsidRPr="00D84669" w:rsidRDefault="00E06F45" w:rsidP="00EB3468">
            <w:pPr>
              <w:pStyle w:val="af0"/>
              <w:spacing w:before="0" w:after="0"/>
              <w:jc w:val="center"/>
            </w:pPr>
            <w:r w:rsidRPr="00D84669">
              <w:t>Водоснабжение</w:t>
            </w:r>
          </w:p>
        </w:tc>
      </w:tr>
      <w:tr w:rsidR="00980F16" w:rsidRPr="00D84669" w:rsidTr="00EB3468">
        <w:trPr>
          <w:cantSplit/>
          <w:trHeight w:val="397"/>
          <w:jc w:val="center"/>
        </w:trPr>
        <w:tc>
          <w:tcPr>
            <w:tcW w:w="685" w:type="dxa"/>
            <w:shd w:val="clear" w:color="auto" w:fill="auto"/>
            <w:vAlign w:val="center"/>
          </w:tcPr>
          <w:p w:rsidR="00980F16" w:rsidRPr="00D84669" w:rsidRDefault="00980F16" w:rsidP="00EB3468">
            <w:pPr>
              <w:pStyle w:val="af0"/>
              <w:spacing w:before="0" w:after="0"/>
            </w:pPr>
            <w:r w:rsidRPr="00D84669">
              <w:lastRenderedPageBreak/>
              <w:t>7.1.1</w:t>
            </w:r>
          </w:p>
        </w:tc>
        <w:tc>
          <w:tcPr>
            <w:tcW w:w="3563" w:type="dxa"/>
            <w:shd w:val="clear" w:color="auto" w:fill="auto"/>
            <w:tcMar>
              <w:left w:w="0" w:type="dxa"/>
              <w:right w:w="0" w:type="dxa"/>
            </w:tcMar>
            <w:vAlign w:val="center"/>
          </w:tcPr>
          <w:p w:rsidR="00980F16" w:rsidRPr="00D84669" w:rsidRDefault="00980F16" w:rsidP="00EB3468">
            <w:pPr>
              <w:pStyle w:val="af0"/>
              <w:spacing w:before="0" w:after="0"/>
            </w:pPr>
            <w:r w:rsidRPr="00D84669">
              <w:t>Водопотребление - всего</w:t>
            </w:r>
          </w:p>
        </w:tc>
        <w:tc>
          <w:tcPr>
            <w:tcW w:w="1134" w:type="dxa"/>
            <w:shd w:val="clear" w:color="auto" w:fill="auto"/>
            <w:tcMar>
              <w:left w:w="0" w:type="dxa"/>
              <w:right w:w="0" w:type="dxa"/>
            </w:tcMar>
            <w:vAlign w:val="center"/>
          </w:tcPr>
          <w:p w:rsidR="00980F16" w:rsidRPr="00D84669" w:rsidRDefault="00980F16" w:rsidP="00EB3468">
            <w:pPr>
              <w:pStyle w:val="af0"/>
              <w:spacing w:before="0" w:after="0"/>
              <w:jc w:val="center"/>
            </w:pPr>
            <w:r w:rsidRPr="00D84669">
              <w:t>тыс. м³/</w:t>
            </w:r>
            <w:proofErr w:type="spellStart"/>
            <w:r w:rsidRPr="00D84669">
              <w:t>сут</w:t>
            </w:r>
            <w:proofErr w:type="spellEnd"/>
          </w:p>
        </w:tc>
        <w:tc>
          <w:tcPr>
            <w:tcW w:w="2126" w:type="dxa"/>
            <w:shd w:val="clear" w:color="auto" w:fill="auto"/>
            <w:vAlign w:val="center"/>
          </w:tcPr>
          <w:p w:rsidR="00980F16" w:rsidRPr="00D84669" w:rsidRDefault="00980F16" w:rsidP="00EB3468">
            <w:pPr>
              <w:pStyle w:val="af0"/>
              <w:spacing w:before="0" w:after="0"/>
              <w:jc w:val="center"/>
            </w:pPr>
            <w:r w:rsidRPr="00D84669">
              <w:t>4,02</w:t>
            </w:r>
          </w:p>
        </w:tc>
        <w:tc>
          <w:tcPr>
            <w:tcW w:w="2140" w:type="dxa"/>
            <w:shd w:val="clear" w:color="auto" w:fill="auto"/>
            <w:vAlign w:val="center"/>
          </w:tcPr>
          <w:p w:rsidR="00980F16" w:rsidRPr="00D84669" w:rsidRDefault="005D5DC3" w:rsidP="00EB3468">
            <w:pPr>
              <w:pStyle w:val="af0"/>
              <w:spacing w:before="0" w:after="0"/>
              <w:jc w:val="center"/>
            </w:pPr>
            <w:r w:rsidRPr="00D84669">
              <w:t>7,25</w:t>
            </w:r>
          </w:p>
        </w:tc>
      </w:tr>
      <w:tr w:rsidR="00E06F45" w:rsidRPr="00D84669" w:rsidTr="00EB3468">
        <w:trPr>
          <w:cantSplit/>
          <w:trHeight w:val="397"/>
          <w:jc w:val="center"/>
        </w:trPr>
        <w:tc>
          <w:tcPr>
            <w:tcW w:w="685" w:type="dxa"/>
            <w:shd w:val="clear" w:color="auto" w:fill="auto"/>
            <w:vAlign w:val="center"/>
          </w:tcPr>
          <w:p w:rsidR="00E06F45" w:rsidRPr="00D84669" w:rsidRDefault="00E06F45" w:rsidP="00EB3468">
            <w:pPr>
              <w:pStyle w:val="af0"/>
              <w:spacing w:before="0" w:after="0"/>
            </w:pPr>
            <w:r w:rsidRPr="00D84669">
              <w:t>7.2</w:t>
            </w:r>
          </w:p>
        </w:tc>
        <w:tc>
          <w:tcPr>
            <w:tcW w:w="8963" w:type="dxa"/>
            <w:gridSpan w:val="4"/>
            <w:shd w:val="clear" w:color="auto" w:fill="auto"/>
            <w:tcMar>
              <w:left w:w="0" w:type="dxa"/>
              <w:right w:w="0" w:type="dxa"/>
            </w:tcMar>
            <w:vAlign w:val="center"/>
          </w:tcPr>
          <w:p w:rsidR="00E06F45" w:rsidRPr="00D84669" w:rsidRDefault="00E06F45" w:rsidP="00EB3468">
            <w:pPr>
              <w:pStyle w:val="af0"/>
              <w:spacing w:before="0" w:after="0"/>
              <w:jc w:val="center"/>
            </w:pPr>
            <w:r w:rsidRPr="00D84669">
              <w:t>Канализация</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7.2.1</w:t>
            </w:r>
          </w:p>
        </w:tc>
        <w:tc>
          <w:tcPr>
            <w:tcW w:w="3563" w:type="dxa"/>
            <w:tcMar>
              <w:left w:w="0" w:type="dxa"/>
              <w:right w:w="0" w:type="dxa"/>
            </w:tcMar>
            <w:vAlign w:val="center"/>
          </w:tcPr>
          <w:p w:rsidR="00EB3468" w:rsidRPr="00D84669" w:rsidRDefault="00EB3468" w:rsidP="00EB3468">
            <w:pPr>
              <w:pStyle w:val="af0"/>
              <w:spacing w:before="0" w:after="0"/>
            </w:pPr>
            <w:r w:rsidRPr="00D84669">
              <w:t>Общее поступление сточных вод - всего</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м³/</w:t>
            </w:r>
            <w:proofErr w:type="spellStart"/>
            <w:r w:rsidRPr="00D84669">
              <w:t>сут</w:t>
            </w:r>
            <w:proofErr w:type="spellEnd"/>
          </w:p>
        </w:tc>
        <w:tc>
          <w:tcPr>
            <w:tcW w:w="2126" w:type="dxa"/>
            <w:vAlign w:val="center"/>
          </w:tcPr>
          <w:p w:rsidR="00EB3468" w:rsidRPr="00D84669" w:rsidRDefault="00EB3468" w:rsidP="00EB3468">
            <w:pPr>
              <w:pStyle w:val="af0"/>
              <w:spacing w:before="0" w:after="0"/>
              <w:jc w:val="center"/>
            </w:pPr>
            <w:r w:rsidRPr="00D84669">
              <w:t>2,88</w:t>
            </w:r>
          </w:p>
        </w:tc>
        <w:tc>
          <w:tcPr>
            <w:tcW w:w="2140" w:type="dxa"/>
            <w:vAlign w:val="center"/>
          </w:tcPr>
          <w:p w:rsidR="00EB3468" w:rsidRPr="00D84669" w:rsidRDefault="00EB3468" w:rsidP="005D5DC3">
            <w:pPr>
              <w:pStyle w:val="af0"/>
              <w:spacing w:before="0" w:after="0"/>
              <w:jc w:val="center"/>
            </w:pPr>
            <w:r w:rsidRPr="00D84669">
              <w:t>5,6</w:t>
            </w:r>
            <w:r w:rsidR="005D5DC3" w:rsidRPr="00D84669">
              <w:t>9</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7.2.2</w:t>
            </w:r>
          </w:p>
        </w:tc>
        <w:tc>
          <w:tcPr>
            <w:tcW w:w="3563" w:type="dxa"/>
            <w:tcMar>
              <w:left w:w="0" w:type="dxa"/>
              <w:right w:w="0" w:type="dxa"/>
            </w:tcMar>
            <w:vAlign w:val="center"/>
          </w:tcPr>
          <w:p w:rsidR="00EB3468" w:rsidRPr="00D84669" w:rsidRDefault="00EB3468" w:rsidP="00EB3468">
            <w:pPr>
              <w:pStyle w:val="af0"/>
              <w:spacing w:before="0" w:after="0"/>
            </w:pPr>
            <w:r w:rsidRPr="00D84669">
              <w:t>Производительность очистных сооружений канализации</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м³/</w:t>
            </w:r>
            <w:proofErr w:type="spellStart"/>
            <w:r w:rsidRPr="00D84669">
              <w:t>сут</w:t>
            </w:r>
            <w:proofErr w:type="spellEnd"/>
          </w:p>
        </w:tc>
        <w:tc>
          <w:tcPr>
            <w:tcW w:w="2126" w:type="dxa"/>
            <w:vAlign w:val="center"/>
          </w:tcPr>
          <w:p w:rsidR="00EB3468" w:rsidRPr="00D84669" w:rsidRDefault="00EB3468" w:rsidP="00EB3468">
            <w:pPr>
              <w:pStyle w:val="af0"/>
              <w:spacing w:before="0" w:after="0"/>
              <w:jc w:val="center"/>
            </w:pPr>
            <w:r w:rsidRPr="00D84669">
              <w:t>6,0</w:t>
            </w:r>
          </w:p>
        </w:tc>
        <w:tc>
          <w:tcPr>
            <w:tcW w:w="2140" w:type="dxa"/>
            <w:vAlign w:val="center"/>
          </w:tcPr>
          <w:p w:rsidR="00EB3468" w:rsidRPr="00D84669" w:rsidRDefault="00EB3468" w:rsidP="00EB3468">
            <w:pPr>
              <w:pStyle w:val="af0"/>
              <w:spacing w:before="0" w:after="0"/>
              <w:jc w:val="center"/>
            </w:pPr>
            <w:r w:rsidRPr="00D84669">
              <w:t>8,0</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7.3</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Энергоснабжение</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7.3.1</w:t>
            </w:r>
          </w:p>
        </w:tc>
        <w:tc>
          <w:tcPr>
            <w:tcW w:w="3563" w:type="dxa"/>
            <w:tcMar>
              <w:left w:w="0" w:type="dxa"/>
              <w:right w:w="0" w:type="dxa"/>
            </w:tcMar>
            <w:vAlign w:val="center"/>
          </w:tcPr>
          <w:p w:rsidR="00EB3468" w:rsidRPr="00D84669" w:rsidRDefault="00EB3468" w:rsidP="00EB3468">
            <w:pPr>
              <w:pStyle w:val="af0"/>
              <w:spacing w:before="0" w:after="0"/>
            </w:pPr>
            <w:r w:rsidRPr="00D84669">
              <w:t>Электрическая нагрузка</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МВт</w:t>
            </w:r>
          </w:p>
        </w:tc>
        <w:tc>
          <w:tcPr>
            <w:tcW w:w="2126" w:type="dxa"/>
            <w:vAlign w:val="center"/>
          </w:tcPr>
          <w:p w:rsidR="00EB3468" w:rsidRPr="00D84669" w:rsidRDefault="00EB3468" w:rsidP="00EB3468">
            <w:pPr>
              <w:pStyle w:val="af0"/>
              <w:spacing w:before="0" w:after="0"/>
              <w:jc w:val="center"/>
            </w:pPr>
            <w:r w:rsidRPr="00D84669">
              <w:t>12,91</w:t>
            </w:r>
          </w:p>
        </w:tc>
        <w:tc>
          <w:tcPr>
            <w:tcW w:w="2140" w:type="dxa"/>
            <w:vAlign w:val="center"/>
          </w:tcPr>
          <w:p w:rsidR="00EB3468" w:rsidRPr="00D84669" w:rsidRDefault="00EB3468" w:rsidP="00EB3468">
            <w:pPr>
              <w:pStyle w:val="af0"/>
              <w:spacing w:before="0" w:after="0"/>
              <w:jc w:val="center"/>
            </w:pPr>
            <w:r w:rsidRPr="00D84669">
              <w:t>16,97</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7.4</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Теплоснабжение</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7.4.1</w:t>
            </w:r>
          </w:p>
        </w:tc>
        <w:tc>
          <w:tcPr>
            <w:tcW w:w="3563" w:type="dxa"/>
            <w:tcMar>
              <w:left w:w="0" w:type="dxa"/>
              <w:right w:w="0" w:type="dxa"/>
            </w:tcMar>
            <w:vAlign w:val="center"/>
          </w:tcPr>
          <w:p w:rsidR="00EB3468" w:rsidRPr="00D84669" w:rsidRDefault="00EB3468" w:rsidP="00EB3468">
            <w:pPr>
              <w:pStyle w:val="af0"/>
              <w:spacing w:before="0" w:after="0"/>
            </w:pPr>
            <w:r w:rsidRPr="00D84669">
              <w:t>Максимальная тепловая нагрузка жилищно-коммунального сектора</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Гкал/ч</w:t>
            </w:r>
          </w:p>
        </w:tc>
        <w:tc>
          <w:tcPr>
            <w:tcW w:w="2126" w:type="dxa"/>
            <w:vAlign w:val="center"/>
          </w:tcPr>
          <w:p w:rsidR="00EB3468" w:rsidRPr="00D84669" w:rsidRDefault="00EB3468" w:rsidP="00EB3468">
            <w:pPr>
              <w:pStyle w:val="af0"/>
              <w:spacing w:before="0" w:after="0"/>
              <w:jc w:val="center"/>
            </w:pPr>
            <w:r w:rsidRPr="00D84669">
              <w:t>44,33</w:t>
            </w:r>
          </w:p>
        </w:tc>
        <w:tc>
          <w:tcPr>
            <w:tcW w:w="2140" w:type="dxa"/>
            <w:vAlign w:val="center"/>
          </w:tcPr>
          <w:p w:rsidR="00EB3468" w:rsidRPr="00D84669" w:rsidRDefault="00EB3468" w:rsidP="00EB3468">
            <w:pPr>
              <w:pStyle w:val="af0"/>
              <w:spacing w:before="0" w:after="0"/>
              <w:jc w:val="center"/>
            </w:pPr>
            <w:r w:rsidRPr="00D84669">
              <w:t>47,07</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7.5</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Газоснабжение</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7.5.1</w:t>
            </w:r>
          </w:p>
        </w:tc>
        <w:tc>
          <w:tcPr>
            <w:tcW w:w="3563" w:type="dxa"/>
            <w:tcMar>
              <w:left w:w="0" w:type="dxa"/>
              <w:right w:w="0" w:type="dxa"/>
            </w:tcMar>
            <w:vAlign w:val="center"/>
          </w:tcPr>
          <w:p w:rsidR="00EB3468" w:rsidRPr="00D84669" w:rsidRDefault="00EB3468" w:rsidP="00EB3468">
            <w:pPr>
              <w:pStyle w:val="af0"/>
              <w:spacing w:before="0" w:after="0"/>
            </w:pPr>
            <w:r w:rsidRPr="00D84669">
              <w:t>Часовой расход газа</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м³/ч</w:t>
            </w:r>
          </w:p>
        </w:tc>
        <w:tc>
          <w:tcPr>
            <w:tcW w:w="2126" w:type="dxa"/>
            <w:vAlign w:val="center"/>
          </w:tcPr>
          <w:p w:rsidR="00EB3468" w:rsidRPr="00D84669" w:rsidRDefault="00EB3468" w:rsidP="00EB3468">
            <w:pPr>
              <w:pStyle w:val="af0"/>
              <w:spacing w:before="0" w:after="0"/>
              <w:jc w:val="center"/>
            </w:pPr>
            <w:r w:rsidRPr="00D84669">
              <w:t>40,0</w:t>
            </w:r>
          </w:p>
        </w:tc>
        <w:tc>
          <w:tcPr>
            <w:tcW w:w="2140" w:type="dxa"/>
            <w:vAlign w:val="center"/>
          </w:tcPr>
          <w:p w:rsidR="00EB3468" w:rsidRPr="00D84669" w:rsidRDefault="00EB3468" w:rsidP="00EB3468">
            <w:pPr>
              <w:pStyle w:val="af0"/>
              <w:spacing w:before="0" w:after="0"/>
              <w:jc w:val="center"/>
            </w:pPr>
            <w:r w:rsidRPr="00D84669">
              <w:t>42,60</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7.6</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Связь и информация</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7.6.1</w:t>
            </w:r>
          </w:p>
        </w:tc>
        <w:tc>
          <w:tcPr>
            <w:tcW w:w="3563" w:type="dxa"/>
            <w:tcMar>
              <w:left w:w="0" w:type="dxa"/>
              <w:right w:w="0" w:type="dxa"/>
            </w:tcMar>
            <w:vAlign w:val="center"/>
          </w:tcPr>
          <w:p w:rsidR="00EB3468" w:rsidRPr="00D84669" w:rsidRDefault="00EB3468" w:rsidP="00EB3468">
            <w:pPr>
              <w:pStyle w:val="af0"/>
              <w:spacing w:before="0" w:after="0"/>
            </w:pPr>
            <w:r w:rsidRPr="00D84669">
              <w:t>Номерная емкость АТС</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шт</w:t>
            </w:r>
            <w:r w:rsidR="00DE6C05" w:rsidRPr="00D84669">
              <w:t>.</w:t>
            </w:r>
          </w:p>
        </w:tc>
        <w:tc>
          <w:tcPr>
            <w:tcW w:w="2126" w:type="dxa"/>
            <w:vAlign w:val="center"/>
          </w:tcPr>
          <w:p w:rsidR="00EB3468" w:rsidRPr="00D84669" w:rsidRDefault="00EB3468" w:rsidP="00EB3468">
            <w:pPr>
              <w:pStyle w:val="af0"/>
              <w:spacing w:before="0" w:after="0"/>
              <w:jc w:val="center"/>
            </w:pPr>
            <w:r w:rsidRPr="00D84669">
              <w:t>9,438</w:t>
            </w:r>
          </w:p>
        </w:tc>
        <w:tc>
          <w:tcPr>
            <w:tcW w:w="2140" w:type="dxa"/>
            <w:vAlign w:val="center"/>
          </w:tcPr>
          <w:p w:rsidR="00EB3468" w:rsidRPr="00D84669" w:rsidRDefault="00EB3468" w:rsidP="00EB3468">
            <w:pPr>
              <w:pStyle w:val="af0"/>
              <w:spacing w:before="0" w:after="0"/>
              <w:jc w:val="center"/>
            </w:pPr>
            <w:r w:rsidRPr="00D84669">
              <w:t>9,438</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8</w:t>
            </w:r>
          </w:p>
        </w:tc>
        <w:tc>
          <w:tcPr>
            <w:tcW w:w="8963" w:type="dxa"/>
            <w:gridSpan w:val="4"/>
            <w:tcMar>
              <w:left w:w="0" w:type="dxa"/>
              <w:right w:w="0" w:type="dxa"/>
            </w:tcMar>
            <w:vAlign w:val="center"/>
          </w:tcPr>
          <w:p w:rsidR="00EB3468" w:rsidRPr="00D84669" w:rsidRDefault="00EB3468" w:rsidP="00EB3468">
            <w:pPr>
              <w:pStyle w:val="af0"/>
              <w:spacing w:before="0" w:after="0"/>
              <w:jc w:val="center"/>
            </w:pPr>
            <w:r w:rsidRPr="00D84669">
              <w:t>Ритуальное обслуживание населения</w:t>
            </w:r>
          </w:p>
        </w:tc>
      </w:tr>
      <w:tr w:rsidR="00EB3468" w:rsidRPr="00D84669" w:rsidTr="00EB3468">
        <w:trPr>
          <w:cantSplit/>
          <w:trHeight w:val="397"/>
          <w:jc w:val="center"/>
        </w:trPr>
        <w:tc>
          <w:tcPr>
            <w:tcW w:w="685" w:type="dxa"/>
            <w:vAlign w:val="center"/>
          </w:tcPr>
          <w:p w:rsidR="00EB3468" w:rsidRPr="00D84669" w:rsidRDefault="00EB3468" w:rsidP="00EB3468">
            <w:pPr>
              <w:pStyle w:val="af0"/>
              <w:spacing w:before="0" w:after="0"/>
            </w:pPr>
            <w:r w:rsidRPr="00D84669">
              <w:t>8.1</w:t>
            </w:r>
          </w:p>
        </w:tc>
        <w:tc>
          <w:tcPr>
            <w:tcW w:w="3563" w:type="dxa"/>
            <w:tcMar>
              <w:left w:w="0" w:type="dxa"/>
              <w:right w:w="0" w:type="dxa"/>
            </w:tcMar>
            <w:vAlign w:val="center"/>
          </w:tcPr>
          <w:p w:rsidR="00EB3468" w:rsidRPr="00D84669" w:rsidRDefault="00EB3468" w:rsidP="00EB3468">
            <w:pPr>
              <w:pStyle w:val="af0"/>
              <w:spacing w:before="0" w:after="0"/>
            </w:pPr>
            <w:r w:rsidRPr="00D84669">
              <w:t>Кладбище</w:t>
            </w:r>
          </w:p>
        </w:tc>
        <w:tc>
          <w:tcPr>
            <w:tcW w:w="1134" w:type="dxa"/>
            <w:tcMar>
              <w:left w:w="0" w:type="dxa"/>
              <w:right w:w="0" w:type="dxa"/>
            </w:tcMar>
            <w:vAlign w:val="center"/>
          </w:tcPr>
          <w:p w:rsidR="00EB3468" w:rsidRPr="00D84669" w:rsidRDefault="00EB3468" w:rsidP="00EB3468">
            <w:pPr>
              <w:pStyle w:val="af0"/>
              <w:spacing w:before="0" w:after="0"/>
              <w:jc w:val="center"/>
            </w:pPr>
            <w:r w:rsidRPr="00D84669">
              <w:t>га</w:t>
            </w:r>
          </w:p>
        </w:tc>
        <w:tc>
          <w:tcPr>
            <w:tcW w:w="2126" w:type="dxa"/>
            <w:vAlign w:val="center"/>
          </w:tcPr>
          <w:p w:rsidR="00EB3468" w:rsidRPr="00D84669" w:rsidRDefault="004F40F6" w:rsidP="00EB3468">
            <w:pPr>
              <w:pStyle w:val="af0"/>
              <w:spacing w:before="0" w:after="0"/>
              <w:jc w:val="center"/>
            </w:pPr>
            <w:r w:rsidRPr="00D84669">
              <w:t>22,04</w:t>
            </w:r>
          </w:p>
        </w:tc>
        <w:tc>
          <w:tcPr>
            <w:tcW w:w="2140" w:type="dxa"/>
            <w:vAlign w:val="center"/>
          </w:tcPr>
          <w:p w:rsidR="00EB3468" w:rsidRPr="00D84669" w:rsidRDefault="004F40F6" w:rsidP="00EB3468">
            <w:pPr>
              <w:pStyle w:val="af0"/>
              <w:spacing w:before="0" w:after="0"/>
              <w:jc w:val="center"/>
            </w:pPr>
            <w:r w:rsidRPr="00D84669">
              <w:t>22,04</w:t>
            </w:r>
          </w:p>
        </w:tc>
      </w:tr>
    </w:tbl>
    <w:p w:rsidR="009136A3" w:rsidRPr="00D84669" w:rsidRDefault="009136A3" w:rsidP="003013D3">
      <w:pPr>
        <w:pStyle w:val="af1"/>
        <w:ind w:firstLine="0"/>
      </w:pPr>
    </w:p>
    <w:sectPr w:rsidR="009136A3" w:rsidRPr="00D84669" w:rsidSect="00B67A79">
      <w:headerReference w:type="default" r:id="rId26"/>
      <w:headerReference w:type="first" r:id="rId27"/>
      <w:footerReference w:type="first" r:id="rId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494" w:rsidRDefault="00A84494" w:rsidP="00457FD4">
      <w:pPr>
        <w:spacing w:after="0" w:line="240" w:lineRule="auto"/>
      </w:pPr>
      <w:r>
        <w:separator/>
      </w:r>
    </w:p>
  </w:endnote>
  <w:endnote w:type="continuationSeparator" w:id="0">
    <w:p w:rsidR="00A84494" w:rsidRDefault="00A84494" w:rsidP="00457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StarSymbol">
    <w:altName w:val="Arial Unicode MS"/>
    <w:charset w:val="80"/>
    <w:family w:val="auto"/>
    <w:pitch w:val="default"/>
  </w:font>
  <w:font w:name="AGGa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45992542"/>
      <w:docPartObj>
        <w:docPartGallery w:val="Page Numbers (Bottom of Page)"/>
        <w:docPartUnique/>
      </w:docPartObj>
    </w:sdtPr>
    <w:sdtEndPr>
      <w:rPr>
        <w:sz w:val="24"/>
        <w:szCs w:val="24"/>
      </w:rPr>
    </w:sdtEndPr>
    <w:sdtContent>
      <w:p w:rsidR="00A84494" w:rsidRPr="007D04B0" w:rsidRDefault="00A84494">
        <w:pPr>
          <w:pStyle w:val="afe"/>
          <w:jc w:val="center"/>
          <w:rPr>
            <w:rFonts w:ascii="Times New Roman" w:hAnsi="Times New Roman" w:cs="Times New Roman"/>
            <w:sz w:val="24"/>
            <w:szCs w:val="24"/>
          </w:rPr>
        </w:pPr>
        <w:r w:rsidRPr="007D04B0">
          <w:rPr>
            <w:rFonts w:ascii="Times New Roman" w:hAnsi="Times New Roman" w:cs="Times New Roman"/>
            <w:sz w:val="24"/>
            <w:szCs w:val="24"/>
          </w:rPr>
          <w:fldChar w:fldCharType="begin"/>
        </w:r>
        <w:r w:rsidRPr="007D04B0">
          <w:rPr>
            <w:rFonts w:ascii="Times New Roman" w:hAnsi="Times New Roman" w:cs="Times New Roman"/>
            <w:sz w:val="24"/>
            <w:szCs w:val="24"/>
          </w:rPr>
          <w:instrText>PAGE   \* MERGEFORMAT</w:instrText>
        </w:r>
        <w:r w:rsidRPr="007D04B0">
          <w:rPr>
            <w:rFonts w:ascii="Times New Roman" w:hAnsi="Times New Roman" w:cs="Times New Roman"/>
            <w:sz w:val="24"/>
            <w:szCs w:val="24"/>
          </w:rPr>
          <w:fldChar w:fldCharType="separate"/>
        </w:r>
        <w:r w:rsidR="00D84669">
          <w:rPr>
            <w:rFonts w:ascii="Times New Roman" w:hAnsi="Times New Roman" w:cs="Times New Roman"/>
            <w:noProof/>
            <w:sz w:val="24"/>
            <w:szCs w:val="24"/>
          </w:rPr>
          <w:t>180</w:t>
        </w:r>
        <w:r w:rsidRPr="007D04B0">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494" w:rsidRDefault="00A84494">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494" w:rsidRDefault="00A84494" w:rsidP="00457FD4">
      <w:pPr>
        <w:spacing w:after="0" w:line="240" w:lineRule="auto"/>
      </w:pPr>
      <w:r>
        <w:separator/>
      </w:r>
    </w:p>
  </w:footnote>
  <w:footnote w:type="continuationSeparator" w:id="0">
    <w:p w:rsidR="00A84494" w:rsidRDefault="00A84494" w:rsidP="00457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494" w:rsidRDefault="00A84494">
    <w:pPr>
      <w:pStyle w:val="afc"/>
    </w:pPr>
    <w:r>
      <w:rPr>
        <w:noProof/>
        <w:lang w:eastAsia="ru-RU"/>
      </w:rPr>
      <w:drawing>
        <wp:inline distT="0" distB="0" distL="0" distR="0" wp14:anchorId="16CD7E22" wp14:editId="646CA7A1">
          <wp:extent cx="1804670" cy="5975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597535"/>
                  </a:xfrm>
                  <a:prstGeom prst="rect">
                    <a:avLst/>
                  </a:prstGeom>
                  <a:noFill/>
                </pic:spPr>
              </pic:pic>
            </a:graphicData>
          </a:graphic>
        </wp:inline>
      </w:drawing>
    </w:r>
    <w:r>
      <w:rPr>
        <w:noProof/>
        <w:lang w:eastAsia="ru-RU"/>
      </w:rPr>
      <w:drawing>
        <wp:inline distT="0" distB="0" distL="0" distR="0" wp14:anchorId="3767BE0E" wp14:editId="21F2EE83">
          <wp:extent cx="6096635" cy="3683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635" cy="368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494" w:rsidRPr="007D04B0" w:rsidRDefault="00A84494" w:rsidP="007D04B0">
    <w:pPr>
      <w:pStyle w:val="af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494" w:rsidRPr="00B67A79" w:rsidRDefault="00A84494" w:rsidP="00B67A79">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81E87F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AC863D72"/>
    <w:lvl w:ilvl="0">
      <w:start w:val="5"/>
      <w:numFmt w:val="decimal"/>
      <w:pStyle w:val="1"/>
      <w:lvlText w:val="%1."/>
      <w:lvlJc w:val="left"/>
      <w:pPr>
        <w:ind w:left="0" w:firstLine="0"/>
      </w:pPr>
      <w:rPr>
        <w:rFonts w:hint="default"/>
      </w:rPr>
    </w:lvl>
    <w:lvl w:ilvl="1">
      <w:start w:val="1"/>
      <w:numFmt w:val="decimal"/>
      <w:lvlText w:val="%1.%2"/>
      <w:lvlJc w:val="left"/>
      <w:pPr>
        <w:ind w:left="851" w:firstLine="0"/>
      </w:pPr>
      <w:rPr>
        <w:rFonts w:cs="Times New Roman" w:hint="default"/>
        <w:lang w:val="ru-RU"/>
      </w:rPr>
    </w:lvl>
    <w:lvl w:ilvl="2">
      <w:start w:val="1"/>
      <w:numFmt w:val="decimal"/>
      <w:pStyle w:val="3"/>
      <w:lvlText w:val="%1.%2.%3"/>
      <w:lvlJc w:val="left"/>
      <w:pPr>
        <w:ind w:left="0" w:firstLine="0"/>
      </w:pPr>
      <w:rPr>
        <w:rFonts w:cs="Times New Roman" w:hint="default"/>
      </w:rPr>
    </w:lvl>
    <w:lvl w:ilvl="3">
      <w:start w:val="1"/>
      <w:numFmt w:val="decimal"/>
      <w:pStyle w:val="4"/>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2" w15:restartNumberingAfterBreak="0">
    <w:nsid w:val="00000002"/>
    <w:multiLevelType w:val="singleLevel"/>
    <w:tmpl w:val="00000002"/>
    <w:lvl w:ilvl="0">
      <w:start w:val="1"/>
      <w:numFmt w:val="bullet"/>
      <w:pStyle w:val="10"/>
      <w:lvlText w:val="−"/>
      <w:lvlJc w:val="left"/>
      <w:pPr>
        <w:tabs>
          <w:tab w:val="num" w:pos="284"/>
        </w:tabs>
        <w:ind w:left="454" w:hanging="170"/>
      </w:pPr>
      <w:rPr>
        <w:rFonts w:ascii="Courier New" w:hAnsi="Courier New"/>
      </w:rPr>
    </w:lvl>
  </w:abstractNum>
  <w:abstractNum w:abstractNumId="3" w15:restartNumberingAfterBreak="0">
    <w:nsid w:val="00000010"/>
    <w:multiLevelType w:val="singleLevel"/>
    <w:tmpl w:val="00000010"/>
    <w:name w:val="WW8Num1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3D"/>
    <w:multiLevelType w:val="singleLevel"/>
    <w:tmpl w:val="0000003D"/>
    <w:name w:val="WW8Num60"/>
    <w:lvl w:ilvl="0">
      <w:start w:val="1"/>
      <w:numFmt w:val="decimal"/>
      <w:lvlText w:val="%1."/>
      <w:lvlJc w:val="left"/>
      <w:pPr>
        <w:tabs>
          <w:tab w:val="num" w:pos="360"/>
        </w:tabs>
        <w:ind w:left="360" w:hanging="360"/>
      </w:pPr>
      <w:rPr>
        <w:rFonts w:cs="Times New Roman"/>
      </w:rPr>
    </w:lvl>
  </w:abstractNum>
  <w:abstractNum w:abstractNumId="5" w15:restartNumberingAfterBreak="0">
    <w:nsid w:val="011C4F14"/>
    <w:multiLevelType w:val="hybridMultilevel"/>
    <w:tmpl w:val="FA8448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3AD26D9"/>
    <w:multiLevelType w:val="hybridMultilevel"/>
    <w:tmpl w:val="3AA2BA9E"/>
    <w:name w:val="WW8Num502"/>
    <w:lvl w:ilvl="0" w:tplc="E93A0382">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0BD80B23"/>
    <w:multiLevelType w:val="hybridMultilevel"/>
    <w:tmpl w:val="6BFC2FD2"/>
    <w:lvl w:ilvl="0" w:tplc="16FE6D24">
      <w:start w:val="1"/>
      <w:numFmt w:val="bullet"/>
      <w:pStyle w:val="a0"/>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F876AF2"/>
    <w:multiLevelType w:val="multilevel"/>
    <w:tmpl w:val="AA82D944"/>
    <w:lvl w:ilvl="0">
      <w:start w:val="1"/>
      <w:numFmt w:val="decimal"/>
      <w:pStyle w:val="11"/>
      <w:lvlText w:val="%1."/>
      <w:lvlJc w:val="left"/>
      <w:pPr>
        <w:ind w:left="930" w:hanging="363"/>
      </w:pPr>
      <w:rPr>
        <w:rFonts w:hint="default"/>
      </w:rPr>
    </w:lvl>
    <w:lvl w:ilvl="1">
      <w:start w:val="1"/>
      <w:numFmt w:val="decimal"/>
      <w:pStyle w:val="110"/>
      <w:isLgl/>
      <w:lvlText w:val="%1.%2."/>
      <w:lvlJc w:val="left"/>
      <w:pPr>
        <w:ind w:left="930" w:hanging="363"/>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2">
      <w:start w:val="1"/>
      <w:numFmt w:val="decimal"/>
      <w:pStyle w:val="111"/>
      <w:isLgl/>
      <w:lvlText w:val="%1.%2.%3."/>
      <w:lvlJc w:val="left"/>
      <w:pPr>
        <w:ind w:left="930" w:hanging="363"/>
      </w:pPr>
      <w:rPr>
        <w:rFonts w:hint="default"/>
      </w:rPr>
    </w:lvl>
    <w:lvl w:ilvl="3">
      <w:start w:val="1"/>
      <w:numFmt w:val="decimal"/>
      <w:pStyle w:val="1111"/>
      <w:isLgl/>
      <w:lvlText w:val="%1.%2.%3.%4."/>
      <w:lvlJc w:val="left"/>
      <w:pPr>
        <w:tabs>
          <w:tab w:val="num" w:pos="567"/>
        </w:tabs>
        <w:ind w:left="930" w:hanging="363"/>
      </w:pPr>
      <w:rPr>
        <w:rFonts w:hint="default"/>
      </w:rPr>
    </w:lvl>
    <w:lvl w:ilvl="4">
      <w:start w:val="1"/>
      <w:numFmt w:val="decimal"/>
      <w:lvlRestart w:val="1"/>
      <w:pStyle w:val="a1"/>
      <w:isLgl/>
      <w:lvlText w:val="Рисунок %1-%5."/>
      <w:lvlJc w:val="left"/>
      <w:pPr>
        <w:ind w:left="930" w:hanging="363"/>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specVanish w:val="0"/>
      </w:rPr>
    </w:lvl>
    <w:lvl w:ilvl="5">
      <w:start w:val="1"/>
      <w:numFmt w:val="decimal"/>
      <w:pStyle w:val="112"/>
      <w:isLgl/>
      <w:lvlText w:val="Таблица %1-%6."/>
      <w:lvlJc w:val="left"/>
      <w:pPr>
        <w:ind w:left="930" w:hanging="363"/>
      </w:pPr>
      <w:rPr>
        <w:rFonts w:hint="default"/>
        <w:b w:val="0"/>
        <w:i w:val="0"/>
      </w:rPr>
    </w:lvl>
    <w:lvl w:ilvl="6">
      <w:start w:val="1"/>
      <w:numFmt w:val="decimal"/>
      <w:pStyle w:val="1110"/>
      <w:isLgl/>
      <w:lvlText w:val="Таблица %1.%2-%7."/>
      <w:lvlJc w:val="left"/>
      <w:pPr>
        <w:ind w:left="930"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pStyle w:val="11110"/>
      <w:isLgl/>
      <w:lvlText w:val="Таблица %1.%2.%3-%8."/>
      <w:lvlJc w:val="left"/>
      <w:pPr>
        <w:ind w:left="930" w:hanging="363"/>
      </w:pPr>
      <w:rPr>
        <w:rFonts w:hint="default"/>
        <w:b w:val="0"/>
      </w:rPr>
    </w:lvl>
    <w:lvl w:ilvl="8">
      <w:start w:val="1"/>
      <w:numFmt w:val="decimal"/>
      <w:pStyle w:val="11111"/>
      <w:isLgl/>
      <w:lvlText w:val="Таблица %1.%2.%3.%4-%9."/>
      <w:lvlJc w:val="left"/>
      <w:pPr>
        <w:ind w:left="930" w:hanging="363"/>
      </w:pPr>
      <w:rPr>
        <w:rFonts w:hint="default"/>
      </w:rPr>
    </w:lvl>
  </w:abstractNum>
  <w:abstractNum w:abstractNumId="9" w15:restartNumberingAfterBreak="0">
    <w:nsid w:val="1EF60A4A"/>
    <w:multiLevelType w:val="hybridMultilevel"/>
    <w:tmpl w:val="9D205302"/>
    <w:lvl w:ilvl="0" w:tplc="661A6964">
      <w:start w:val="1"/>
      <w:numFmt w:val="bullet"/>
      <w:lvlText w:val=""/>
      <w:lvlJc w:val="left"/>
      <w:pPr>
        <w:tabs>
          <w:tab w:val="num" w:pos="2694"/>
        </w:tabs>
        <w:ind w:left="2694" w:firstLine="1134"/>
      </w:pPr>
      <w:rPr>
        <w:rFonts w:ascii="Wingdings" w:hAnsi="Wingdings" w:hint="default"/>
        <w:color w:val="800000"/>
      </w:rPr>
    </w:lvl>
    <w:lvl w:ilvl="1" w:tplc="04190003">
      <w:start w:val="1"/>
      <w:numFmt w:val="bullet"/>
      <w:lvlText w:val="o"/>
      <w:lvlJc w:val="left"/>
      <w:pPr>
        <w:tabs>
          <w:tab w:val="num" w:pos="1440"/>
        </w:tabs>
        <w:ind w:left="1440" w:hanging="360"/>
      </w:pPr>
      <w:rPr>
        <w:rFonts w:ascii="Courier New" w:hAnsi="Courier New" w:cs="Courier New" w:hint="default"/>
      </w:rPr>
    </w:lvl>
    <w:lvl w:ilvl="2" w:tplc="7062E1CA">
      <w:start w:val="1"/>
      <w:numFmt w:val="bullet"/>
      <w:pStyle w:val="Pro-List-1"/>
      <w:lvlText w:val=""/>
      <w:lvlJc w:val="left"/>
      <w:pPr>
        <w:tabs>
          <w:tab w:val="num" w:pos="2444"/>
        </w:tabs>
        <w:ind w:left="2444" w:hanging="284"/>
      </w:pPr>
      <w:rPr>
        <w:rFonts w:ascii="Wingdings" w:hAnsi="Wingdings" w:hint="default"/>
        <w:color w:val="auto"/>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AD7D67"/>
    <w:multiLevelType w:val="multilevel"/>
    <w:tmpl w:val="71AE8EF2"/>
    <w:lvl w:ilvl="0">
      <w:start w:val="1"/>
      <w:numFmt w:val="decimal"/>
      <w:pStyle w:val="a2"/>
      <w:lvlText w:val="%1."/>
      <w:lvlJc w:val="left"/>
      <w:pPr>
        <w:ind w:left="720"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35F078EE"/>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9535AD2"/>
    <w:multiLevelType w:val="hybridMultilevel"/>
    <w:tmpl w:val="E48447CC"/>
    <w:lvl w:ilvl="0" w:tplc="5C3C059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pStyle w:val="1-1"/>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15" w15:restartNumberingAfterBreak="0">
    <w:nsid w:val="46F56DC6"/>
    <w:multiLevelType w:val="hybridMultilevel"/>
    <w:tmpl w:val="CB60CEBC"/>
    <w:lvl w:ilvl="0" w:tplc="A184B24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9382695"/>
    <w:multiLevelType w:val="hybridMultilevel"/>
    <w:tmpl w:val="18A497D4"/>
    <w:lvl w:ilvl="0" w:tplc="24AEA242">
      <w:start w:val="1"/>
      <w:numFmt w:val="bullet"/>
      <w:pStyle w:val="a4"/>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3E25718"/>
    <w:multiLevelType w:val="hybridMultilevel"/>
    <w:tmpl w:val="0F5213D0"/>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18" w15:restartNumberingAfterBreak="0">
    <w:nsid w:val="6C816DF5"/>
    <w:multiLevelType w:val="hybridMultilevel"/>
    <w:tmpl w:val="24FC444A"/>
    <w:lvl w:ilvl="0" w:tplc="B1964B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BE72D98"/>
    <w:multiLevelType w:val="hybridMultilevel"/>
    <w:tmpl w:val="9E825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065310"/>
    <w:multiLevelType w:val="hybridMultilevel"/>
    <w:tmpl w:val="66040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0"/>
  </w:num>
  <w:num w:numId="4">
    <w:abstractNumId w:val="19"/>
  </w:num>
  <w:num w:numId="5">
    <w:abstractNumId w:val="17"/>
  </w:num>
  <w:num w:numId="6">
    <w:abstractNumId w:val="5"/>
  </w:num>
  <w:num w:numId="7">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0"/>
  </w:num>
  <w:num w:numId="13">
    <w:abstractNumId w:val="0"/>
  </w:num>
  <w:num w:numId="14">
    <w:abstractNumId w:val="12"/>
  </w:num>
  <w:num w:numId="15">
    <w:abstractNumId w:val="14"/>
  </w:num>
  <w:num w:numId="16">
    <w:abstractNumId w:val="13"/>
  </w:num>
  <w:num w:numId="17">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7"/>
  </w:num>
  <w:num w:numId="20">
    <w:abstractNumId w:val="11"/>
  </w:num>
  <w:num w:numId="21">
    <w:abstractNumId w:val="8"/>
  </w:num>
  <w:num w:numId="22">
    <w:abstractNumId w:val="8"/>
    <w:lvlOverride w:ilvl="0">
      <w:startOverride w:val="1"/>
    </w:lvlOverride>
    <w:lvlOverride w:ilvl="1">
      <w:startOverride w:val="5"/>
    </w:lvlOverride>
    <w:lvlOverride w:ilvl="2">
      <w:startOverride w:val="1"/>
    </w:lvlOverride>
    <w:lvlOverride w:ilvl="3">
      <w:startOverride w:val="1"/>
    </w:lvlOverride>
    <w:lvlOverride w:ilvl="4">
      <w:startOverride w:val="4"/>
    </w:lvlOverride>
    <w:lvlOverride w:ilvl="5">
      <w:startOverride w:val="1"/>
    </w:lvlOverride>
    <w:lvlOverride w:ilvl="6">
      <w:startOverride w:val="2"/>
    </w:lvlOverride>
    <w:lvlOverride w:ilvl="7">
      <w:startOverride w:val="1"/>
    </w:lvlOverride>
    <w:lvlOverride w:ilvl="8">
      <w:startOverride w:val="1"/>
    </w:lvlOverride>
  </w:num>
  <w:num w:numId="23">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5"/>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O3BAJjQ0NLc2MLUyUdpeDU4uLM/DyQAsNaADHlR+QsAAAA"/>
  </w:docVars>
  <w:rsids>
    <w:rsidRoot w:val="00E54562"/>
    <w:rsid w:val="00000CE1"/>
    <w:rsid w:val="00001BB7"/>
    <w:rsid w:val="0000206A"/>
    <w:rsid w:val="00002F12"/>
    <w:rsid w:val="0000392E"/>
    <w:rsid w:val="00003D07"/>
    <w:rsid w:val="000051D9"/>
    <w:rsid w:val="00005B47"/>
    <w:rsid w:val="00005F04"/>
    <w:rsid w:val="0000743D"/>
    <w:rsid w:val="000075A9"/>
    <w:rsid w:val="00010FEF"/>
    <w:rsid w:val="00011C94"/>
    <w:rsid w:val="0001217E"/>
    <w:rsid w:val="00013404"/>
    <w:rsid w:val="00013A47"/>
    <w:rsid w:val="00015182"/>
    <w:rsid w:val="000158F8"/>
    <w:rsid w:val="00020598"/>
    <w:rsid w:val="00020B8B"/>
    <w:rsid w:val="0002173C"/>
    <w:rsid w:val="0002505C"/>
    <w:rsid w:val="00025C95"/>
    <w:rsid w:val="00026A8F"/>
    <w:rsid w:val="00026E6D"/>
    <w:rsid w:val="00031896"/>
    <w:rsid w:val="00031BDD"/>
    <w:rsid w:val="00032374"/>
    <w:rsid w:val="00033569"/>
    <w:rsid w:val="000339B9"/>
    <w:rsid w:val="000357A5"/>
    <w:rsid w:val="0003642C"/>
    <w:rsid w:val="00037ADA"/>
    <w:rsid w:val="00040845"/>
    <w:rsid w:val="00040AA1"/>
    <w:rsid w:val="00043DD6"/>
    <w:rsid w:val="00044FAB"/>
    <w:rsid w:val="000457D1"/>
    <w:rsid w:val="000467F4"/>
    <w:rsid w:val="0004749D"/>
    <w:rsid w:val="00047651"/>
    <w:rsid w:val="000500F0"/>
    <w:rsid w:val="000509EF"/>
    <w:rsid w:val="00050CE1"/>
    <w:rsid w:val="00051278"/>
    <w:rsid w:val="00051A1B"/>
    <w:rsid w:val="00051CB0"/>
    <w:rsid w:val="00051ECE"/>
    <w:rsid w:val="000525E0"/>
    <w:rsid w:val="00055DBC"/>
    <w:rsid w:val="000576AE"/>
    <w:rsid w:val="00057AEE"/>
    <w:rsid w:val="0006019A"/>
    <w:rsid w:val="000605DE"/>
    <w:rsid w:val="00060A0F"/>
    <w:rsid w:val="000618AB"/>
    <w:rsid w:val="00061C45"/>
    <w:rsid w:val="00062F6F"/>
    <w:rsid w:val="00063D63"/>
    <w:rsid w:val="00063F0B"/>
    <w:rsid w:val="000643B2"/>
    <w:rsid w:val="0007066E"/>
    <w:rsid w:val="000726B9"/>
    <w:rsid w:val="00073B49"/>
    <w:rsid w:val="000741AD"/>
    <w:rsid w:val="00076D9D"/>
    <w:rsid w:val="000819D8"/>
    <w:rsid w:val="00081DF0"/>
    <w:rsid w:val="00083651"/>
    <w:rsid w:val="000849FF"/>
    <w:rsid w:val="00086A1C"/>
    <w:rsid w:val="00086DE1"/>
    <w:rsid w:val="00087132"/>
    <w:rsid w:val="000873E2"/>
    <w:rsid w:val="000912C0"/>
    <w:rsid w:val="00096330"/>
    <w:rsid w:val="000967FF"/>
    <w:rsid w:val="0009773F"/>
    <w:rsid w:val="000A053C"/>
    <w:rsid w:val="000A071E"/>
    <w:rsid w:val="000A2558"/>
    <w:rsid w:val="000A2C48"/>
    <w:rsid w:val="000A4493"/>
    <w:rsid w:val="000A54BA"/>
    <w:rsid w:val="000A7281"/>
    <w:rsid w:val="000A7DB9"/>
    <w:rsid w:val="000B4CB4"/>
    <w:rsid w:val="000B7166"/>
    <w:rsid w:val="000B7980"/>
    <w:rsid w:val="000C2F20"/>
    <w:rsid w:val="000C4FAC"/>
    <w:rsid w:val="000D0B06"/>
    <w:rsid w:val="000D2535"/>
    <w:rsid w:val="000D2762"/>
    <w:rsid w:val="000D3026"/>
    <w:rsid w:val="000D51FB"/>
    <w:rsid w:val="000D5A79"/>
    <w:rsid w:val="000D7392"/>
    <w:rsid w:val="000D7CEF"/>
    <w:rsid w:val="000E0898"/>
    <w:rsid w:val="000E0EBF"/>
    <w:rsid w:val="000E1CDF"/>
    <w:rsid w:val="000E2310"/>
    <w:rsid w:val="000E2F0F"/>
    <w:rsid w:val="000E441C"/>
    <w:rsid w:val="000E4C13"/>
    <w:rsid w:val="000E4FE1"/>
    <w:rsid w:val="000E7920"/>
    <w:rsid w:val="000F0023"/>
    <w:rsid w:val="000F1CF9"/>
    <w:rsid w:val="000F22A0"/>
    <w:rsid w:val="000F373A"/>
    <w:rsid w:val="000F540D"/>
    <w:rsid w:val="000F570F"/>
    <w:rsid w:val="000F6A0C"/>
    <w:rsid w:val="000F7252"/>
    <w:rsid w:val="000F7607"/>
    <w:rsid w:val="000F7AD9"/>
    <w:rsid w:val="00103807"/>
    <w:rsid w:val="00104D8F"/>
    <w:rsid w:val="00105AD7"/>
    <w:rsid w:val="00106B10"/>
    <w:rsid w:val="001073B6"/>
    <w:rsid w:val="00107569"/>
    <w:rsid w:val="001112E1"/>
    <w:rsid w:val="001124E3"/>
    <w:rsid w:val="00112A2F"/>
    <w:rsid w:val="0011350B"/>
    <w:rsid w:val="00115036"/>
    <w:rsid w:val="00116800"/>
    <w:rsid w:val="001171AE"/>
    <w:rsid w:val="00120113"/>
    <w:rsid w:val="00122138"/>
    <w:rsid w:val="00122E80"/>
    <w:rsid w:val="00122F4B"/>
    <w:rsid w:val="00124B7F"/>
    <w:rsid w:val="0012551D"/>
    <w:rsid w:val="00126FD9"/>
    <w:rsid w:val="0012735B"/>
    <w:rsid w:val="00127FA3"/>
    <w:rsid w:val="00130867"/>
    <w:rsid w:val="00131EEA"/>
    <w:rsid w:val="00132BB9"/>
    <w:rsid w:val="001333E8"/>
    <w:rsid w:val="0013498B"/>
    <w:rsid w:val="00135D8E"/>
    <w:rsid w:val="00136115"/>
    <w:rsid w:val="001361CD"/>
    <w:rsid w:val="00140484"/>
    <w:rsid w:val="001405B1"/>
    <w:rsid w:val="00141A19"/>
    <w:rsid w:val="001512D9"/>
    <w:rsid w:val="00152102"/>
    <w:rsid w:val="001611FF"/>
    <w:rsid w:val="00161911"/>
    <w:rsid w:val="00162C50"/>
    <w:rsid w:val="00163BE1"/>
    <w:rsid w:val="00165327"/>
    <w:rsid w:val="0016628C"/>
    <w:rsid w:val="001665AE"/>
    <w:rsid w:val="00170EBA"/>
    <w:rsid w:val="001717C2"/>
    <w:rsid w:val="001725C0"/>
    <w:rsid w:val="00174F23"/>
    <w:rsid w:val="001767F0"/>
    <w:rsid w:val="00180303"/>
    <w:rsid w:val="00180647"/>
    <w:rsid w:val="00182230"/>
    <w:rsid w:val="00185CCF"/>
    <w:rsid w:val="001868CE"/>
    <w:rsid w:val="001872D0"/>
    <w:rsid w:val="00190D2A"/>
    <w:rsid w:val="00190E36"/>
    <w:rsid w:val="001918C5"/>
    <w:rsid w:val="001A0103"/>
    <w:rsid w:val="001A0C2E"/>
    <w:rsid w:val="001A0CF4"/>
    <w:rsid w:val="001A1F89"/>
    <w:rsid w:val="001A2939"/>
    <w:rsid w:val="001A329D"/>
    <w:rsid w:val="001A3BFC"/>
    <w:rsid w:val="001A44E2"/>
    <w:rsid w:val="001A4A82"/>
    <w:rsid w:val="001A569A"/>
    <w:rsid w:val="001A72AB"/>
    <w:rsid w:val="001B2E33"/>
    <w:rsid w:val="001B33AD"/>
    <w:rsid w:val="001B4714"/>
    <w:rsid w:val="001B5169"/>
    <w:rsid w:val="001B63B3"/>
    <w:rsid w:val="001B6C53"/>
    <w:rsid w:val="001B721A"/>
    <w:rsid w:val="001C0DFD"/>
    <w:rsid w:val="001C0EE6"/>
    <w:rsid w:val="001C292D"/>
    <w:rsid w:val="001C2F22"/>
    <w:rsid w:val="001C31D3"/>
    <w:rsid w:val="001C3541"/>
    <w:rsid w:val="001C412E"/>
    <w:rsid w:val="001C4440"/>
    <w:rsid w:val="001C55F3"/>
    <w:rsid w:val="001C6086"/>
    <w:rsid w:val="001D064E"/>
    <w:rsid w:val="001D2048"/>
    <w:rsid w:val="001D2221"/>
    <w:rsid w:val="001D34D1"/>
    <w:rsid w:val="001D36B4"/>
    <w:rsid w:val="001D4506"/>
    <w:rsid w:val="001D72EA"/>
    <w:rsid w:val="001E30B0"/>
    <w:rsid w:val="001E48C1"/>
    <w:rsid w:val="001E5330"/>
    <w:rsid w:val="001E705F"/>
    <w:rsid w:val="001F0429"/>
    <w:rsid w:val="001F24D2"/>
    <w:rsid w:val="001F27CE"/>
    <w:rsid w:val="001F3FAF"/>
    <w:rsid w:val="001F4703"/>
    <w:rsid w:val="002011A2"/>
    <w:rsid w:val="00204378"/>
    <w:rsid w:val="00204BA3"/>
    <w:rsid w:val="002050B4"/>
    <w:rsid w:val="00210273"/>
    <w:rsid w:val="0021105B"/>
    <w:rsid w:val="00212BA0"/>
    <w:rsid w:val="00213163"/>
    <w:rsid w:val="002134E0"/>
    <w:rsid w:val="00214195"/>
    <w:rsid w:val="00215F80"/>
    <w:rsid w:val="00220914"/>
    <w:rsid w:val="00221F29"/>
    <w:rsid w:val="00222419"/>
    <w:rsid w:val="002225D8"/>
    <w:rsid w:val="00224187"/>
    <w:rsid w:val="002330E9"/>
    <w:rsid w:val="002352A4"/>
    <w:rsid w:val="00235E17"/>
    <w:rsid w:val="00243D62"/>
    <w:rsid w:val="0024524A"/>
    <w:rsid w:val="0024759C"/>
    <w:rsid w:val="0025021C"/>
    <w:rsid w:val="00250415"/>
    <w:rsid w:val="002507C3"/>
    <w:rsid w:val="00251D62"/>
    <w:rsid w:val="002520EB"/>
    <w:rsid w:val="00253C3F"/>
    <w:rsid w:val="00254E90"/>
    <w:rsid w:val="00255760"/>
    <w:rsid w:val="00255BCF"/>
    <w:rsid w:val="00256958"/>
    <w:rsid w:val="00261875"/>
    <w:rsid w:val="00261B9C"/>
    <w:rsid w:val="00263F86"/>
    <w:rsid w:val="00264443"/>
    <w:rsid w:val="00266687"/>
    <w:rsid w:val="002710C4"/>
    <w:rsid w:val="002718E2"/>
    <w:rsid w:val="00272431"/>
    <w:rsid w:val="00276840"/>
    <w:rsid w:val="0028388B"/>
    <w:rsid w:val="0028480B"/>
    <w:rsid w:val="002863A3"/>
    <w:rsid w:val="00286808"/>
    <w:rsid w:val="002905F4"/>
    <w:rsid w:val="00291605"/>
    <w:rsid w:val="00291E2F"/>
    <w:rsid w:val="00293D24"/>
    <w:rsid w:val="002949BC"/>
    <w:rsid w:val="00295F1A"/>
    <w:rsid w:val="00295F2F"/>
    <w:rsid w:val="0029694D"/>
    <w:rsid w:val="00296AFE"/>
    <w:rsid w:val="00297978"/>
    <w:rsid w:val="002A1967"/>
    <w:rsid w:val="002A585B"/>
    <w:rsid w:val="002A589E"/>
    <w:rsid w:val="002A7043"/>
    <w:rsid w:val="002B0F51"/>
    <w:rsid w:val="002B13E4"/>
    <w:rsid w:val="002B6189"/>
    <w:rsid w:val="002B6A2E"/>
    <w:rsid w:val="002C00EF"/>
    <w:rsid w:val="002C09F1"/>
    <w:rsid w:val="002C3B7E"/>
    <w:rsid w:val="002C5D5B"/>
    <w:rsid w:val="002C5F5B"/>
    <w:rsid w:val="002C6CAB"/>
    <w:rsid w:val="002D0CBF"/>
    <w:rsid w:val="002D2BF7"/>
    <w:rsid w:val="002D4A9A"/>
    <w:rsid w:val="002E37A0"/>
    <w:rsid w:val="002E39DD"/>
    <w:rsid w:val="002E6219"/>
    <w:rsid w:val="002E7A9A"/>
    <w:rsid w:val="002F33B6"/>
    <w:rsid w:val="002F6D05"/>
    <w:rsid w:val="003000B4"/>
    <w:rsid w:val="003004D0"/>
    <w:rsid w:val="003005FB"/>
    <w:rsid w:val="003013D3"/>
    <w:rsid w:val="003029E1"/>
    <w:rsid w:val="00302D31"/>
    <w:rsid w:val="00303E1F"/>
    <w:rsid w:val="00304804"/>
    <w:rsid w:val="00304F62"/>
    <w:rsid w:val="00305C30"/>
    <w:rsid w:val="00306072"/>
    <w:rsid w:val="00310035"/>
    <w:rsid w:val="00311047"/>
    <w:rsid w:val="00311086"/>
    <w:rsid w:val="00311698"/>
    <w:rsid w:val="0031197A"/>
    <w:rsid w:val="00311BE4"/>
    <w:rsid w:val="00311CB9"/>
    <w:rsid w:val="00312EB8"/>
    <w:rsid w:val="00313249"/>
    <w:rsid w:val="003140BD"/>
    <w:rsid w:val="00314356"/>
    <w:rsid w:val="0031447C"/>
    <w:rsid w:val="00317C15"/>
    <w:rsid w:val="003222C4"/>
    <w:rsid w:val="00322722"/>
    <w:rsid w:val="00323696"/>
    <w:rsid w:val="00323B40"/>
    <w:rsid w:val="00323B6A"/>
    <w:rsid w:val="00324363"/>
    <w:rsid w:val="0032595C"/>
    <w:rsid w:val="00325CF6"/>
    <w:rsid w:val="00330912"/>
    <w:rsid w:val="00334B36"/>
    <w:rsid w:val="00334D18"/>
    <w:rsid w:val="00335085"/>
    <w:rsid w:val="00336D44"/>
    <w:rsid w:val="00337105"/>
    <w:rsid w:val="0033767B"/>
    <w:rsid w:val="003429BA"/>
    <w:rsid w:val="00345F6C"/>
    <w:rsid w:val="00351373"/>
    <w:rsid w:val="00352921"/>
    <w:rsid w:val="00352D1C"/>
    <w:rsid w:val="00354E8F"/>
    <w:rsid w:val="00363CF2"/>
    <w:rsid w:val="00365CCD"/>
    <w:rsid w:val="003677C0"/>
    <w:rsid w:val="003726ED"/>
    <w:rsid w:val="0037271A"/>
    <w:rsid w:val="00372DFA"/>
    <w:rsid w:val="00375442"/>
    <w:rsid w:val="003754A8"/>
    <w:rsid w:val="00375705"/>
    <w:rsid w:val="00375C4A"/>
    <w:rsid w:val="00375D73"/>
    <w:rsid w:val="003764DB"/>
    <w:rsid w:val="00377210"/>
    <w:rsid w:val="00377EEA"/>
    <w:rsid w:val="00380E3D"/>
    <w:rsid w:val="003816EF"/>
    <w:rsid w:val="00382402"/>
    <w:rsid w:val="00383A63"/>
    <w:rsid w:val="00384BDE"/>
    <w:rsid w:val="00387791"/>
    <w:rsid w:val="00393F6D"/>
    <w:rsid w:val="00395745"/>
    <w:rsid w:val="003A1BAF"/>
    <w:rsid w:val="003A263A"/>
    <w:rsid w:val="003A55CF"/>
    <w:rsid w:val="003A7FED"/>
    <w:rsid w:val="003B0252"/>
    <w:rsid w:val="003B1A6B"/>
    <w:rsid w:val="003B37D5"/>
    <w:rsid w:val="003B46DB"/>
    <w:rsid w:val="003B48C4"/>
    <w:rsid w:val="003B5672"/>
    <w:rsid w:val="003B5FC4"/>
    <w:rsid w:val="003B6481"/>
    <w:rsid w:val="003B6A42"/>
    <w:rsid w:val="003B6FBC"/>
    <w:rsid w:val="003C0211"/>
    <w:rsid w:val="003C054B"/>
    <w:rsid w:val="003C0B13"/>
    <w:rsid w:val="003C121D"/>
    <w:rsid w:val="003C1A28"/>
    <w:rsid w:val="003C418A"/>
    <w:rsid w:val="003C5CD0"/>
    <w:rsid w:val="003C5EE3"/>
    <w:rsid w:val="003C774E"/>
    <w:rsid w:val="003D0D9A"/>
    <w:rsid w:val="003D10C4"/>
    <w:rsid w:val="003D186B"/>
    <w:rsid w:val="003D2475"/>
    <w:rsid w:val="003D3505"/>
    <w:rsid w:val="003D395C"/>
    <w:rsid w:val="003D4337"/>
    <w:rsid w:val="003D562F"/>
    <w:rsid w:val="003D60CD"/>
    <w:rsid w:val="003D6392"/>
    <w:rsid w:val="003E18AC"/>
    <w:rsid w:val="003E19AB"/>
    <w:rsid w:val="003E1A2F"/>
    <w:rsid w:val="003E1AB5"/>
    <w:rsid w:val="003E47D7"/>
    <w:rsid w:val="003E47E5"/>
    <w:rsid w:val="003E59EF"/>
    <w:rsid w:val="003E5D32"/>
    <w:rsid w:val="003E6A7C"/>
    <w:rsid w:val="003E6BA7"/>
    <w:rsid w:val="003E6CA5"/>
    <w:rsid w:val="003E7C9A"/>
    <w:rsid w:val="003F1A90"/>
    <w:rsid w:val="003F522D"/>
    <w:rsid w:val="003F6276"/>
    <w:rsid w:val="003F68F6"/>
    <w:rsid w:val="00401179"/>
    <w:rsid w:val="0040275D"/>
    <w:rsid w:val="00402F74"/>
    <w:rsid w:val="00404405"/>
    <w:rsid w:val="004059B3"/>
    <w:rsid w:val="004060DB"/>
    <w:rsid w:val="00406FD8"/>
    <w:rsid w:val="0041169A"/>
    <w:rsid w:val="004120D1"/>
    <w:rsid w:val="00412151"/>
    <w:rsid w:val="00412CE2"/>
    <w:rsid w:val="004135F1"/>
    <w:rsid w:val="00413693"/>
    <w:rsid w:val="004143AD"/>
    <w:rsid w:val="0041586A"/>
    <w:rsid w:val="004206A4"/>
    <w:rsid w:val="00422099"/>
    <w:rsid w:val="0042220D"/>
    <w:rsid w:val="0042348B"/>
    <w:rsid w:val="0042406C"/>
    <w:rsid w:val="004242A7"/>
    <w:rsid w:val="0043124E"/>
    <w:rsid w:val="00434073"/>
    <w:rsid w:val="00435AD4"/>
    <w:rsid w:val="004414F8"/>
    <w:rsid w:val="00443BF5"/>
    <w:rsid w:val="00443D0B"/>
    <w:rsid w:val="00444DDF"/>
    <w:rsid w:val="00445029"/>
    <w:rsid w:val="00446652"/>
    <w:rsid w:val="00446691"/>
    <w:rsid w:val="00450070"/>
    <w:rsid w:val="00450237"/>
    <w:rsid w:val="004523F7"/>
    <w:rsid w:val="004524F2"/>
    <w:rsid w:val="00452A0F"/>
    <w:rsid w:val="0045403D"/>
    <w:rsid w:val="00455E1E"/>
    <w:rsid w:val="00457E97"/>
    <w:rsid w:val="00457FD4"/>
    <w:rsid w:val="00461DEE"/>
    <w:rsid w:val="0046290B"/>
    <w:rsid w:val="004677E7"/>
    <w:rsid w:val="00467D2A"/>
    <w:rsid w:val="004709C6"/>
    <w:rsid w:val="00472CB7"/>
    <w:rsid w:val="004736D3"/>
    <w:rsid w:val="00474001"/>
    <w:rsid w:val="00475BAF"/>
    <w:rsid w:val="004770B6"/>
    <w:rsid w:val="004777B7"/>
    <w:rsid w:val="00480076"/>
    <w:rsid w:val="004825DB"/>
    <w:rsid w:val="00483A51"/>
    <w:rsid w:val="00483BD9"/>
    <w:rsid w:val="004851F6"/>
    <w:rsid w:val="00486657"/>
    <w:rsid w:val="0048714B"/>
    <w:rsid w:val="00490350"/>
    <w:rsid w:val="0049166B"/>
    <w:rsid w:val="00491818"/>
    <w:rsid w:val="00494020"/>
    <w:rsid w:val="00495900"/>
    <w:rsid w:val="004959E2"/>
    <w:rsid w:val="004A6112"/>
    <w:rsid w:val="004A628F"/>
    <w:rsid w:val="004A6D76"/>
    <w:rsid w:val="004B128F"/>
    <w:rsid w:val="004B1EE5"/>
    <w:rsid w:val="004B4844"/>
    <w:rsid w:val="004B4E79"/>
    <w:rsid w:val="004B6C2C"/>
    <w:rsid w:val="004C12EB"/>
    <w:rsid w:val="004C1311"/>
    <w:rsid w:val="004C542B"/>
    <w:rsid w:val="004D0C5B"/>
    <w:rsid w:val="004D2433"/>
    <w:rsid w:val="004D3318"/>
    <w:rsid w:val="004D481C"/>
    <w:rsid w:val="004D5FF4"/>
    <w:rsid w:val="004D613B"/>
    <w:rsid w:val="004D656C"/>
    <w:rsid w:val="004D6611"/>
    <w:rsid w:val="004D6B42"/>
    <w:rsid w:val="004E04A0"/>
    <w:rsid w:val="004E1E6B"/>
    <w:rsid w:val="004E1ECB"/>
    <w:rsid w:val="004E2D43"/>
    <w:rsid w:val="004E3BD4"/>
    <w:rsid w:val="004E4615"/>
    <w:rsid w:val="004E47C6"/>
    <w:rsid w:val="004E70B1"/>
    <w:rsid w:val="004F032A"/>
    <w:rsid w:val="004F1C6E"/>
    <w:rsid w:val="004F3156"/>
    <w:rsid w:val="004F3F8E"/>
    <w:rsid w:val="004F40F6"/>
    <w:rsid w:val="004F6F59"/>
    <w:rsid w:val="0050174B"/>
    <w:rsid w:val="00503614"/>
    <w:rsid w:val="005051D5"/>
    <w:rsid w:val="00505673"/>
    <w:rsid w:val="00507C01"/>
    <w:rsid w:val="00510917"/>
    <w:rsid w:val="00510939"/>
    <w:rsid w:val="005123B9"/>
    <w:rsid w:val="00512DAB"/>
    <w:rsid w:val="005132AD"/>
    <w:rsid w:val="005136CF"/>
    <w:rsid w:val="00514427"/>
    <w:rsid w:val="00514521"/>
    <w:rsid w:val="00514C40"/>
    <w:rsid w:val="00516216"/>
    <w:rsid w:val="00516416"/>
    <w:rsid w:val="00516F74"/>
    <w:rsid w:val="00520D73"/>
    <w:rsid w:val="005217A2"/>
    <w:rsid w:val="00522412"/>
    <w:rsid w:val="0052255C"/>
    <w:rsid w:val="00525101"/>
    <w:rsid w:val="0052725D"/>
    <w:rsid w:val="00527B22"/>
    <w:rsid w:val="00527C8E"/>
    <w:rsid w:val="00531FBA"/>
    <w:rsid w:val="005324B2"/>
    <w:rsid w:val="00533B88"/>
    <w:rsid w:val="005358EF"/>
    <w:rsid w:val="00535A9D"/>
    <w:rsid w:val="00536878"/>
    <w:rsid w:val="00537984"/>
    <w:rsid w:val="0054180E"/>
    <w:rsid w:val="00541D56"/>
    <w:rsid w:val="005438B7"/>
    <w:rsid w:val="005454D3"/>
    <w:rsid w:val="00547A60"/>
    <w:rsid w:val="005559EE"/>
    <w:rsid w:val="00555EBE"/>
    <w:rsid w:val="00556376"/>
    <w:rsid w:val="00556C84"/>
    <w:rsid w:val="005614D2"/>
    <w:rsid w:val="00561938"/>
    <w:rsid w:val="00561E3A"/>
    <w:rsid w:val="0056252A"/>
    <w:rsid w:val="00562A4A"/>
    <w:rsid w:val="005633C4"/>
    <w:rsid w:val="00563C84"/>
    <w:rsid w:val="00564B0A"/>
    <w:rsid w:val="005671D7"/>
    <w:rsid w:val="00573F06"/>
    <w:rsid w:val="005753B9"/>
    <w:rsid w:val="00575F84"/>
    <w:rsid w:val="00577462"/>
    <w:rsid w:val="00580419"/>
    <w:rsid w:val="0058107E"/>
    <w:rsid w:val="0058121A"/>
    <w:rsid w:val="005842A8"/>
    <w:rsid w:val="00584E05"/>
    <w:rsid w:val="00587498"/>
    <w:rsid w:val="005918DD"/>
    <w:rsid w:val="005921BB"/>
    <w:rsid w:val="00592E0D"/>
    <w:rsid w:val="0059325D"/>
    <w:rsid w:val="00595C11"/>
    <w:rsid w:val="0059621F"/>
    <w:rsid w:val="005963CB"/>
    <w:rsid w:val="00596A46"/>
    <w:rsid w:val="00597354"/>
    <w:rsid w:val="00597C7C"/>
    <w:rsid w:val="005A0415"/>
    <w:rsid w:val="005A1C41"/>
    <w:rsid w:val="005A2F66"/>
    <w:rsid w:val="005A58C1"/>
    <w:rsid w:val="005A7E9B"/>
    <w:rsid w:val="005A7EA2"/>
    <w:rsid w:val="005B0717"/>
    <w:rsid w:val="005B105D"/>
    <w:rsid w:val="005B1356"/>
    <w:rsid w:val="005B283B"/>
    <w:rsid w:val="005B2F2C"/>
    <w:rsid w:val="005B4A8E"/>
    <w:rsid w:val="005B5E06"/>
    <w:rsid w:val="005B65DE"/>
    <w:rsid w:val="005B72FD"/>
    <w:rsid w:val="005C04C4"/>
    <w:rsid w:val="005C0903"/>
    <w:rsid w:val="005C19CD"/>
    <w:rsid w:val="005C49AE"/>
    <w:rsid w:val="005C6D88"/>
    <w:rsid w:val="005D0325"/>
    <w:rsid w:val="005D075A"/>
    <w:rsid w:val="005D227B"/>
    <w:rsid w:val="005D25CF"/>
    <w:rsid w:val="005D34BB"/>
    <w:rsid w:val="005D4805"/>
    <w:rsid w:val="005D5DC3"/>
    <w:rsid w:val="005D75AC"/>
    <w:rsid w:val="005D7E22"/>
    <w:rsid w:val="005E0F3A"/>
    <w:rsid w:val="005E174E"/>
    <w:rsid w:val="005E23B6"/>
    <w:rsid w:val="005E51BF"/>
    <w:rsid w:val="005E5597"/>
    <w:rsid w:val="005E5B3D"/>
    <w:rsid w:val="005E75D4"/>
    <w:rsid w:val="005F27E1"/>
    <w:rsid w:val="005F4557"/>
    <w:rsid w:val="005F4C09"/>
    <w:rsid w:val="005F6432"/>
    <w:rsid w:val="005F6975"/>
    <w:rsid w:val="00600212"/>
    <w:rsid w:val="006002A0"/>
    <w:rsid w:val="0060107A"/>
    <w:rsid w:val="0060192F"/>
    <w:rsid w:val="00601BB8"/>
    <w:rsid w:val="00602D68"/>
    <w:rsid w:val="00603AF2"/>
    <w:rsid w:val="00604477"/>
    <w:rsid w:val="00604FB6"/>
    <w:rsid w:val="00610E5C"/>
    <w:rsid w:val="00611415"/>
    <w:rsid w:val="006115E8"/>
    <w:rsid w:val="006127D1"/>
    <w:rsid w:val="00613681"/>
    <w:rsid w:val="006150A1"/>
    <w:rsid w:val="00615985"/>
    <w:rsid w:val="006173E3"/>
    <w:rsid w:val="006231B4"/>
    <w:rsid w:val="0062455D"/>
    <w:rsid w:val="0062658E"/>
    <w:rsid w:val="0062698C"/>
    <w:rsid w:val="00627434"/>
    <w:rsid w:val="00630B2D"/>
    <w:rsid w:val="0063244D"/>
    <w:rsid w:val="00633852"/>
    <w:rsid w:val="00633F80"/>
    <w:rsid w:val="00634CF8"/>
    <w:rsid w:val="00636DCB"/>
    <w:rsid w:val="00636E94"/>
    <w:rsid w:val="006372D1"/>
    <w:rsid w:val="0063790F"/>
    <w:rsid w:val="00640F52"/>
    <w:rsid w:val="00646EB0"/>
    <w:rsid w:val="00647AA8"/>
    <w:rsid w:val="00647F95"/>
    <w:rsid w:val="006517A7"/>
    <w:rsid w:val="0065252C"/>
    <w:rsid w:val="006549C6"/>
    <w:rsid w:val="00655537"/>
    <w:rsid w:val="00655BFF"/>
    <w:rsid w:val="0066051A"/>
    <w:rsid w:val="0066069D"/>
    <w:rsid w:val="0066108E"/>
    <w:rsid w:val="00661F2F"/>
    <w:rsid w:val="0066226C"/>
    <w:rsid w:val="0066264E"/>
    <w:rsid w:val="006637D4"/>
    <w:rsid w:val="00663D1B"/>
    <w:rsid w:val="00664C25"/>
    <w:rsid w:val="00665640"/>
    <w:rsid w:val="00667E1B"/>
    <w:rsid w:val="0067184F"/>
    <w:rsid w:val="00672809"/>
    <w:rsid w:val="00672E53"/>
    <w:rsid w:val="00673081"/>
    <w:rsid w:val="006732C1"/>
    <w:rsid w:val="0067346F"/>
    <w:rsid w:val="00673EEA"/>
    <w:rsid w:val="00675B11"/>
    <w:rsid w:val="00677B30"/>
    <w:rsid w:val="00677EEE"/>
    <w:rsid w:val="00681675"/>
    <w:rsid w:val="00682894"/>
    <w:rsid w:val="00686122"/>
    <w:rsid w:val="006900B1"/>
    <w:rsid w:val="00691992"/>
    <w:rsid w:val="00693BA0"/>
    <w:rsid w:val="00693BF1"/>
    <w:rsid w:val="00694915"/>
    <w:rsid w:val="00695899"/>
    <w:rsid w:val="0069675B"/>
    <w:rsid w:val="006969FB"/>
    <w:rsid w:val="00697388"/>
    <w:rsid w:val="006A15B0"/>
    <w:rsid w:val="006A200D"/>
    <w:rsid w:val="006A30F1"/>
    <w:rsid w:val="006A4A88"/>
    <w:rsid w:val="006A78E4"/>
    <w:rsid w:val="006A7B10"/>
    <w:rsid w:val="006B09B2"/>
    <w:rsid w:val="006B10D2"/>
    <w:rsid w:val="006B473E"/>
    <w:rsid w:val="006B625D"/>
    <w:rsid w:val="006B68ED"/>
    <w:rsid w:val="006B7A51"/>
    <w:rsid w:val="006B7D22"/>
    <w:rsid w:val="006C0E5A"/>
    <w:rsid w:val="006C1AC2"/>
    <w:rsid w:val="006C1BF8"/>
    <w:rsid w:val="006C436A"/>
    <w:rsid w:val="006C61DA"/>
    <w:rsid w:val="006D4886"/>
    <w:rsid w:val="006D4FAE"/>
    <w:rsid w:val="006D7637"/>
    <w:rsid w:val="006E192C"/>
    <w:rsid w:val="006E1F4B"/>
    <w:rsid w:val="006E3262"/>
    <w:rsid w:val="006E5080"/>
    <w:rsid w:val="006E5DD2"/>
    <w:rsid w:val="006E611A"/>
    <w:rsid w:val="006E729F"/>
    <w:rsid w:val="006F0A28"/>
    <w:rsid w:val="006F1292"/>
    <w:rsid w:val="006F3ED4"/>
    <w:rsid w:val="006F405F"/>
    <w:rsid w:val="006F4DDA"/>
    <w:rsid w:val="006F5C60"/>
    <w:rsid w:val="006F6BF2"/>
    <w:rsid w:val="006F73E2"/>
    <w:rsid w:val="006F7AA9"/>
    <w:rsid w:val="007018A0"/>
    <w:rsid w:val="00702787"/>
    <w:rsid w:val="00702E1F"/>
    <w:rsid w:val="0070339F"/>
    <w:rsid w:val="007037F1"/>
    <w:rsid w:val="00704CA5"/>
    <w:rsid w:val="00705400"/>
    <w:rsid w:val="007106F7"/>
    <w:rsid w:val="00711F4A"/>
    <w:rsid w:val="007128FC"/>
    <w:rsid w:val="00713B9B"/>
    <w:rsid w:val="00716755"/>
    <w:rsid w:val="00717511"/>
    <w:rsid w:val="00717F74"/>
    <w:rsid w:val="007225DA"/>
    <w:rsid w:val="007237AC"/>
    <w:rsid w:val="007252ED"/>
    <w:rsid w:val="007258AC"/>
    <w:rsid w:val="007274A0"/>
    <w:rsid w:val="00730633"/>
    <w:rsid w:val="00730DCF"/>
    <w:rsid w:val="00731736"/>
    <w:rsid w:val="00732E8F"/>
    <w:rsid w:val="00734638"/>
    <w:rsid w:val="00734BD6"/>
    <w:rsid w:val="00735B0D"/>
    <w:rsid w:val="007367BA"/>
    <w:rsid w:val="007376FD"/>
    <w:rsid w:val="00737830"/>
    <w:rsid w:val="00737A4E"/>
    <w:rsid w:val="00737BCC"/>
    <w:rsid w:val="00740F22"/>
    <w:rsid w:val="00741A01"/>
    <w:rsid w:val="00742512"/>
    <w:rsid w:val="00743585"/>
    <w:rsid w:val="00743808"/>
    <w:rsid w:val="0074401D"/>
    <w:rsid w:val="007446C9"/>
    <w:rsid w:val="00745134"/>
    <w:rsid w:val="007457BE"/>
    <w:rsid w:val="00751684"/>
    <w:rsid w:val="007518AA"/>
    <w:rsid w:val="00755FC4"/>
    <w:rsid w:val="00761A37"/>
    <w:rsid w:val="007626CB"/>
    <w:rsid w:val="00764AA6"/>
    <w:rsid w:val="00764B11"/>
    <w:rsid w:val="00765213"/>
    <w:rsid w:val="00766C3D"/>
    <w:rsid w:val="00767D23"/>
    <w:rsid w:val="00770712"/>
    <w:rsid w:val="0077266F"/>
    <w:rsid w:val="00772AA5"/>
    <w:rsid w:val="00775444"/>
    <w:rsid w:val="007757E8"/>
    <w:rsid w:val="0078040F"/>
    <w:rsid w:val="00781668"/>
    <w:rsid w:val="00781C7C"/>
    <w:rsid w:val="007822AC"/>
    <w:rsid w:val="00782E06"/>
    <w:rsid w:val="00783358"/>
    <w:rsid w:val="00783FF6"/>
    <w:rsid w:val="007848E8"/>
    <w:rsid w:val="007849C4"/>
    <w:rsid w:val="00786387"/>
    <w:rsid w:val="0078699B"/>
    <w:rsid w:val="00786A86"/>
    <w:rsid w:val="007875E0"/>
    <w:rsid w:val="00790164"/>
    <w:rsid w:val="00792B61"/>
    <w:rsid w:val="007945AD"/>
    <w:rsid w:val="007959C0"/>
    <w:rsid w:val="007A1E88"/>
    <w:rsid w:val="007A3836"/>
    <w:rsid w:val="007A4572"/>
    <w:rsid w:val="007A499A"/>
    <w:rsid w:val="007A549B"/>
    <w:rsid w:val="007A5CEF"/>
    <w:rsid w:val="007A615A"/>
    <w:rsid w:val="007A6838"/>
    <w:rsid w:val="007B0105"/>
    <w:rsid w:val="007B13FF"/>
    <w:rsid w:val="007B148A"/>
    <w:rsid w:val="007B2041"/>
    <w:rsid w:val="007B26A0"/>
    <w:rsid w:val="007B357A"/>
    <w:rsid w:val="007B5063"/>
    <w:rsid w:val="007B555B"/>
    <w:rsid w:val="007B5AF5"/>
    <w:rsid w:val="007B617C"/>
    <w:rsid w:val="007C1239"/>
    <w:rsid w:val="007C4160"/>
    <w:rsid w:val="007C4DDD"/>
    <w:rsid w:val="007C5069"/>
    <w:rsid w:val="007C71EC"/>
    <w:rsid w:val="007D04B0"/>
    <w:rsid w:val="007D1FD6"/>
    <w:rsid w:val="007D282E"/>
    <w:rsid w:val="007D3D2E"/>
    <w:rsid w:val="007D786C"/>
    <w:rsid w:val="007E291E"/>
    <w:rsid w:val="007E4CA1"/>
    <w:rsid w:val="007E5E1A"/>
    <w:rsid w:val="007E6A9B"/>
    <w:rsid w:val="007F0381"/>
    <w:rsid w:val="007F0731"/>
    <w:rsid w:val="007F0DF4"/>
    <w:rsid w:val="007F0E34"/>
    <w:rsid w:val="007F1854"/>
    <w:rsid w:val="007F4468"/>
    <w:rsid w:val="007F5491"/>
    <w:rsid w:val="007F76BB"/>
    <w:rsid w:val="00800841"/>
    <w:rsid w:val="00802580"/>
    <w:rsid w:val="008034B8"/>
    <w:rsid w:val="008043F0"/>
    <w:rsid w:val="00804AFD"/>
    <w:rsid w:val="00806025"/>
    <w:rsid w:val="00812A71"/>
    <w:rsid w:val="00812F34"/>
    <w:rsid w:val="0081314A"/>
    <w:rsid w:val="00817023"/>
    <w:rsid w:val="00817E38"/>
    <w:rsid w:val="008208E1"/>
    <w:rsid w:val="008212D5"/>
    <w:rsid w:val="00823405"/>
    <w:rsid w:val="00823973"/>
    <w:rsid w:val="0082474E"/>
    <w:rsid w:val="00824AE6"/>
    <w:rsid w:val="00825662"/>
    <w:rsid w:val="0082638F"/>
    <w:rsid w:val="0082734D"/>
    <w:rsid w:val="0083179D"/>
    <w:rsid w:val="00832DDA"/>
    <w:rsid w:val="008344A3"/>
    <w:rsid w:val="0083528E"/>
    <w:rsid w:val="008353FF"/>
    <w:rsid w:val="0083543F"/>
    <w:rsid w:val="00836523"/>
    <w:rsid w:val="00836A1A"/>
    <w:rsid w:val="00837964"/>
    <w:rsid w:val="00837C21"/>
    <w:rsid w:val="00840B5C"/>
    <w:rsid w:val="00841358"/>
    <w:rsid w:val="008436D6"/>
    <w:rsid w:val="008450C6"/>
    <w:rsid w:val="00846957"/>
    <w:rsid w:val="00846C60"/>
    <w:rsid w:val="00847350"/>
    <w:rsid w:val="008477AB"/>
    <w:rsid w:val="00851244"/>
    <w:rsid w:val="008512FE"/>
    <w:rsid w:val="008514F9"/>
    <w:rsid w:val="008530A1"/>
    <w:rsid w:val="00853BD0"/>
    <w:rsid w:val="008542D7"/>
    <w:rsid w:val="008577EF"/>
    <w:rsid w:val="008604AC"/>
    <w:rsid w:val="008605A6"/>
    <w:rsid w:val="008621E7"/>
    <w:rsid w:val="00862507"/>
    <w:rsid w:val="00863D10"/>
    <w:rsid w:val="008641F5"/>
    <w:rsid w:val="00866BCF"/>
    <w:rsid w:val="0086784A"/>
    <w:rsid w:val="008700E2"/>
    <w:rsid w:val="0087428C"/>
    <w:rsid w:val="008745DC"/>
    <w:rsid w:val="008750EF"/>
    <w:rsid w:val="00875401"/>
    <w:rsid w:val="00876D90"/>
    <w:rsid w:val="008807F0"/>
    <w:rsid w:val="00881115"/>
    <w:rsid w:val="008829AB"/>
    <w:rsid w:val="008834D7"/>
    <w:rsid w:val="00884E50"/>
    <w:rsid w:val="00887C40"/>
    <w:rsid w:val="008911C8"/>
    <w:rsid w:val="00894B90"/>
    <w:rsid w:val="008952B0"/>
    <w:rsid w:val="008957F7"/>
    <w:rsid w:val="0089605C"/>
    <w:rsid w:val="00897607"/>
    <w:rsid w:val="0089778A"/>
    <w:rsid w:val="008A162A"/>
    <w:rsid w:val="008A1B02"/>
    <w:rsid w:val="008A3499"/>
    <w:rsid w:val="008A49DD"/>
    <w:rsid w:val="008A4CAD"/>
    <w:rsid w:val="008A6913"/>
    <w:rsid w:val="008B5BE7"/>
    <w:rsid w:val="008B5EF8"/>
    <w:rsid w:val="008B7C04"/>
    <w:rsid w:val="008C03A9"/>
    <w:rsid w:val="008C048E"/>
    <w:rsid w:val="008C1734"/>
    <w:rsid w:val="008C22B6"/>
    <w:rsid w:val="008C4C4A"/>
    <w:rsid w:val="008C7BE2"/>
    <w:rsid w:val="008D046E"/>
    <w:rsid w:val="008D13AE"/>
    <w:rsid w:val="008D147D"/>
    <w:rsid w:val="008D3703"/>
    <w:rsid w:val="008D37B2"/>
    <w:rsid w:val="008D44F6"/>
    <w:rsid w:val="008D733B"/>
    <w:rsid w:val="008D737A"/>
    <w:rsid w:val="008D74FF"/>
    <w:rsid w:val="008E216B"/>
    <w:rsid w:val="008E5171"/>
    <w:rsid w:val="008E6ACF"/>
    <w:rsid w:val="008E6BEA"/>
    <w:rsid w:val="008E6D14"/>
    <w:rsid w:val="008E7596"/>
    <w:rsid w:val="008F2C42"/>
    <w:rsid w:val="008F2CA0"/>
    <w:rsid w:val="008F43EE"/>
    <w:rsid w:val="008F5308"/>
    <w:rsid w:val="008F6564"/>
    <w:rsid w:val="008F69B2"/>
    <w:rsid w:val="009032A8"/>
    <w:rsid w:val="009052FF"/>
    <w:rsid w:val="009136A3"/>
    <w:rsid w:val="00913FCB"/>
    <w:rsid w:val="0091491B"/>
    <w:rsid w:val="009154B5"/>
    <w:rsid w:val="009163C8"/>
    <w:rsid w:val="00916B54"/>
    <w:rsid w:val="009204C9"/>
    <w:rsid w:val="009207CC"/>
    <w:rsid w:val="0092235C"/>
    <w:rsid w:val="0092442F"/>
    <w:rsid w:val="009245DA"/>
    <w:rsid w:val="009253AC"/>
    <w:rsid w:val="00925506"/>
    <w:rsid w:val="009308D0"/>
    <w:rsid w:val="00933094"/>
    <w:rsid w:val="00933AC9"/>
    <w:rsid w:val="009356B3"/>
    <w:rsid w:val="00936B1A"/>
    <w:rsid w:val="009419A6"/>
    <w:rsid w:val="00944DCF"/>
    <w:rsid w:val="00945A5A"/>
    <w:rsid w:val="009471C4"/>
    <w:rsid w:val="009510FC"/>
    <w:rsid w:val="009514D7"/>
    <w:rsid w:val="0095161B"/>
    <w:rsid w:val="00951F1A"/>
    <w:rsid w:val="00953EF4"/>
    <w:rsid w:val="00955E34"/>
    <w:rsid w:val="00961244"/>
    <w:rsid w:val="009617D3"/>
    <w:rsid w:val="00964B7E"/>
    <w:rsid w:val="00971301"/>
    <w:rsid w:val="009713BD"/>
    <w:rsid w:val="009719CC"/>
    <w:rsid w:val="009728EB"/>
    <w:rsid w:val="00972B5A"/>
    <w:rsid w:val="00973FB7"/>
    <w:rsid w:val="00974B89"/>
    <w:rsid w:val="00977D0B"/>
    <w:rsid w:val="00980F16"/>
    <w:rsid w:val="00982510"/>
    <w:rsid w:val="00984E57"/>
    <w:rsid w:val="00985255"/>
    <w:rsid w:val="00986AEA"/>
    <w:rsid w:val="00987573"/>
    <w:rsid w:val="0098793C"/>
    <w:rsid w:val="00987D36"/>
    <w:rsid w:val="0099092E"/>
    <w:rsid w:val="00992138"/>
    <w:rsid w:val="00996599"/>
    <w:rsid w:val="00997856"/>
    <w:rsid w:val="009A193B"/>
    <w:rsid w:val="009A2E65"/>
    <w:rsid w:val="009A6B5D"/>
    <w:rsid w:val="009B1C64"/>
    <w:rsid w:val="009B1C8B"/>
    <w:rsid w:val="009B1EB7"/>
    <w:rsid w:val="009B340A"/>
    <w:rsid w:val="009B3A3E"/>
    <w:rsid w:val="009B3A6D"/>
    <w:rsid w:val="009B4E9B"/>
    <w:rsid w:val="009B7E93"/>
    <w:rsid w:val="009C03D0"/>
    <w:rsid w:val="009C1106"/>
    <w:rsid w:val="009C2A70"/>
    <w:rsid w:val="009C4684"/>
    <w:rsid w:val="009C654A"/>
    <w:rsid w:val="009D169F"/>
    <w:rsid w:val="009D1E76"/>
    <w:rsid w:val="009D3AF9"/>
    <w:rsid w:val="009D4DDA"/>
    <w:rsid w:val="009D5D2B"/>
    <w:rsid w:val="009D62F8"/>
    <w:rsid w:val="009E0B3E"/>
    <w:rsid w:val="009E16A5"/>
    <w:rsid w:val="009E17D0"/>
    <w:rsid w:val="009E19D8"/>
    <w:rsid w:val="009E4005"/>
    <w:rsid w:val="009E4394"/>
    <w:rsid w:val="009E4FC8"/>
    <w:rsid w:val="009E5026"/>
    <w:rsid w:val="009E5E95"/>
    <w:rsid w:val="009E697F"/>
    <w:rsid w:val="009E738B"/>
    <w:rsid w:val="009E7B3B"/>
    <w:rsid w:val="009F4B55"/>
    <w:rsid w:val="009F6607"/>
    <w:rsid w:val="00A01997"/>
    <w:rsid w:val="00A03F33"/>
    <w:rsid w:val="00A04A39"/>
    <w:rsid w:val="00A04CDC"/>
    <w:rsid w:val="00A0504F"/>
    <w:rsid w:val="00A05132"/>
    <w:rsid w:val="00A061E9"/>
    <w:rsid w:val="00A06E09"/>
    <w:rsid w:val="00A077C3"/>
    <w:rsid w:val="00A11D45"/>
    <w:rsid w:val="00A12339"/>
    <w:rsid w:val="00A12372"/>
    <w:rsid w:val="00A1257C"/>
    <w:rsid w:val="00A12C31"/>
    <w:rsid w:val="00A13E90"/>
    <w:rsid w:val="00A16FC1"/>
    <w:rsid w:val="00A17C0E"/>
    <w:rsid w:val="00A22638"/>
    <w:rsid w:val="00A22D3C"/>
    <w:rsid w:val="00A230B4"/>
    <w:rsid w:val="00A23130"/>
    <w:rsid w:val="00A23BFE"/>
    <w:rsid w:val="00A23F49"/>
    <w:rsid w:val="00A24E0C"/>
    <w:rsid w:val="00A25FCB"/>
    <w:rsid w:val="00A269CD"/>
    <w:rsid w:val="00A271F1"/>
    <w:rsid w:val="00A3186E"/>
    <w:rsid w:val="00A323AD"/>
    <w:rsid w:val="00A351EC"/>
    <w:rsid w:val="00A35A0C"/>
    <w:rsid w:val="00A36A41"/>
    <w:rsid w:val="00A37B3A"/>
    <w:rsid w:val="00A42D63"/>
    <w:rsid w:val="00A46A3A"/>
    <w:rsid w:val="00A47992"/>
    <w:rsid w:val="00A5113E"/>
    <w:rsid w:val="00A51AE8"/>
    <w:rsid w:val="00A52A3B"/>
    <w:rsid w:val="00A555D6"/>
    <w:rsid w:val="00A5563B"/>
    <w:rsid w:val="00A61B9B"/>
    <w:rsid w:val="00A622BA"/>
    <w:rsid w:val="00A62F87"/>
    <w:rsid w:val="00A640C2"/>
    <w:rsid w:val="00A66AB2"/>
    <w:rsid w:val="00A7067E"/>
    <w:rsid w:val="00A72001"/>
    <w:rsid w:val="00A721F9"/>
    <w:rsid w:val="00A7238C"/>
    <w:rsid w:val="00A72DCE"/>
    <w:rsid w:val="00A80126"/>
    <w:rsid w:val="00A8094A"/>
    <w:rsid w:val="00A8178D"/>
    <w:rsid w:val="00A82693"/>
    <w:rsid w:val="00A827AB"/>
    <w:rsid w:val="00A82886"/>
    <w:rsid w:val="00A835BD"/>
    <w:rsid w:val="00A83C5F"/>
    <w:rsid w:val="00A83FBE"/>
    <w:rsid w:val="00A84494"/>
    <w:rsid w:val="00A8631B"/>
    <w:rsid w:val="00A86DDD"/>
    <w:rsid w:val="00A9025A"/>
    <w:rsid w:val="00A91527"/>
    <w:rsid w:val="00A917F1"/>
    <w:rsid w:val="00A93745"/>
    <w:rsid w:val="00A953C7"/>
    <w:rsid w:val="00A95550"/>
    <w:rsid w:val="00A956AB"/>
    <w:rsid w:val="00A96B64"/>
    <w:rsid w:val="00A96D57"/>
    <w:rsid w:val="00A973D9"/>
    <w:rsid w:val="00A9780D"/>
    <w:rsid w:val="00AA1796"/>
    <w:rsid w:val="00AA2B91"/>
    <w:rsid w:val="00AA44EE"/>
    <w:rsid w:val="00AA5070"/>
    <w:rsid w:val="00AA5EF0"/>
    <w:rsid w:val="00AA61DE"/>
    <w:rsid w:val="00AA64CC"/>
    <w:rsid w:val="00AB0CFB"/>
    <w:rsid w:val="00AB0DE0"/>
    <w:rsid w:val="00AB7681"/>
    <w:rsid w:val="00AB7CD7"/>
    <w:rsid w:val="00AC05DF"/>
    <w:rsid w:val="00AC0D4A"/>
    <w:rsid w:val="00AC420E"/>
    <w:rsid w:val="00AC51A9"/>
    <w:rsid w:val="00AC6F81"/>
    <w:rsid w:val="00AC74F4"/>
    <w:rsid w:val="00AC7854"/>
    <w:rsid w:val="00AC7C69"/>
    <w:rsid w:val="00AD37F1"/>
    <w:rsid w:val="00AD3CE3"/>
    <w:rsid w:val="00AD3EAA"/>
    <w:rsid w:val="00AD7681"/>
    <w:rsid w:val="00AD77A1"/>
    <w:rsid w:val="00AE0714"/>
    <w:rsid w:val="00AE0B28"/>
    <w:rsid w:val="00AE0D3E"/>
    <w:rsid w:val="00AE1BB0"/>
    <w:rsid w:val="00AE225A"/>
    <w:rsid w:val="00AE2F78"/>
    <w:rsid w:val="00AE7E52"/>
    <w:rsid w:val="00AF01FE"/>
    <w:rsid w:val="00AF2969"/>
    <w:rsid w:val="00AF2E54"/>
    <w:rsid w:val="00AF526C"/>
    <w:rsid w:val="00AF54C6"/>
    <w:rsid w:val="00AF6D58"/>
    <w:rsid w:val="00B03479"/>
    <w:rsid w:val="00B03C90"/>
    <w:rsid w:val="00B0653F"/>
    <w:rsid w:val="00B0661B"/>
    <w:rsid w:val="00B06BAE"/>
    <w:rsid w:val="00B06EA0"/>
    <w:rsid w:val="00B07BB6"/>
    <w:rsid w:val="00B10FDC"/>
    <w:rsid w:val="00B11C96"/>
    <w:rsid w:val="00B11F83"/>
    <w:rsid w:val="00B122B7"/>
    <w:rsid w:val="00B14128"/>
    <w:rsid w:val="00B145D6"/>
    <w:rsid w:val="00B15D40"/>
    <w:rsid w:val="00B167AD"/>
    <w:rsid w:val="00B22723"/>
    <w:rsid w:val="00B23CD2"/>
    <w:rsid w:val="00B2546F"/>
    <w:rsid w:val="00B331F1"/>
    <w:rsid w:val="00B34985"/>
    <w:rsid w:val="00B34B18"/>
    <w:rsid w:val="00B3582D"/>
    <w:rsid w:val="00B3601B"/>
    <w:rsid w:val="00B36740"/>
    <w:rsid w:val="00B37E14"/>
    <w:rsid w:val="00B40252"/>
    <w:rsid w:val="00B40685"/>
    <w:rsid w:val="00B43D35"/>
    <w:rsid w:val="00B43FAC"/>
    <w:rsid w:val="00B44BE4"/>
    <w:rsid w:val="00B46363"/>
    <w:rsid w:val="00B46D53"/>
    <w:rsid w:val="00B46F80"/>
    <w:rsid w:val="00B47841"/>
    <w:rsid w:val="00B5014C"/>
    <w:rsid w:val="00B51209"/>
    <w:rsid w:val="00B5201C"/>
    <w:rsid w:val="00B5283D"/>
    <w:rsid w:val="00B53CCA"/>
    <w:rsid w:val="00B55F6E"/>
    <w:rsid w:val="00B56819"/>
    <w:rsid w:val="00B56F4D"/>
    <w:rsid w:val="00B574DE"/>
    <w:rsid w:val="00B60312"/>
    <w:rsid w:val="00B61E79"/>
    <w:rsid w:val="00B63067"/>
    <w:rsid w:val="00B64142"/>
    <w:rsid w:val="00B65541"/>
    <w:rsid w:val="00B65BE2"/>
    <w:rsid w:val="00B67110"/>
    <w:rsid w:val="00B67A79"/>
    <w:rsid w:val="00B72249"/>
    <w:rsid w:val="00B76EC1"/>
    <w:rsid w:val="00B821D6"/>
    <w:rsid w:val="00B82AEE"/>
    <w:rsid w:val="00B842D0"/>
    <w:rsid w:val="00B84479"/>
    <w:rsid w:val="00B84ED7"/>
    <w:rsid w:val="00B9159B"/>
    <w:rsid w:val="00B93808"/>
    <w:rsid w:val="00B9570C"/>
    <w:rsid w:val="00B962F8"/>
    <w:rsid w:val="00B96B20"/>
    <w:rsid w:val="00B96F3A"/>
    <w:rsid w:val="00B9779B"/>
    <w:rsid w:val="00BA14FF"/>
    <w:rsid w:val="00BA349B"/>
    <w:rsid w:val="00BA44DD"/>
    <w:rsid w:val="00BA4703"/>
    <w:rsid w:val="00BA4B9C"/>
    <w:rsid w:val="00BA54A7"/>
    <w:rsid w:val="00BA77B0"/>
    <w:rsid w:val="00BB06A1"/>
    <w:rsid w:val="00BB0C10"/>
    <w:rsid w:val="00BB23C4"/>
    <w:rsid w:val="00BB2F7C"/>
    <w:rsid w:val="00BB3202"/>
    <w:rsid w:val="00BB37B3"/>
    <w:rsid w:val="00BB5AE3"/>
    <w:rsid w:val="00BB60F0"/>
    <w:rsid w:val="00BB65DF"/>
    <w:rsid w:val="00BB7869"/>
    <w:rsid w:val="00BC025E"/>
    <w:rsid w:val="00BC0680"/>
    <w:rsid w:val="00BC0F93"/>
    <w:rsid w:val="00BC234D"/>
    <w:rsid w:val="00BC6D20"/>
    <w:rsid w:val="00BC76F7"/>
    <w:rsid w:val="00BD2530"/>
    <w:rsid w:val="00BD2B71"/>
    <w:rsid w:val="00BD59A6"/>
    <w:rsid w:val="00BD6A34"/>
    <w:rsid w:val="00BD7651"/>
    <w:rsid w:val="00BE2A55"/>
    <w:rsid w:val="00BE2B9D"/>
    <w:rsid w:val="00BE563D"/>
    <w:rsid w:val="00BE6044"/>
    <w:rsid w:val="00BE6791"/>
    <w:rsid w:val="00BE6DF1"/>
    <w:rsid w:val="00BF2E93"/>
    <w:rsid w:val="00BF5DD5"/>
    <w:rsid w:val="00BF6C6B"/>
    <w:rsid w:val="00BF7713"/>
    <w:rsid w:val="00C03E1C"/>
    <w:rsid w:val="00C04ED3"/>
    <w:rsid w:val="00C0517D"/>
    <w:rsid w:val="00C06D6E"/>
    <w:rsid w:val="00C07096"/>
    <w:rsid w:val="00C077AC"/>
    <w:rsid w:val="00C11A40"/>
    <w:rsid w:val="00C1342E"/>
    <w:rsid w:val="00C13AB6"/>
    <w:rsid w:val="00C14835"/>
    <w:rsid w:val="00C15B7C"/>
    <w:rsid w:val="00C177C1"/>
    <w:rsid w:val="00C2102C"/>
    <w:rsid w:val="00C223AD"/>
    <w:rsid w:val="00C238D8"/>
    <w:rsid w:val="00C24F4C"/>
    <w:rsid w:val="00C25C51"/>
    <w:rsid w:val="00C27E09"/>
    <w:rsid w:val="00C33F8D"/>
    <w:rsid w:val="00C3702F"/>
    <w:rsid w:val="00C37495"/>
    <w:rsid w:val="00C412E7"/>
    <w:rsid w:val="00C41F23"/>
    <w:rsid w:val="00C421B0"/>
    <w:rsid w:val="00C42557"/>
    <w:rsid w:val="00C426DE"/>
    <w:rsid w:val="00C430EE"/>
    <w:rsid w:val="00C4324C"/>
    <w:rsid w:val="00C43A75"/>
    <w:rsid w:val="00C43EE4"/>
    <w:rsid w:val="00C44305"/>
    <w:rsid w:val="00C46FB9"/>
    <w:rsid w:val="00C471F4"/>
    <w:rsid w:val="00C532DF"/>
    <w:rsid w:val="00C54BCC"/>
    <w:rsid w:val="00C550F2"/>
    <w:rsid w:val="00C556C1"/>
    <w:rsid w:val="00C55B1D"/>
    <w:rsid w:val="00C563C8"/>
    <w:rsid w:val="00C619A4"/>
    <w:rsid w:val="00C61EB5"/>
    <w:rsid w:val="00C626BB"/>
    <w:rsid w:val="00C628C2"/>
    <w:rsid w:val="00C659DD"/>
    <w:rsid w:val="00C65A76"/>
    <w:rsid w:val="00C7299F"/>
    <w:rsid w:val="00C729DA"/>
    <w:rsid w:val="00C7434A"/>
    <w:rsid w:val="00C763FA"/>
    <w:rsid w:val="00C766EF"/>
    <w:rsid w:val="00C77FC9"/>
    <w:rsid w:val="00C80E0D"/>
    <w:rsid w:val="00C8261D"/>
    <w:rsid w:val="00C83F7E"/>
    <w:rsid w:val="00C856D1"/>
    <w:rsid w:val="00C9145A"/>
    <w:rsid w:val="00C91A42"/>
    <w:rsid w:val="00C9630D"/>
    <w:rsid w:val="00C96FB5"/>
    <w:rsid w:val="00C97658"/>
    <w:rsid w:val="00C97948"/>
    <w:rsid w:val="00CA04CF"/>
    <w:rsid w:val="00CA1C73"/>
    <w:rsid w:val="00CA2390"/>
    <w:rsid w:val="00CA4998"/>
    <w:rsid w:val="00CA66A7"/>
    <w:rsid w:val="00CB02C8"/>
    <w:rsid w:val="00CB111F"/>
    <w:rsid w:val="00CB1968"/>
    <w:rsid w:val="00CB2CB5"/>
    <w:rsid w:val="00CB6613"/>
    <w:rsid w:val="00CC06F1"/>
    <w:rsid w:val="00CC1433"/>
    <w:rsid w:val="00CC271D"/>
    <w:rsid w:val="00CC2CCB"/>
    <w:rsid w:val="00CC490B"/>
    <w:rsid w:val="00CC57BB"/>
    <w:rsid w:val="00CC5CBB"/>
    <w:rsid w:val="00CC72C8"/>
    <w:rsid w:val="00CD071D"/>
    <w:rsid w:val="00CD1F8A"/>
    <w:rsid w:val="00CD5145"/>
    <w:rsid w:val="00CD702B"/>
    <w:rsid w:val="00CD7106"/>
    <w:rsid w:val="00CD7808"/>
    <w:rsid w:val="00CE1C45"/>
    <w:rsid w:val="00CE1E67"/>
    <w:rsid w:val="00CE385A"/>
    <w:rsid w:val="00CE3DBE"/>
    <w:rsid w:val="00CE5628"/>
    <w:rsid w:val="00CE7C44"/>
    <w:rsid w:val="00CF012A"/>
    <w:rsid w:val="00CF0958"/>
    <w:rsid w:val="00CF206A"/>
    <w:rsid w:val="00CF2D9E"/>
    <w:rsid w:val="00CF414C"/>
    <w:rsid w:val="00CF4801"/>
    <w:rsid w:val="00CF539C"/>
    <w:rsid w:val="00CF649C"/>
    <w:rsid w:val="00CF6856"/>
    <w:rsid w:val="00CF71BF"/>
    <w:rsid w:val="00D01154"/>
    <w:rsid w:val="00D029A9"/>
    <w:rsid w:val="00D02B80"/>
    <w:rsid w:val="00D02DAB"/>
    <w:rsid w:val="00D0421D"/>
    <w:rsid w:val="00D1045A"/>
    <w:rsid w:val="00D10C09"/>
    <w:rsid w:val="00D15B8B"/>
    <w:rsid w:val="00D16E01"/>
    <w:rsid w:val="00D17B1C"/>
    <w:rsid w:val="00D20655"/>
    <w:rsid w:val="00D22490"/>
    <w:rsid w:val="00D22B52"/>
    <w:rsid w:val="00D23B89"/>
    <w:rsid w:val="00D23DB4"/>
    <w:rsid w:val="00D3052A"/>
    <w:rsid w:val="00D30F94"/>
    <w:rsid w:val="00D3344F"/>
    <w:rsid w:val="00D35947"/>
    <w:rsid w:val="00D35C5C"/>
    <w:rsid w:val="00D40029"/>
    <w:rsid w:val="00D4036C"/>
    <w:rsid w:val="00D409FC"/>
    <w:rsid w:val="00D40E97"/>
    <w:rsid w:val="00D41825"/>
    <w:rsid w:val="00D4468B"/>
    <w:rsid w:val="00D4585F"/>
    <w:rsid w:val="00D46333"/>
    <w:rsid w:val="00D47933"/>
    <w:rsid w:val="00D51032"/>
    <w:rsid w:val="00D514BA"/>
    <w:rsid w:val="00D54DCD"/>
    <w:rsid w:val="00D5770A"/>
    <w:rsid w:val="00D57C0D"/>
    <w:rsid w:val="00D60DA1"/>
    <w:rsid w:val="00D61000"/>
    <w:rsid w:val="00D61978"/>
    <w:rsid w:val="00D61EB4"/>
    <w:rsid w:val="00D64E57"/>
    <w:rsid w:val="00D655D2"/>
    <w:rsid w:val="00D65C64"/>
    <w:rsid w:val="00D66253"/>
    <w:rsid w:val="00D66D43"/>
    <w:rsid w:val="00D676DA"/>
    <w:rsid w:val="00D70B2D"/>
    <w:rsid w:val="00D737A1"/>
    <w:rsid w:val="00D73E18"/>
    <w:rsid w:val="00D742D7"/>
    <w:rsid w:val="00D74A29"/>
    <w:rsid w:val="00D7647D"/>
    <w:rsid w:val="00D764D8"/>
    <w:rsid w:val="00D7660B"/>
    <w:rsid w:val="00D7663C"/>
    <w:rsid w:val="00D77727"/>
    <w:rsid w:val="00D778BB"/>
    <w:rsid w:val="00D801FE"/>
    <w:rsid w:val="00D83141"/>
    <w:rsid w:val="00D84669"/>
    <w:rsid w:val="00D851FA"/>
    <w:rsid w:val="00D85ABB"/>
    <w:rsid w:val="00D90843"/>
    <w:rsid w:val="00D90AE1"/>
    <w:rsid w:val="00D90D33"/>
    <w:rsid w:val="00D9207B"/>
    <w:rsid w:val="00D9790E"/>
    <w:rsid w:val="00D97DCC"/>
    <w:rsid w:val="00DA1E4D"/>
    <w:rsid w:val="00DA4F70"/>
    <w:rsid w:val="00DA5809"/>
    <w:rsid w:val="00DB140F"/>
    <w:rsid w:val="00DB2435"/>
    <w:rsid w:val="00DB49E5"/>
    <w:rsid w:val="00DB6ECC"/>
    <w:rsid w:val="00DB701D"/>
    <w:rsid w:val="00DB7245"/>
    <w:rsid w:val="00DC1D0E"/>
    <w:rsid w:val="00DC2193"/>
    <w:rsid w:val="00DC45C9"/>
    <w:rsid w:val="00DC4A63"/>
    <w:rsid w:val="00DD4B5D"/>
    <w:rsid w:val="00DD4C8B"/>
    <w:rsid w:val="00DE0B29"/>
    <w:rsid w:val="00DE31A5"/>
    <w:rsid w:val="00DE4A40"/>
    <w:rsid w:val="00DE5293"/>
    <w:rsid w:val="00DE6C05"/>
    <w:rsid w:val="00DE6D8C"/>
    <w:rsid w:val="00DE7443"/>
    <w:rsid w:val="00DF0281"/>
    <w:rsid w:val="00DF0FA1"/>
    <w:rsid w:val="00DF22E0"/>
    <w:rsid w:val="00DF243F"/>
    <w:rsid w:val="00DF2628"/>
    <w:rsid w:val="00DF2DB9"/>
    <w:rsid w:val="00DF2E66"/>
    <w:rsid w:val="00DF63D3"/>
    <w:rsid w:val="00DF789F"/>
    <w:rsid w:val="00E01658"/>
    <w:rsid w:val="00E01F1F"/>
    <w:rsid w:val="00E054AD"/>
    <w:rsid w:val="00E059E1"/>
    <w:rsid w:val="00E05C02"/>
    <w:rsid w:val="00E06268"/>
    <w:rsid w:val="00E06CFF"/>
    <w:rsid w:val="00E06F45"/>
    <w:rsid w:val="00E072B8"/>
    <w:rsid w:val="00E076DC"/>
    <w:rsid w:val="00E10B30"/>
    <w:rsid w:val="00E10F0C"/>
    <w:rsid w:val="00E10FCA"/>
    <w:rsid w:val="00E129CD"/>
    <w:rsid w:val="00E12BA4"/>
    <w:rsid w:val="00E1327D"/>
    <w:rsid w:val="00E141C0"/>
    <w:rsid w:val="00E14B00"/>
    <w:rsid w:val="00E15EDD"/>
    <w:rsid w:val="00E16643"/>
    <w:rsid w:val="00E2017B"/>
    <w:rsid w:val="00E228C7"/>
    <w:rsid w:val="00E244A6"/>
    <w:rsid w:val="00E30AA8"/>
    <w:rsid w:val="00E329DF"/>
    <w:rsid w:val="00E33441"/>
    <w:rsid w:val="00E36D73"/>
    <w:rsid w:val="00E41C34"/>
    <w:rsid w:val="00E41E66"/>
    <w:rsid w:val="00E42A4F"/>
    <w:rsid w:val="00E4388A"/>
    <w:rsid w:val="00E44E0F"/>
    <w:rsid w:val="00E4677A"/>
    <w:rsid w:val="00E47211"/>
    <w:rsid w:val="00E50059"/>
    <w:rsid w:val="00E52C84"/>
    <w:rsid w:val="00E53FDC"/>
    <w:rsid w:val="00E54562"/>
    <w:rsid w:val="00E55A2B"/>
    <w:rsid w:val="00E56D8A"/>
    <w:rsid w:val="00E57B99"/>
    <w:rsid w:val="00E60F87"/>
    <w:rsid w:val="00E62F20"/>
    <w:rsid w:val="00E62F57"/>
    <w:rsid w:val="00E637CA"/>
    <w:rsid w:val="00E63971"/>
    <w:rsid w:val="00E63EC9"/>
    <w:rsid w:val="00E65E6C"/>
    <w:rsid w:val="00E6615B"/>
    <w:rsid w:val="00E66B65"/>
    <w:rsid w:val="00E66DA3"/>
    <w:rsid w:val="00E70F76"/>
    <w:rsid w:val="00E71E98"/>
    <w:rsid w:val="00E728FE"/>
    <w:rsid w:val="00E8218F"/>
    <w:rsid w:val="00E829AA"/>
    <w:rsid w:val="00E831E7"/>
    <w:rsid w:val="00E83DB8"/>
    <w:rsid w:val="00E86E8C"/>
    <w:rsid w:val="00E93B03"/>
    <w:rsid w:val="00E95423"/>
    <w:rsid w:val="00E958E9"/>
    <w:rsid w:val="00EA36EF"/>
    <w:rsid w:val="00EA3AA7"/>
    <w:rsid w:val="00EA548E"/>
    <w:rsid w:val="00EA6955"/>
    <w:rsid w:val="00EB100E"/>
    <w:rsid w:val="00EB135A"/>
    <w:rsid w:val="00EB3468"/>
    <w:rsid w:val="00EB397B"/>
    <w:rsid w:val="00EB4C72"/>
    <w:rsid w:val="00EB6404"/>
    <w:rsid w:val="00EB7D11"/>
    <w:rsid w:val="00EC43F0"/>
    <w:rsid w:val="00EC48AD"/>
    <w:rsid w:val="00EC48CF"/>
    <w:rsid w:val="00ED0B2B"/>
    <w:rsid w:val="00ED2437"/>
    <w:rsid w:val="00ED5F06"/>
    <w:rsid w:val="00ED67F3"/>
    <w:rsid w:val="00ED6B26"/>
    <w:rsid w:val="00ED77A5"/>
    <w:rsid w:val="00ED7DF3"/>
    <w:rsid w:val="00EE0FD8"/>
    <w:rsid w:val="00EE2ABD"/>
    <w:rsid w:val="00EE4601"/>
    <w:rsid w:val="00EE48FD"/>
    <w:rsid w:val="00EE4A18"/>
    <w:rsid w:val="00EE623F"/>
    <w:rsid w:val="00EE64BF"/>
    <w:rsid w:val="00EE6507"/>
    <w:rsid w:val="00EE7996"/>
    <w:rsid w:val="00EE7A99"/>
    <w:rsid w:val="00EF01C2"/>
    <w:rsid w:val="00EF06EC"/>
    <w:rsid w:val="00EF21AD"/>
    <w:rsid w:val="00EF37E9"/>
    <w:rsid w:val="00EF3A76"/>
    <w:rsid w:val="00EF3BFD"/>
    <w:rsid w:val="00EF3F43"/>
    <w:rsid w:val="00EF6BAB"/>
    <w:rsid w:val="00F01032"/>
    <w:rsid w:val="00F02392"/>
    <w:rsid w:val="00F02610"/>
    <w:rsid w:val="00F03EE5"/>
    <w:rsid w:val="00F042C5"/>
    <w:rsid w:val="00F04F58"/>
    <w:rsid w:val="00F05A22"/>
    <w:rsid w:val="00F05B4E"/>
    <w:rsid w:val="00F05E8A"/>
    <w:rsid w:val="00F06376"/>
    <w:rsid w:val="00F06E9F"/>
    <w:rsid w:val="00F10918"/>
    <w:rsid w:val="00F10CB2"/>
    <w:rsid w:val="00F12EC4"/>
    <w:rsid w:val="00F1385E"/>
    <w:rsid w:val="00F15523"/>
    <w:rsid w:val="00F1590A"/>
    <w:rsid w:val="00F16FAF"/>
    <w:rsid w:val="00F20AAE"/>
    <w:rsid w:val="00F21005"/>
    <w:rsid w:val="00F21929"/>
    <w:rsid w:val="00F2242C"/>
    <w:rsid w:val="00F23F7C"/>
    <w:rsid w:val="00F257BD"/>
    <w:rsid w:val="00F278E8"/>
    <w:rsid w:val="00F30C54"/>
    <w:rsid w:val="00F31DE6"/>
    <w:rsid w:val="00F34CCC"/>
    <w:rsid w:val="00F35206"/>
    <w:rsid w:val="00F35DB7"/>
    <w:rsid w:val="00F423F0"/>
    <w:rsid w:val="00F4361F"/>
    <w:rsid w:val="00F446A5"/>
    <w:rsid w:val="00F5001B"/>
    <w:rsid w:val="00F51401"/>
    <w:rsid w:val="00F52E99"/>
    <w:rsid w:val="00F530A8"/>
    <w:rsid w:val="00F53349"/>
    <w:rsid w:val="00F53C44"/>
    <w:rsid w:val="00F549A5"/>
    <w:rsid w:val="00F5541C"/>
    <w:rsid w:val="00F62651"/>
    <w:rsid w:val="00F63EA1"/>
    <w:rsid w:val="00F668F7"/>
    <w:rsid w:val="00F67B94"/>
    <w:rsid w:val="00F708AE"/>
    <w:rsid w:val="00F7116E"/>
    <w:rsid w:val="00F724C9"/>
    <w:rsid w:val="00F72797"/>
    <w:rsid w:val="00F72F39"/>
    <w:rsid w:val="00F75074"/>
    <w:rsid w:val="00F751D7"/>
    <w:rsid w:val="00F75EB8"/>
    <w:rsid w:val="00F771B9"/>
    <w:rsid w:val="00F814C5"/>
    <w:rsid w:val="00F81F78"/>
    <w:rsid w:val="00F837CF"/>
    <w:rsid w:val="00F83A2C"/>
    <w:rsid w:val="00F83AF5"/>
    <w:rsid w:val="00F8585C"/>
    <w:rsid w:val="00F864BE"/>
    <w:rsid w:val="00F86CBB"/>
    <w:rsid w:val="00F903F3"/>
    <w:rsid w:val="00F90575"/>
    <w:rsid w:val="00F90EC8"/>
    <w:rsid w:val="00F92ED3"/>
    <w:rsid w:val="00F93BAB"/>
    <w:rsid w:val="00F944A9"/>
    <w:rsid w:val="00F94529"/>
    <w:rsid w:val="00F97DDA"/>
    <w:rsid w:val="00FA0091"/>
    <w:rsid w:val="00FA0794"/>
    <w:rsid w:val="00FA1309"/>
    <w:rsid w:val="00FA14AB"/>
    <w:rsid w:val="00FA262B"/>
    <w:rsid w:val="00FA32EE"/>
    <w:rsid w:val="00FA5A47"/>
    <w:rsid w:val="00FB0580"/>
    <w:rsid w:val="00FB0B52"/>
    <w:rsid w:val="00FB1A2F"/>
    <w:rsid w:val="00FB1ED2"/>
    <w:rsid w:val="00FB3BFC"/>
    <w:rsid w:val="00FB5446"/>
    <w:rsid w:val="00FB704D"/>
    <w:rsid w:val="00FB76C6"/>
    <w:rsid w:val="00FC01C5"/>
    <w:rsid w:val="00FC0753"/>
    <w:rsid w:val="00FC26B5"/>
    <w:rsid w:val="00FC3ACC"/>
    <w:rsid w:val="00FC3E45"/>
    <w:rsid w:val="00FC5420"/>
    <w:rsid w:val="00FC6DAE"/>
    <w:rsid w:val="00FD0600"/>
    <w:rsid w:val="00FD27B1"/>
    <w:rsid w:val="00FD2ACF"/>
    <w:rsid w:val="00FD44BD"/>
    <w:rsid w:val="00FD48B6"/>
    <w:rsid w:val="00FD4956"/>
    <w:rsid w:val="00FE10B6"/>
    <w:rsid w:val="00FE22DA"/>
    <w:rsid w:val="00FE23D1"/>
    <w:rsid w:val="00FE6A97"/>
    <w:rsid w:val="00FF06E1"/>
    <w:rsid w:val="00FF27C6"/>
    <w:rsid w:val="00FF2E7D"/>
    <w:rsid w:val="00FF3BC3"/>
    <w:rsid w:val="00FF4697"/>
    <w:rsid w:val="00FF65DF"/>
    <w:rsid w:val="00FF6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68F7C2A9"/>
  <w15:docId w15:val="{3D496A17-3B60-4945-A586-CCFA09CB7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A93745"/>
  </w:style>
  <w:style w:type="paragraph" w:styleId="1">
    <w:name w:val="heading 1"/>
    <w:aliases w:val="1,H1,h1,Heading 1 Char1,Заголов,Заголовок 1 Знак1,Заголовок 1 Знак Знак, Знак"/>
    <w:basedOn w:val="a5"/>
    <w:next w:val="a5"/>
    <w:link w:val="12"/>
    <w:qFormat/>
    <w:rsid w:val="007626CB"/>
    <w:pPr>
      <w:keepNext/>
      <w:keepLines/>
      <w:numPr>
        <w:numId w:val="1"/>
      </w:numPr>
      <w:spacing w:before="480" w:after="120" w:line="240" w:lineRule="auto"/>
      <w:jc w:val="both"/>
      <w:outlineLvl w:val="0"/>
    </w:pPr>
    <w:rPr>
      <w:rFonts w:ascii="Times New Roman" w:eastAsia="Times New Roman" w:hAnsi="Times New Roman" w:cs="Times New Roman"/>
      <w:b/>
      <w:bCs/>
      <w:sz w:val="28"/>
      <w:szCs w:val="28"/>
    </w:rPr>
  </w:style>
  <w:style w:type="paragraph" w:styleId="20">
    <w:name w:val="heading 2"/>
    <w:basedOn w:val="a5"/>
    <w:next w:val="a5"/>
    <w:link w:val="21"/>
    <w:unhideWhenUsed/>
    <w:qFormat/>
    <w:rsid w:val="007626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3, Знак3 Знак,Знак,Знак3,Знак3 Знак"/>
    <w:basedOn w:val="a5"/>
    <w:next w:val="a5"/>
    <w:link w:val="30"/>
    <w:unhideWhenUsed/>
    <w:qFormat/>
    <w:rsid w:val="007626CB"/>
    <w:pPr>
      <w:keepNext/>
      <w:keepLines/>
      <w:numPr>
        <w:ilvl w:val="2"/>
        <w:numId w:val="1"/>
      </w:numPr>
      <w:spacing w:before="200" w:after="0" w:line="240" w:lineRule="auto"/>
      <w:jc w:val="both"/>
      <w:outlineLvl w:val="2"/>
    </w:pPr>
    <w:rPr>
      <w:rFonts w:ascii="Times New Roman" w:eastAsia="Times New Roman" w:hAnsi="Times New Roman" w:cs="Times New Roman"/>
      <w:b/>
      <w:bCs/>
      <w:i/>
      <w:sz w:val="28"/>
      <w:szCs w:val="20"/>
    </w:rPr>
  </w:style>
  <w:style w:type="paragraph" w:styleId="4">
    <w:name w:val="heading 4"/>
    <w:basedOn w:val="a5"/>
    <w:next w:val="a5"/>
    <w:link w:val="40"/>
    <w:unhideWhenUsed/>
    <w:qFormat/>
    <w:rsid w:val="007626CB"/>
    <w:pPr>
      <w:keepNext/>
      <w:keepLines/>
      <w:numPr>
        <w:ilvl w:val="3"/>
        <w:numId w:val="1"/>
      </w:numPr>
      <w:spacing w:before="200" w:after="0" w:line="240" w:lineRule="auto"/>
      <w:jc w:val="both"/>
      <w:outlineLvl w:val="3"/>
    </w:pPr>
    <w:rPr>
      <w:rFonts w:ascii="Cambria" w:eastAsia="Times New Roman" w:hAnsi="Cambria" w:cs="Times New Roman"/>
      <w:b/>
      <w:bCs/>
      <w:i/>
      <w:iCs/>
      <w:color w:val="4F81BD"/>
      <w:sz w:val="28"/>
      <w:szCs w:val="20"/>
    </w:rPr>
  </w:style>
  <w:style w:type="paragraph" w:styleId="5">
    <w:name w:val="heading 5"/>
    <w:basedOn w:val="a5"/>
    <w:next w:val="a5"/>
    <w:link w:val="50"/>
    <w:rsid w:val="00F2242C"/>
    <w:pPr>
      <w:spacing w:before="240" w:after="60" w:line="240" w:lineRule="auto"/>
      <w:ind w:firstLine="709"/>
      <w:jc w:val="both"/>
      <w:outlineLvl w:val="4"/>
    </w:pPr>
    <w:rPr>
      <w:rFonts w:ascii="Times New Roman" w:eastAsia="Times New Roman" w:hAnsi="Times New Roman" w:cs="Times New Roman"/>
      <w:b/>
      <w:bCs/>
      <w:i/>
      <w:iCs/>
      <w:sz w:val="26"/>
      <w:szCs w:val="26"/>
      <w:lang w:val="x-none" w:eastAsia="x-none"/>
    </w:rPr>
  </w:style>
  <w:style w:type="paragraph" w:styleId="6">
    <w:name w:val="heading 6"/>
    <w:basedOn w:val="a5"/>
    <w:next w:val="a5"/>
    <w:link w:val="60"/>
    <w:rsid w:val="00F2242C"/>
    <w:pPr>
      <w:spacing w:before="240" w:after="60" w:line="240" w:lineRule="auto"/>
      <w:ind w:firstLine="709"/>
      <w:jc w:val="both"/>
      <w:outlineLvl w:val="5"/>
    </w:pPr>
    <w:rPr>
      <w:rFonts w:ascii="Times New Roman" w:eastAsia="Times New Roman" w:hAnsi="Times New Roman" w:cs="Times New Roman"/>
      <w:b/>
      <w:bCs/>
      <w:lang w:val="x-none" w:eastAsia="x-none"/>
    </w:rPr>
  </w:style>
  <w:style w:type="paragraph" w:styleId="7">
    <w:name w:val="heading 7"/>
    <w:basedOn w:val="a5"/>
    <w:next w:val="a5"/>
    <w:link w:val="70"/>
    <w:rsid w:val="00F2242C"/>
    <w:pPr>
      <w:spacing w:before="240" w:after="60" w:line="240" w:lineRule="auto"/>
      <w:ind w:firstLine="709"/>
      <w:jc w:val="both"/>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rsid w:val="00F2242C"/>
    <w:pPr>
      <w:spacing w:before="240" w:after="60" w:line="240" w:lineRule="auto"/>
      <w:ind w:firstLine="709"/>
      <w:jc w:val="both"/>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rsid w:val="00F2242C"/>
    <w:pPr>
      <w:spacing w:before="240" w:after="60" w:line="240" w:lineRule="auto"/>
      <w:ind w:firstLine="709"/>
      <w:jc w:val="both"/>
      <w:outlineLvl w:val="8"/>
    </w:pPr>
    <w:rPr>
      <w:rFonts w:ascii="Arial" w:eastAsia="Times New Roman" w:hAnsi="Arial" w:cs="Times New Roman"/>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1 Знак,H1 Знак,h1 Знак,Heading 1 Char1 Знак,Заголов Знак,Заголовок 1 Знак1 Знак,Заголовок 1 Знак Знак Знак, Знак Знак"/>
    <w:basedOn w:val="a6"/>
    <w:link w:val="1"/>
    <w:rsid w:val="007626CB"/>
    <w:rPr>
      <w:rFonts w:ascii="Times New Roman" w:eastAsia="Times New Roman" w:hAnsi="Times New Roman" w:cs="Times New Roman"/>
      <w:b/>
      <w:bCs/>
      <w:sz w:val="28"/>
      <w:szCs w:val="28"/>
    </w:rPr>
  </w:style>
  <w:style w:type="character" w:customStyle="1" w:styleId="30">
    <w:name w:val="Заголовок 3 Знак"/>
    <w:aliases w:val=" Знак3 Знак1, Знак3 Знак Знак,Знак Знак,Знак3 Знак1,Знак3 Знак Знак"/>
    <w:basedOn w:val="a6"/>
    <w:link w:val="3"/>
    <w:rsid w:val="007626CB"/>
    <w:rPr>
      <w:rFonts w:ascii="Times New Roman" w:eastAsia="Times New Roman" w:hAnsi="Times New Roman" w:cs="Times New Roman"/>
      <w:b/>
      <w:bCs/>
      <w:i/>
      <w:sz w:val="28"/>
      <w:szCs w:val="20"/>
    </w:rPr>
  </w:style>
  <w:style w:type="character" w:customStyle="1" w:styleId="40">
    <w:name w:val="Заголовок 4 Знак"/>
    <w:basedOn w:val="a6"/>
    <w:link w:val="4"/>
    <w:rsid w:val="007626CB"/>
    <w:rPr>
      <w:rFonts w:ascii="Cambria" w:eastAsia="Times New Roman" w:hAnsi="Cambria" w:cs="Times New Roman"/>
      <w:b/>
      <w:bCs/>
      <w:i/>
      <w:iCs/>
      <w:color w:val="4F81BD"/>
      <w:sz w:val="28"/>
      <w:szCs w:val="20"/>
    </w:rPr>
  </w:style>
  <w:style w:type="character" w:customStyle="1" w:styleId="21">
    <w:name w:val="Заголовок 2 Знак"/>
    <w:basedOn w:val="a6"/>
    <w:link w:val="20"/>
    <w:rsid w:val="007626CB"/>
    <w:rPr>
      <w:rFonts w:asciiTheme="majorHAnsi" w:eastAsiaTheme="majorEastAsia" w:hAnsiTheme="majorHAnsi" w:cstheme="majorBidi"/>
      <w:b/>
      <w:bCs/>
      <w:color w:val="4F81BD" w:themeColor="accent1"/>
      <w:sz w:val="26"/>
      <w:szCs w:val="26"/>
    </w:rPr>
  </w:style>
  <w:style w:type="paragraph" w:styleId="a9">
    <w:name w:val="caption"/>
    <w:basedOn w:val="a5"/>
    <w:next w:val="a5"/>
    <w:link w:val="aa"/>
    <w:autoRedefine/>
    <w:unhideWhenUsed/>
    <w:qFormat/>
    <w:rsid w:val="00C13AB6"/>
    <w:pPr>
      <w:spacing w:before="60" w:after="60" w:line="240" w:lineRule="auto"/>
      <w:ind w:firstLine="709"/>
      <w:jc w:val="both"/>
    </w:pPr>
    <w:rPr>
      <w:rFonts w:ascii="Times New Roman" w:eastAsia="Calibri" w:hAnsi="Times New Roman" w:cs="Times New Roman"/>
      <w:bCs/>
    </w:rPr>
  </w:style>
  <w:style w:type="character" w:customStyle="1" w:styleId="aa">
    <w:name w:val="Название объекта Знак"/>
    <w:link w:val="a9"/>
    <w:rsid w:val="00C13AB6"/>
    <w:rPr>
      <w:rFonts w:ascii="Times New Roman" w:eastAsia="Calibri" w:hAnsi="Times New Roman" w:cs="Times New Roman"/>
      <w:bCs/>
    </w:rPr>
  </w:style>
  <w:style w:type="paragraph" w:customStyle="1" w:styleId="51">
    <w:name w:val="Знак5"/>
    <w:basedOn w:val="a5"/>
    <w:rsid w:val="007626CB"/>
    <w:pPr>
      <w:spacing w:after="160" w:line="240" w:lineRule="exact"/>
    </w:pPr>
    <w:rPr>
      <w:rFonts w:ascii="Verdana" w:eastAsia="Times New Roman" w:hAnsi="Verdana" w:cs="Times New Roman"/>
      <w:sz w:val="20"/>
      <w:szCs w:val="20"/>
      <w:lang w:val="en-US"/>
    </w:rPr>
  </w:style>
  <w:style w:type="paragraph" w:styleId="ab">
    <w:name w:val="List Paragraph"/>
    <w:aliases w:val="Варианты ответов,Таблицы нейминг"/>
    <w:basedOn w:val="a5"/>
    <w:link w:val="ac"/>
    <w:uiPriority w:val="34"/>
    <w:qFormat/>
    <w:rsid w:val="007626CB"/>
    <w:pPr>
      <w:spacing w:after="0" w:line="240" w:lineRule="auto"/>
      <w:ind w:left="720" w:firstLine="567"/>
      <w:contextualSpacing/>
      <w:jc w:val="both"/>
    </w:pPr>
    <w:rPr>
      <w:rFonts w:ascii="Times New Roman" w:eastAsia="Calibri" w:hAnsi="Times New Roman" w:cs="Times New Roman"/>
      <w:sz w:val="28"/>
    </w:rPr>
  </w:style>
  <w:style w:type="table" w:styleId="ad">
    <w:name w:val="Table Grid"/>
    <w:aliases w:val="Table Grid Report"/>
    <w:basedOn w:val="a7"/>
    <w:uiPriority w:val="59"/>
    <w:rsid w:val="0076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5"/>
    <w:link w:val="af"/>
    <w:uiPriority w:val="99"/>
    <w:semiHidden/>
    <w:unhideWhenUsed/>
    <w:rsid w:val="007626CB"/>
    <w:pPr>
      <w:spacing w:after="0" w:line="240" w:lineRule="auto"/>
    </w:pPr>
    <w:rPr>
      <w:rFonts w:ascii="Tahoma" w:hAnsi="Tahoma" w:cs="Tahoma"/>
      <w:sz w:val="16"/>
      <w:szCs w:val="16"/>
    </w:rPr>
  </w:style>
  <w:style w:type="character" w:customStyle="1" w:styleId="af">
    <w:name w:val="Текст выноски Знак"/>
    <w:basedOn w:val="a6"/>
    <w:link w:val="ae"/>
    <w:uiPriority w:val="99"/>
    <w:semiHidden/>
    <w:rsid w:val="007626CB"/>
    <w:rPr>
      <w:rFonts w:ascii="Tahoma" w:hAnsi="Tahoma" w:cs="Tahoma"/>
      <w:sz w:val="16"/>
      <w:szCs w:val="16"/>
    </w:rPr>
  </w:style>
  <w:style w:type="paragraph" w:customStyle="1" w:styleId="af0">
    <w:name w:val="_Обычный_т"/>
    <w:basedOn w:val="af1"/>
    <w:link w:val="af2"/>
    <w:rsid w:val="001E30B0"/>
    <w:pPr>
      <w:spacing w:line="240" w:lineRule="auto"/>
      <w:ind w:firstLine="0"/>
      <w:jc w:val="left"/>
    </w:pPr>
    <w:rPr>
      <w:sz w:val="20"/>
      <w:szCs w:val="20"/>
    </w:rPr>
  </w:style>
  <w:style w:type="character" w:customStyle="1" w:styleId="af2">
    <w:name w:val="_Обычный_т Знак"/>
    <w:link w:val="af0"/>
    <w:rsid w:val="001E30B0"/>
    <w:rPr>
      <w:rFonts w:ascii="Times New Roman" w:hAnsi="Times New Roman" w:cs="Times New Roman"/>
      <w:iCs/>
      <w:sz w:val="20"/>
      <w:szCs w:val="20"/>
    </w:rPr>
  </w:style>
  <w:style w:type="paragraph" w:styleId="af3">
    <w:name w:val="Normal (Web)"/>
    <w:aliases w:val="Обычный (веб) Знак1,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basedOn w:val="a5"/>
    <w:link w:val="af4"/>
    <w:rsid w:val="00D97DCC"/>
    <w:pPr>
      <w:spacing w:after="0" w:line="240" w:lineRule="auto"/>
    </w:pPr>
    <w:rPr>
      <w:rFonts w:ascii="Times New Roman" w:eastAsia="Times New Roman" w:hAnsi="Times New Roman" w:cs="Times New Roman"/>
      <w:sz w:val="24"/>
      <w:szCs w:val="24"/>
      <w:lang w:eastAsia="ru-RU"/>
    </w:rPr>
  </w:style>
  <w:style w:type="character" w:customStyle="1" w:styleId="af4">
    <w:name w:val="Обычный (веб) Знак"/>
    <w:aliases w:val="Обычный (веб) Знак1 Знак,Знак2 Знак Знак, Знак2 Знак1 Знак,Обычный (веб) Знак Знак1 Знак, Знак2 Знак Знак Знак,Обычный (веб) Знак Знак Знак Знак, Знак2 Знак2 Знак Знак Знак,Обычный (веб) Знак1 Знак Знак Знак Знак"/>
    <w:basedOn w:val="a6"/>
    <w:link w:val="af3"/>
    <w:rsid w:val="00D97DCC"/>
    <w:rPr>
      <w:rFonts w:ascii="Times New Roman" w:eastAsia="Times New Roman" w:hAnsi="Times New Roman" w:cs="Times New Roman"/>
      <w:sz w:val="24"/>
      <w:szCs w:val="24"/>
      <w:lang w:eastAsia="ru-RU"/>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
    <w:basedOn w:val="a5"/>
    <w:rsid w:val="00D97DC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1">
    <w:name w:val="_Обычный"/>
    <w:basedOn w:val="a5"/>
    <w:link w:val="af5"/>
    <w:qFormat/>
    <w:rsid w:val="001E30B0"/>
    <w:pPr>
      <w:spacing w:before="120" w:after="120" w:line="360" w:lineRule="auto"/>
      <w:ind w:firstLine="709"/>
      <w:contextualSpacing/>
      <w:jc w:val="both"/>
    </w:pPr>
    <w:rPr>
      <w:rFonts w:ascii="Times New Roman" w:hAnsi="Times New Roman" w:cs="Times New Roman"/>
      <w:iCs/>
      <w:sz w:val="26"/>
      <w:szCs w:val="26"/>
    </w:rPr>
  </w:style>
  <w:style w:type="character" w:customStyle="1" w:styleId="af5">
    <w:name w:val="_Обычный Знак"/>
    <w:basedOn w:val="a6"/>
    <w:link w:val="af1"/>
    <w:rsid w:val="001E30B0"/>
    <w:rPr>
      <w:rFonts w:ascii="Times New Roman" w:hAnsi="Times New Roman" w:cs="Times New Roman"/>
      <w:iCs/>
      <w:sz w:val="26"/>
      <w:szCs w:val="26"/>
    </w:rPr>
  </w:style>
  <w:style w:type="paragraph" w:customStyle="1" w:styleId="a4">
    <w:name w:val="_Список маркерны"/>
    <w:basedOn w:val="af1"/>
    <w:link w:val="af6"/>
    <w:qFormat/>
    <w:rsid w:val="001E30B0"/>
    <w:pPr>
      <w:numPr>
        <w:numId w:val="18"/>
      </w:numPr>
      <w:tabs>
        <w:tab w:val="left" w:pos="284"/>
      </w:tabs>
      <w:spacing w:line="240" w:lineRule="auto"/>
    </w:pPr>
  </w:style>
  <w:style w:type="character" w:customStyle="1" w:styleId="af6">
    <w:name w:val="_Список маркерны Знак"/>
    <w:basedOn w:val="af5"/>
    <w:link w:val="a4"/>
    <w:rsid w:val="001E30B0"/>
    <w:rPr>
      <w:rFonts w:ascii="Times New Roman" w:hAnsi="Times New Roman" w:cs="Times New Roman"/>
      <w:iCs/>
      <w:sz w:val="26"/>
      <w:szCs w:val="26"/>
    </w:rPr>
  </w:style>
  <w:style w:type="paragraph" w:customStyle="1" w:styleId="Default">
    <w:name w:val="Default"/>
    <w:rsid w:val="0045023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7">
    <w:name w:val="Знак Знак Знак Знак"/>
    <w:basedOn w:val="a5"/>
    <w:rsid w:val="00F05E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3">
    <w:name w:val="Название1"/>
    <w:basedOn w:val="a5"/>
    <w:link w:val="af8"/>
    <w:qFormat/>
    <w:rsid w:val="0050174B"/>
    <w:pPr>
      <w:spacing w:before="120" w:after="120" w:line="240" w:lineRule="auto"/>
      <w:ind w:firstLine="567"/>
      <w:jc w:val="both"/>
      <w:outlineLvl w:val="0"/>
    </w:pPr>
    <w:rPr>
      <w:rFonts w:ascii="Arial" w:eastAsia="Times New Roman" w:hAnsi="Arial" w:cs="Times New Roman"/>
      <w:b/>
      <w:kern w:val="28"/>
      <w:sz w:val="24"/>
      <w:szCs w:val="20"/>
      <w:lang w:eastAsia="ru-RU"/>
    </w:rPr>
  </w:style>
  <w:style w:type="character" w:customStyle="1" w:styleId="af8">
    <w:name w:val="Название Знак"/>
    <w:link w:val="13"/>
    <w:rsid w:val="0050174B"/>
    <w:rPr>
      <w:rFonts w:ascii="Arial" w:eastAsia="Times New Roman" w:hAnsi="Arial" w:cs="Times New Roman"/>
      <w:b/>
      <w:kern w:val="28"/>
      <w:sz w:val="24"/>
      <w:szCs w:val="20"/>
      <w:lang w:eastAsia="ru-RU"/>
    </w:rPr>
  </w:style>
  <w:style w:type="paragraph" w:customStyle="1" w:styleId="xl77">
    <w:name w:val="xl77"/>
    <w:basedOn w:val="a5"/>
    <w:rsid w:val="0050174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4"/>
      <w:lang w:eastAsia="ru-RU"/>
    </w:rPr>
  </w:style>
  <w:style w:type="character" w:styleId="af9">
    <w:name w:val="Hyperlink"/>
    <w:basedOn w:val="a6"/>
    <w:uiPriority w:val="99"/>
    <w:unhideWhenUsed/>
    <w:rsid w:val="007C5069"/>
    <w:rPr>
      <w:color w:val="0000FF" w:themeColor="hyperlink"/>
      <w:u w:val="single"/>
    </w:rPr>
  </w:style>
  <w:style w:type="paragraph" w:styleId="afa">
    <w:name w:val="No Spacing"/>
    <w:aliases w:val="ПКР,пкр,Таблицы"/>
    <w:link w:val="afb"/>
    <w:uiPriority w:val="1"/>
    <w:qFormat/>
    <w:rsid w:val="00EE4601"/>
    <w:pPr>
      <w:spacing w:after="0" w:line="240" w:lineRule="auto"/>
      <w:ind w:firstLine="567"/>
      <w:jc w:val="both"/>
    </w:pPr>
    <w:rPr>
      <w:rFonts w:ascii="Arial" w:eastAsia="Calibri" w:hAnsi="Arial" w:cs="Times New Roman"/>
      <w:sz w:val="24"/>
    </w:rPr>
  </w:style>
  <w:style w:type="character" w:customStyle="1" w:styleId="afb">
    <w:name w:val="Без интервала Знак"/>
    <w:aliases w:val="ПКР Знак,пкр Знак,Таблицы Знак"/>
    <w:link w:val="afa"/>
    <w:uiPriority w:val="1"/>
    <w:rsid w:val="00EE4601"/>
    <w:rPr>
      <w:rFonts w:ascii="Arial" w:eastAsia="Calibri" w:hAnsi="Arial" w:cs="Times New Roman"/>
      <w:sz w:val="24"/>
    </w:rPr>
  </w:style>
  <w:style w:type="character" w:customStyle="1" w:styleId="ac">
    <w:name w:val="Абзац списка Знак"/>
    <w:aliases w:val="Варианты ответов Знак,Таблицы нейминг Знак"/>
    <w:link w:val="ab"/>
    <w:uiPriority w:val="34"/>
    <w:rsid w:val="007848E8"/>
    <w:rPr>
      <w:rFonts w:ascii="Times New Roman" w:eastAsia="Calibri" w:hAnsi="Times New Roman" w:cs="Times New Roman"/>
      <w:sz w:val="28"/>
    </w:rPr>
  </w:style>
  <w:style w:type="paragraph" w:customStyle="1" w:styleId="Pro-List-1">
    <w:name w:val="Pro-List -1"/>
    <w:basedOn w:val="a5"/>
    <w:link w:val="Pro-List-10"/>
    <w:semiHidden/>
    <w:rsid w:val="007848E8"/>
    <w:pPr>
      <w:numPr>
        <w:ilvl w:val="2"/>
        <w:numId w:val="2"/>
      </w:numPr>
      <w:spacing w:before="60" w:after="120" w:line="288" w:lineRule="auto"/>
      <w:contextualSpacing/>
      <w:jc w:val="both"/>
    </w:pPr>
    <w:rPr>
      <w:rFonts w:ascii="Georgia" w:eastAsia="Times New Roman" w:hAnsi="Georgia" w:cs="Times New Roman"/>
      <w:sz w:val="20"/>
      <w:szCs w:val="24"/>
      <w:lang w:val="en-US" w:bidi="en-US"/>
    </w:rPr>
  </w:style>
  <w:style w:type="character" w:customStyle="1" w:styleId="Pro-List-10">
    <w:name w:val="Pro-List -1 Знак"/>
    <w:link w:val="Pro-List-1"/>
    <w:semiHidden/>
    <w:rsid w:val="007848E8"/>
    <w:rPr>
      <w:rFonts w:ascii="Georgia" w:eastAsia="Times New Roman" w:hAnsi="Georgia" w:cs="Times New Roman"/>
      <w:sz w:val="20"/>
      <w:szCs w:val="24"/>
      <w:lang w:val="en-US" w:bidi="en-US"/>
    </w:rPr>
  </w:style>
  <w:style w:type="paragraph" w:styleId="afc">
    <w:name w:val="header"/>
    <w:aliases w:val="Titul,Heder,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Верхний колонтитул32"/>
    <w:basedOn w:val="a5"/>
    <w:link w:val="afd"/>
    <w:uiPriority w:val="99"/>
    <w:unhideWhenUsed/>
    <w:rsid w:val="00457FD4"/>
    <w:pPr>
      <w:tabs>
        <w:tab w:val="center" w:pos="4677"/>
        <w:tab w:val="right" w:pos="9355"/>
      </w:tabs>
      <w:spacing w:after="0" w:line="240" w:lineRule="auto"/>
    </w:pPr>
  </w:style>
  <w:style w:type="character" w:customStyle="1" w:styleId="afd">
    <w:name w:val="Верхний колонтитул Знак"/>
    <w:aliases w:val="Titul Знак1,Heder Знак1,ВерхКолонтитул Знак1,Верхний колонтитул2 Знак1,Верхний колонтитул3 Знак1,Верхний колонтитул4 Знак1,Верхний колонтитул11 Знак1,Верхний колонтитул21 Знак1,Верхний колонтитул31 Знак1,Верхний колонтитул22 Знак"/>
    <w:basedOn w:val="a6"/>
    <w:link w:val="afc"/>
    <w:uiPriority w:val="99"/>
    <w:rsid w:val="00457FD4"/>
  </w:style>
  <w:style w:type="paragraph" w:styleId="afe">
    <w:name w:val="footer"/>
    <w:basedOn w:val="a5"/>
    <w:link w:val="aff"/>
    <w:uiPriority w:val="99"/>
    <w:unhideWhenUsed/>
    <w:rsid w:val="00457FD4"/>
    <w:pPr>
      <w:tabs>
        <w:tab w:val="center" w:pos="4677"/>
        <w:tab w:val="right" w:pos="9355"/>
      </w:tabs>
      <w:spacing w:after="0" w:line="240" w:lineRule="auto"/>
    </w:pPr>
  </w:style>
  <w:style w:type="character" w:customStyle="1" w:styleId="aff">
    <w:name w:val="Нижний колонтитул Знак"/>
    <w:basedOn w:val="a6"/>
    <w:link w:val="afe"/>
    <w:uiPriority w:val="99"/>
    <w:rsid w:val="00457FD4"/>
  </w:style>
  <w:style w:type="paragraph" w:styleId="aff0">
    <w:name w:val="Body Text"/>
    <w:aliases w:val=" Знак1,Основной текст Знак1, Знак1 Знак,Основной текст Знак Знак Знак"/>
    <w:basedOn w:val="a5"/>
    <w:link w:val="aff1"/>
    <w:qFormat/>
    <w:rsid w:val="007225DA"/>
    <w:pPr>
      <w:spacing w:after="120"/>
    </w:pPr>
    <w:rPr>
      <w:rFonts w:ascii="Calibri" w:eastAsia="Calibri" w:hAnsi="Calibri" w:cs="Times New Roman"/>
    </w:rPr>
  </w:style>
  <w:style w:type="character" w:customStyle="1" w:styleId="aff1">
    <w:name w:val="Основной текст Знак"/>
    <w:aliases w:val=" Знак1 Знак1,Основной текст Знак1 Знак, Знак1 Знак Знак,Основной текст Знак Знак Знак Знак"/>
    <w:basedOn w:val="a6"/>
    <w:link w:val="aff0"/>
    <w:rsid w:val="007225DA"/>
    <w:rPr>
      <w:rFonts w:ascii="Calibri" w:eastAsia="Calibri" w:hAnsi="Calibri" w:cs="Times New Roman"/>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5"/>
    <w:rsid w:val="00263F8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2">
    <w:name w:val="Body Text Indent 2"/>
    <w:aliases w:val=" Знак Знак Знак Знак Знак Знак2, Знак Знак Знак Знак Знак Знак Знак1,Знак Знак Знак Знак Знак Знак2,Знак Знак Знак Знак Знак Знак Знак2,Знак Знак Знак Знак Знак Знак Знак Знак"/>
    <w:basedOn w:val="a5"/>
    <w:link w:val="210"/>
    <w:rsid w:val="004851F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6"/>
    <w:rsid w:val="004851F6"/>
  </w:style>
  <w:style w:type="character" w:customStyle="1" w:styleId="210">
    <w:name w:val="Основной текст с отступом 2 Знак1"/>
    <w:aliases w:val=" Знак Знак Знак Знак Знак Знак2 Знак, Знак Знак Знак Знак Знак Знак Знак1 Знак,Знак Знак Знак Знак Знак Знак2 Знак,Знак Знак Знак Знак Знак Знак Знак2 Знак,Знак Знак Знак Знак Знак Знак Знак Знак Знак"/>
    <w:link w:val="22"/>
    <w:rsid w:val="004851F6"/>
    <w:rPr>
      <w:rFonts w:ascii="Times New Roman" w:eastAsia="Times New Roman" w:hAnsi="Times New Roman" w:cs="Times New Roman"/>
      <w:sz w:val="24"/>
      <w:szCs w:val="24"/>
      <w:lang w:eastAsia="ru-RU"/>
    </w:rPr>
  </w:style>
  <w:style w:type="paragraph" w:customStyle="1" w:styleId="BodyText22">
    <w:name w:val="Body Text 22"/>
    <w:basedOn w:val="a5"/>
    <w:rsid w:val="004851F6"/>
    <w:pPr>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eastAsia="ru-RU"/>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5"/>
    <w:rsid w:val="00A11D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2">
    <w:name w:val="Body Text Indent"/>
    <w:basedOn w:val="a5"/>
    <w:link w:val="aff3"/>
    <w:uiPriority w:val="99"/>
    <w:unhideWhenUsed/>
    <w:rsid w:val="00A11D45"/>
    <w:pPr>
      <w:spacing w:after="120"/>
      <w:ind w:left="283"/>
    </w:pPr>
  </w:style>
  <w:style w:type="character" w:customStyle="1" w:styleId="aff3">
    <w:name w:val="Основной текст с отступом Знак"/>
    <w:basedOn w:val="a6"/>
    <w:link w:val="aff2"/>
    <w:uiPriority w:val="99"/>
    <w:semiHidden/>
    <w:rsid w:val="00A11D45"/>
  </w:style>
  <w:style w:type="paragraph" w:customStyle="1" w:styleId="11">
    <w:name w:val="_1."/>
    <w:basedOn w:val="1"/>
    <w:next w:val="a5"/>
    <w:link w:val="14"/>
    <w:qFormat/>
    <w:rsid w:val="001E30B0"/>
    <w:pPr>
      <w:pageBreakBefore/>
      <w:numPr>
        <w:numId w:val="21"/>
      </w:numPr>
      <w:spacing w:before="0" w:after="360"/>
      <w:ind w:right="680"/>
    </w:pPr>
    <w:rPr>
      <w:rFonts w:eastAsiaTheme="majorEastAsia"/>
      <w:sz w:val="26"/>
      <w:szCs w:val="26"/>
    </w:rPr>
  </w:style>
  <w:style w:type="character" w:customStyle="1" w:styleId="14">
    <w:name w:val="_1. Знак"/>
    <w:basedOn w:val="a6"/>
    <w:link w:val="11"/>
    <w:rsid w:val="001E30B0"/>
    <w:rPr>
      <w:rFonts w:ascii="Times New Roman" w:eastAsiaTheme="majorEastAsia" w:hAnsi="Times New Roman" w:cs="Times New Roman"/>
      <w:b/>
      <w:bCs/>
      <w:sz w:val="26"/>
      <w:szCs w:val="26"/>
    </w:rPr>
  </w:style>
  <w:style w:type="paragraph" w:customStyle="1" w:styleId="110">
    <w:name w:val="_1.1."/>
    <w:basedOn w:val="20"/>
    <w:next w:val="a5"/>
    <w:link w:val="116"/>
    <w:qFormat/>
    <w:rsid w:val="001E30B0"/>
    <w:pPr>
      <w:numPr>
        <w:ilvl w:val="1"/>
        <w:numId w:val="21"/>
      </w:numPr>
      <w:spacing w:before="360" w:after="360" w:line="240" w:lineRule="auto"/>
      <w:ind w:right="424"/>
      <w:jc w:val="both"/>
    </w:pPr>
    <w:rPr>
      <w:rFonts w:ascii="Times New Roman" w:hAnsi="Times New Roman" w:cs="Times New Roman"/>
      <w:color w:val="auto"/>
    </w:rPr>
  </w:style>
  <w:style w:type="character" w:customStyle="1" w:styleId="116">
    <w:name w:val="_1.1. Знак"/>
    <w:basedOn w:val="a6"/>
    <w:link w:val="110"/>
    <w:rsid w:val="001E30B0"/>
    <w:rPr>
      <w:rFonts w:ascii="Times New Roman" w:eastAsiaTheme="majorEastAsia" w:hAnsi="Times New Roman" w:cs="Times New Roman"/>
      <w:b/>
      <w:bCs/>
      <w:sz w:val="26"/>
      <w:szCs w:val="26"/>
    </w:rPr>
  </w:style>
  <w:style w:type="paragraph" w:customStyle="1" w:styleId="111">
    <w:name w:val="_1.1.1."/>
    <w:basedOn w:val="3"/>
    <w:next w:val="a5"/>
    <w:link w:val="1112"/>
    <w:qFormat/>
    <w:rsid w:val="001E30B0"/>
    <w:pPr>
      <w:numPr>
        <w:numId w:val="21"/>
      </w:numPr>
      <w:spacing w:before="360" w:after="360"/>
    </w:pPr>
    <w:rPr>
      <w:rFonts w:eastAsiaTheme="majorEastAsia"/>
      <w:i w:val="0"/>
      <w:sz w:val="26"/>
      <w:szCs w:val="26"/>
    </w:rPr>
  </w:style>
  <w:style w:type="character" w:customStyle="1" w:styleId="1112">
    <w:name w:val="_1.1.1. Знак"/>
    <w:basedOn w:val="a6"/>
    <w:link w:val="111"/>
    <w:rsid w:val="001E30B0"/>
    <w:rPr>
      <w:rFonts w:ascii="Times New Roman" w:eastAsiaTheme="majorEastAsia" w:hAnsi="Times New Roman" w:cs="Times New Roman"/>
      <w:b/>
      <w:bCs/>
      <w:sz w:val="26"/>
      <w:szCs w:val="26"/>
    </w:rPr>
  </w:style>
  <w:style w:type="paragraph" w:customStyle="1" w:styleId="1111">
    <w:name w:val="_1.1.1.1."/>
    <w:basedOn w:val="4"/>
    <w:next w:val="a5"/>
    <w:link w:val="11112"/>
    <w:qFormat/>
    <w:rsid w:val="001E30B0"/>
    <w:pPr>
      <w:numPr>
        <w:numId w:val="21"/>
      </w:numPr>
      <w:spacing w:before="240" w:after="120"/>
    </w:pPr>
    <w:rPr>
      <w:rFonts w:ascii="Times New Roman" w:eastAsiaTheme="majorEastAsia" w:hAnsi="Times New Roman"/>
      <w:color w:val="auto"/>
      <w:sz w:val="26"/>
      <w:szCs w:val="26"/>
      <w:lang w:eastAsia="ru-RU"/>
    </w:rPr>
  </w:style>
  <w:style w:type="character" w:customStyle="1" w:styleId="11112">
    <w:name w:val="_1.1.1.1. Знак"/>
    <w:basedOn w:val="a6"/>
    <w:link w:val="1111"/>
    <w:rsid w:val="001E30B0"/>
    <w:rPr>
      <w:rFonts w:ascii="Times New Roman" w:eastAsiaTheme="majorEastAsia" w:hAnsi="Times New Roman" w:cs="Times New Roman"/>
      <w:b/>
      <w:bCs/>
      <w:i/>
      <w:iCs/>
      <w:sz w:val="26"/>
      <w:szCs w:val="26"/>
      <w:lang w:eastAsia="ru-RU"/>
    </w:rPr>
  </w:style>
  <w:style w:type="paragraph" w:customStyle="1" w:styleId="aff4">
    <w:name w:val="_Верхний колонтитул"/>
    <w:basedOn w:val="a5"/>
    <w:qFormat/>
    <w:rsid w:val="001E30B0"/>
    <w:pPr>
      <w:tabs>
        <w:tab w:val="center" w:pos="4677"/>
        <w:tab w:val="right" w:pos="9355"/>
      </w:tabs>
      <w:snapToGrid w:val="0"/>
      <w:spacing w:after="0" w:line="240" w:lineRule="auto"/>
      <w:contextualSpacing/>
      <w:jc w:val="center"/>
    </w:pPr>
    <w:rPr>
      <w:rFonts w:ascii="Times New Roman" w:eastAsiaTheme="minorEastAsia" w:hAnsi="Times New Roman"/>
      <w:noProof/>
      <w:sz w:val="26"/>
      <w:lang w:eastAsia="ru-RU"/>
    </w:rPr>
  </w:style>
  <w:style w:type="paragraph" w:customStyle="1" w:styleId="aff5">
    <w:name w:val="_Комментарий"/>
    <w:basedOn w:val="af1"/>
    <w:link w:val="aff6"/>
    <w:qFormat/>
    <w:rsid w:val="001E30B0"/>
    <w:pPr>
      <w:spacing w:line="240" w:lineRule="auto"/>
    </w:pPr>
    <w:rPr>
      <w:color w:val="FF0000"/>
      <w:sz w:val="20"/>
      <w:szCs w:val="20"/>
    </w:rPr>
  </w:style>
  <w:style w:type="character" w:customStyle="1" w:styleId="aff6">
    <w:name w:val="_Комментарий Знак"/>
    <w:basedOn w:val="af5"/>
    <w:link w:val="aff5"/>
    <w:rsid w:val="001E30B0"/>
    <w:rPr>
      <w:rFonts w:ascii="Times New Roman" w:hAnsi="Times New Roman" w:cs="Times New Roman"/>
      <w:iCs/>
      <w:color w:val="FF0000"/>
      <w:sz w:val="20"/>
      <w:szCs w:val="20"/>
    </w:rPr>
  </w:style>
  <w:style w:type="paragraph" w:customStyle="1" w:styleId="aff7">
    <w:name w:val="_комментарий"/>
    <w:basedOn w:val="af1"/>
    <w:link w:val="aff8"/>
    <w:rsid w:val="001E30B0"/>
    <w:pPr>
      <w:spacing w:line="240" w:lineRule="auto"/>
    </w:pPr>
    <w:rPr>
      <w:color w:val="FF0000"/>
      <w:sz w:val="20"/>
      <w:szCs w:val="20"/>
    </w:rPr>
  </w:style>
  <w:style w:type="character" w:customStyle="1" w:styleId="aff8">
    <w:name w:val="_комментарий Знак"/>
    <w:link w:val="aff7"/>
    <w:rsid w:val="001E30B0"/>
    <w:rPr>
      <w:rFonts w:ascii="Times New Roman" w:hAnsi="Times New Roman" w:cs="Times New Roman"/>
      <w:iCs/>
      <w:color w:val="FF0000"/>
      <w:sz w:val="20"/>
      <w:szCs w:val="20"/>
    </w:rPr>
  </w:style>
  <w:style w:type="paragraph" w:customStyle="1" w:styleId="aff9">
    <w:name w:val="_Нижний колонтитул"/>
    <w:basedOn w:val="aff4"/>
    <w:qFormat/>
    <w:rsid w:val="001E30B0"/>
    <w:rPr>
      <w:b/>
    </w:rPr>
  </w:style>
  <w:style w:type="paragraph" w:customStyle="1" w:styleId="affa">
    <w:name w:val="_Об_Таблица"/>
    <w:basedOn w:val="af1"/>
    <w:link w:val="affb"/>
    <w:rsid w:val="001E30B0"/>
    <w:pPr>
      <w:spacing w:line="240" w:lineRule="auto"/>
      <w:ind w:firstLine="0"/>
      <w:jc w:val="center"/>
    </w:pPr>
    <w:rPr>
      <w:sz w:val="20"/>
      <w:szCs w:val="20"/>
      <w:lang w:eastAsia="ru-RU"/>
    </w:rPr>
  </w:style>
  <w:style w:type="character" w:customStyle="1" w:styleId="affb">
    <w:name w:val="_Об_Таблица Знак"/>
    <w:link w:val="affa"/>
    <w:rsid w:val="001E30B0"/>
    <w:rPr>
      <w:rFonts w:ascii="Times New Roman" w:hAnsi="Times New Roman" w:cs="Times New Roman"/>
      <w:iCs/>
      <w:sz w:val="20"/>
      <w:szCs w:val="20"/>
      <w:lang w:eastAsia="ru-RU"/>
    </w:rPr>
  </w:style>
  <w:style w:type="paragraph" w:customStyle="1" w:styleId="affc">
    <w:name w:val="_Оглавление"/>
    <w:basedOn w:val="a5"/>
    <w:next w:val="af1"/>
    <w:rsid w:val="001E30B0"/>
    <w:pPr>
      <w:tabs>
        <w:tab w:val="left" w:pos="709"/>
        <w:tab w:val="right" w:leader="dot" w:pos="9498"/>
      </w:tabs>
      <w:spacing w:after="0" w:line="240" w:lineRule="auto"/>
      <w:ind w:right="566"/>
      <w:jc w:val="both"/>
    </w:pPr>
    <w:rPr>
      <w:rFonts w:ascii="Times New Roman" w:hAnsi="Times New Roman" w:cs="Times New Roman"/>
      <w:noProof/>
      <w:sz w:val="26"/>
    </w:rPr>
  </w:style>
  <w:style w:type="paragraph" w:customStyle="1" w:styleId="24">
    <w:name w:val="_Оглавление_2"/>
    <w:basedOn w:val="affc"/>
    <w:rsid w:val="001E30B0"/>
    <w:rPr>
      <w:rFonts w:eastAsia="Times New Roman"/>
      <w:szCs w:val="20"/>
    </w:rPr>
  </w:style>
  <w:style w:type="paragraph" w:customStyle="1" w:styleId="a1">
    <w:name w:val="_Подпись рисунка"/>
    <w:basedOn w:val="a5"/>
    <w:next w:val="af1"/>
    <w:link w:val="affd"/>
    <w:qFormat/>
    <w:rsid w:val="001E30B0"/>
    <w:pPr>
      <w:numPr>
        <w:ilvl w:val="4"/>
        <w:numId w:val="21"/>
      </w:numPr>
      <w:spacing w:line="240" w:lineRule="auto"/>
      <w:contextualSpacing/>
      <w:jc w:val="center"/>
    </w:pPr>
    <w:rPr>
      <w:rFonts w:ascii="Times New Roman" w:hAnsi="Times New Roman" w:cs="Times New Roman"/>
      <w:sz w:val="26"/>
      <w:szCs w:val="26"/>
    </w:rPr>
  </w:style>
  <w:style w:type="character" w:customStyle="1" w:styleId="affd">
    <w:name w:val="_Подпись рисунка Знак"/>
    <w:basedOn w:val="a6"/>
    <w:link w:val="a1"/>
    <w:rsid w:val="001E30B0"/>
    <w:rPr>
      <w:rFonts w:ascii="Times New Roman" w:hAnsi="Times New Roman" w:cs="Times New Roman"/>
      <w:sz w:val="26"/>
      <w:szCs w:val="26"/>
    </w:rPr>
  </w:style>
  <w:style w:type="paragraph" w:customStyle="1" w:styleId="affe">
    <w:name w:val="_Подразделение"/>
    <w:basedOn w:val="af1"/>
    <w:next w:val="af1"/>
    <w:link w:val="afff"/>
    <w:qFormat/>
    <w:rsid w:val="001E30B0"/>
    <w:pPr>
      <w:keepNext/>
      <w:keepLines/>
    </w:pPr>
    <w:rPr>
      <w:b/>
    </w:rPr>
  </w:style>
  <w:style w:type="character" w:customStyle="1" w:styleId="afff">
    <w:name w:val="_Подразделение Знак"/>
    <w:basedOn w:val="af5"/>
    <w:link w:val="affe"/>
    <w:rsid w:val="001E30B0"/>
    <w:rPr>
      <w:rFonts w:ascii="Times New Roman" w:hAnsi="Times New Roman" w:cs="Times New Roman"/>
      <w:b/>
      <w:iCs/>
      <w:sz w:val="26"/>
      <w:szCs w:val="26"/>
    </w:rPr>
  </w:style>
  <w:style w:type="paragraph" w:customStyle="1" w:styleId="afff0">
    <w:name w:val="_Рисунок"/>
    <w:basedOn w:val="a5"/>
    <w:link w:val="afff1"/>
    <w:qFormat/>
    <w:rsid w:val="001E30B0"/>
    <w:pPr>
      <w:snapToGrid w:val="0"/>
      <w:spacing w:before="40" w:after="400" w:line="300" w:lineRule="auto"/>
      <w:ind w:firstLine="709"/>
      <w:contextualSpacing/>
      <w:jc w:val="center"/>
    </w:pPr>
    <w:rPr>
      <w:rFonts w:ascii="Times New Roman" w:eastAsia="Calibri" w:hAnsi="Times New Roman"/>
      <w:sz w:val="26"/>
      <w:szCs w:val="26"/>
    </w:rPr>
  </w:style>
  <w:style w:type="character" w:customStyle="1" w:styleId="afff1">
    <w:name w:val="_Рисунок Знак"/>
    <w:link w:val="afff0"/>
    <w:rsid w:val="001E30B0"/>
    <w:rPr>
      <w:rFonts w:ascii="Times New Roman" w:eastAsia="Calibri" w:hAnsi="Times New Roman"/>
      <w:sz w:val="26"/>
      <w:szCs w:val="26"/>
    </w:rPr>
  </w:style>
  <w:style w:type="paragraph" w:customStyle="1" w:styleId="afff2">
    <w:name w:val="_Сам рисунок"/>
    <w:basedOn w:val="af1"/>
    <w:next w:val="a1"/>
    <w:link w:val="afff3"/>
    <w:qFormat/>
    <w:rsid w:val="001E30B0"/>
    <w:pPr>
      <w:ind w:firstLine="0"/>
      <w:jc w:val="center"/>
    </w:pPr>
    <w:rPr>
      <w:noProof/>
      <w:lang w:eastAsia="ru-RU"/>
    </w:rPr>
  </w:style>
  <w:style w:type="character" w:customStyle="1" w:styleId="afff3">
    <w:name w:val="_Сам рисунок Знак"/>
    <w:basedOn w:val="af5"/>
    <w:link w:val="afff2"/>
    <w:rsid w:val="001E30B0"/>
    <w:rPr>
      <w:rFonts w:ascii="Times New Roman" w:hAnsi="Times New Roman" w:cs="Times New Roman"/>
      <w:iCs/>
      <w:noProof/>
      <w:sz w:val="26"/>
      <w:szCs w:val="26"/>
      <w:lang w:eastAsia="ru-RU"/>
    </w:rPr>
  </w:style>
  <w:style w:type="paragraph" w:customStyle="1" w:styleId="afff4">
    <w:name w:val="_Содержание"/>
    <w:basedOn w:val="a5"/>
    <w:rsid w:val="001E30B0"/>
    <w:pPr>
      <w:tabs>
        <w:tab w:val="left" w:pos="440"/>
        <w:tab w:val="right" w:leader="dot" w:pos="9629"/>
      </w:tabs>
      <w:snapToGrid w:val="0"/>
      <w:spacing w:before="40" w:after="400" w:line="300" w:lineRule="auto"/>
      <w:ind w:firstLine="709"/>
      <w:contextualSpacing/>
      <w:jc w:val="both"/>
    </w:pPr>
    <w:rPr>
      <w:rFonts w:ascii="Times New Roman" w:eastAsia="Calibri" w:hAnsi="Times New Roman"/>
      <w:sz w:val="26"/>
      <w:szCs w:val="26"/>
    </w:rPr>
  </w:style>
  <w:style w:type="paragraph" w:customStyle="1" w:styleId="a0">
    <w:name w:val="_Список маркерованный"/>
    <w:basedOn w:val="af1"/>
    <w:link w:val="afff5"/>
    <w:rsid w:val="001E30B0"/>
    <w:pPr>
      <w:numPr>
        <w:numId w:val="19"/>
      </w:numPr>
      <w:tabs>
        <w:tab w:val="left" w:pos="284"/>
      </w:tabs>
      <w:spacing w:line="276" w:lineRule="auto"/>
    </w:pPr>
  </w:style>
  <w:style w:type="character" w:customStyle="1" w:styleId="afff5">
    <w:name w:val="_Список маркерованный Знак"/>
    <w:basedOn w:val="af5"/>
    <w:link w:val="a0"/>
    <w:rsid w:val="001E30B0"/>
    <w:rPr>
      <w:rFonts w:ascii="Times New Roman" w:hAnsi="Times New Roman" w:cs="Times New Roman"/>
      <w:iCs/>
      <w:sz w:val="26"/>
      <w:szCs w:val="26"/>
    </w:rPr>
  </w:style>
  <w:style w:type="paragraph" w:customStyle="1" w:styleId="a2">
    <w:name w:val="_Список нумерованный"/>
    <w:basedOn w:val="a5"/>
    <w:link w:val="afff6"/>
    <w:qFormat/>
    <w:rsid w:val="001E30B0"/>
    <w:pPr>
      <w:numPr>
        <w:numId w:val="20"/>
      </w:numPr>
      <w:tabs>
        <w:tab w:val="left" w:pos="284"/>
      </w:tabs>
      <w:spacing w:before="120" w:after="120" w:line="240" w:lineRule="auto"/>
      <w:contextualSpacing/>
      <w:jc w:val="both"/>
    </w:pPr>
    <w:rPr>
      <w:rFonts w:ascii="Times New Roman" w:hAnsi="Times New Roman" w:cs="Times New Roman"/>
      <w:iCs/>
      <w:sz w:val="26"/>
      <w:szCs w:val="26"/>
    </w:rPr>
  </w:style>
  <w:style w:type="character" w:customStyle="1" w:styleId="afff6">
    <w:name w:val="_Список нумерованный Знак"/>
    <w:basedOn w:val="a6"/>
    <w:link w:val="a2"/>
    <w:rsid w:val="001E30B0"/>
    <w:rPr>
      <w:rFonts w:ascii="Times New Roman" w:hAnsi="Times New Roman" w:cs="Times New Roman"/>
      <w:iCs/>
      <w:sz w:val="26"/>
      <w:szCs w:val="26"/>
    </w:rPr>
  </w:style>
  <w:style w:type="paragraph" w:customStyle="1" w:styleId="112">
    <w:name w:val="_Таблица 1.1"/>
    <w:basedOn w:val="af1"/>
    <w:next w:val="af1"/>
    <w:link w:val="117"/>
    <w:qFormat/>
    <w:rsid w:val="001E30B0"/>
    <w:pPr>
      <w:numPr>
        <w:ilvl w:val="5"/>
        <w:numId w:val="21"/>
      </w:numPr>
      <w:spacing w:before="240"/>
      <w:ind w:right="282"/>
    </w:pPr>
  </w:style>
  <w:style w:type="character" w:customStyle="1" w:styleId="117">
    <w:name w:val="_Таблица 1.1 Знак"/>
    <w:basedOn w:val="a6"/>
    <w:link w:val="112"/>
    <w:rsid w:val="001E30B0"/>
    <w:rPr>
      <w:rFonts w:ascii="Times New Roman" w:hAnsi="Times New Roman" w:cs="Times New Roman"/>
      <w:iCs/>
      <w:sz w:val="26"/>
      <w:szCs w:val="26"/>
    </w:rPr>
  </w:style>
  <w:style w:type="paragraph" w:customStyle="1" w:styleId="1110">
    <w:name w:val="_Таблица 1.1.1"/>
    <w:basedOn w:val="112"/>
    <w:next w:val="af1"/>
    <w:link w:val="1113"/>
    <w:qFormat/>
    <w:rsid w:val="001E30B0"/>
    <w:pPr>
      <w:numPr>
        <w:ilvl w:val="6"/>
      </w:numPr>
      <w:spacing w:line="240" w:lineRule="auto"/>
      <w:ind w:right="284"/>
      <w:mirrorIndents/>
    </w:pPr>
  </w:style>
  <w:style w:type="character" w:customStyle="1" w:styleId="1113">
    <w:name w:val="_Таблица 1.1.1 Знак"/>
    <w:basedOn w:val="117"/>
    <w:link w:val="1110"/>
    <w:rsid w:val="001E30B0"/>
    <w:rPr>
      <w:rFonts w:ascii="Times New Roman" w:hAnsi="Times New Roman" w:cs="Times New Roman"/>
      <w:iCs/>
      <w:sz w:val="26"/>
      <w:szCs w:val="26"/>
    </w:rPr>
  </w:style>
  <w:style w:type="paragraph" w:customStyle="1" w:styleId="11110">
    <w:name w:val="_Таблица 1.1.1.1"/>
    <w:basedOn w:val="1110"/>
    <w:next w:val="af1"/>
    <w:link w:val="11113"/>
    <w:qFormat/>
    <w:rsid w:val="001E30B0"/>
    <w:pPr>
      <w:numPr>
        <w:ilvl w:val="7"/>
      </w:numPr>
    </w:pPr>
  </w:style>
  <w:style w:type="character" w:customStyle="1" w:styleId="11113">
    <w:name w:val="_Таблица 1.1.1.1 Знак"/>
    <w:basedOn w:val="1113"/>
    <w:link w:val="11110"/>
    <w:rsid w:val="001E30B0"/>
    <w:rPr>
      <w:rFonts w:ascii="Times New Roman" w:hAnsi="Times New Roman" w:cs="Times New Roman"/>
      <w:iCs/>
      <w:sz w:val="26"/>
      <w:szCs w:val="26"/>
    </w:rPr>
  </w:style>
  <w:style w:type="paragraph" w:customStyle="1" w:styleId="11111">
    <w:name w:val="_Таблица 1.1.1.1.1"/>
    <w:basedOn w:val="11110"/>
    <w:next w:val="af1"/>
    <w:link w:val="111110"/>
    <w:qFormat/>
    <w:rsid w:val="001E30B0"/>
    <w:pPr>
      <w:numPr>
        <w:ilvl w:val="8"/>
      </w:numPr>
    </w:pPr>
  </w:style>
  <w:style w:type="character" w:customStyle="1" w:styleId="111110">
    <w:name w:val="_Таблица 1.1.1.1.1 Знак"/>
    <w:basedOn w:val="11113"/>
    <w:link w:val="11111"/>
    <w:rsid w:val="001E30B0"/>
    <w:rPr>
      <w:rFonts w:ascii="Times New Roman" w:hAnsi="Times New Roman" w:cs="Times New Roman"/>
      <w:iCs/>
      <w:sz w:val="26"/>
      <w:szCs w:val="26"/>
    </w:rPr>
  </w:style>
  <w:style w:type="paragraph" w:customStyle="1" w:styleId="afff7">
    <w:name w:val="_Таблица_по левому"/>
    <w:basedOn w:val="af1"/>
    <w:next w:val="af1"/>
    <w:link w:val="afff8"/>
    <w:rsid w:val="001E30B0"/>
    <w:pPr>
      <w:spacing w:line="240" w:lineRule="auto"/>
      <w:ind w:firstLine="0"/>
      <w:jc w:val="left"/>
    </w:pPr>
    <w:rPr>
      <w:sz w:val="20"/>
      <w:szCs w:val="20"/>
    </w:rPr>
  </w:style>
  <w:style w:type="character" w:customStyle="1" w:styleId="afff8">
    <w:name w:val="_Таблица_по левому Знак"/>
    <w:basedOn w:val="af5"/>
    <w:link w:val="afff7"/>
    <w:rsid w:val="001E30B0"/>
    <w:rPr>
      <w:rFonts w:ascii="Times New Roman" w:hAnsi="Times New Roman" w:cs="Times New Roman"/>
      <w:iCs/>
      <w:sz w:val="20"/>
      <w:szCs w:val="20"/>
    </w:rPr>
  </w:style>
  <w:style w:type="paragraph" w:customStyle="1" w:styleId="afff9">
    <w:name w:val="_Таблица_по центру"/>
    <w:basedOn w:val="af1"/>
    <w:next w:val="af1"/>
    <w:link w:val="afffa"/>
    <w:qFormat/>
    <w:rsid w:val="001E30B0"/>
    <w:pPr>
      <w:spacing w:line="240" w:lineRule="auto"/>
      <w:ind w:firstLine="0"/>
      <w:jc w:val="center"/>
    </w:pPr>
    <w:rPr>
      <w:sz w:val="20"/>
      <w:szCs w:val="20"/>
      <w:lang w:eastAsia="ru-RU"/>
    </w:rPr>
  </w:style>
  <w:style w:type="character" w:customStyle="1" w:styleId="afffa">
    <w:name w:val="_Таблица_по центру Знак"/>
    <w:basedOn w:val="af5"/>
    <w:link w:val="afff9"/>
    <w:rsid w:val="001E30B0"/>
    <w:rPr>
      <w:rFonts w:ascii="Times New Roman" w:hAnsi="Times New Roman" w:cs="Times New Roman"/>
      <w:iCs/>
      <w:sz w:val="20"/>
      <w:szCs w:val="20"/>
      <w:lang w:eastAsia="ru-RU"/>
    </w:rPr>
  </w:style>
  <w:style w:type="paragraph" w:customStyle="1" w:styleId="afffb">
    <w:name w:val="_Титул_название_работы"/>
    <w:basedOn w:val="a5"/>
    <w:qFormat/>
    <w:rsid w:val="00876D90"/>
    <w:pPr>
      <w:numPr>
        <w:ilvl w:val="1"/>
      </w:numPr>
      <w:snapToGrid w:val="0"/>
      <w:spacing w:after="0" w:line="300" w:lineRule="auto"/>
      <w:ind w:firstLine="709"/>
      <w:contextualSpacing/>
      <w:jc w:val="center"/>
    </w:pPr>
    <w:rPr>
      <w:rFonts w:ascii="Times New Roman" w:eastAsiaTheme="minorEastAsia" w:hAnsi="Times New Roman"/>
      <w:b/>
      <w:caps/>
      <w:sz w:val="32"/>
      <w:szCs w:val="32"/>
    </w:rPr>
  </w:style>
  <w:style w:type="paragraph" w:customStyle="1" w:styleId="afffc">
    <w:name w:val="_Титул_название_книги"/>
    <w:basedOn w:val="afffb"/>
    <w:qFormat/>
    <w:rsid w:val="00876D90"/>
    <w:rPr>
      <w:sz w:val="28"/>
    </w:rPr>
  </w:style>
  <w:style w:type="paragraph" w:customStyle="1" w:styleId="afffd">
    <w:name w:val="_Титул_подписи"/>
    <w:basedOn w:val="a5"/>
    <w:qFormat/>
    <w:rsid w:val="00876D90"/>
    <w:pPr>
      <w:snapToGrid w:val="0"/>
      <w:spacing w:after="0" w:line="300" w:lineRule="auto"/>
      <w:contextualSpacing/>
    </w:pPr>
    <w:rPr>
      <w:rFonts w:ascii="Times New Roman" w:eastAsiaTheme="minorEastAsia" w:hAnsi="Times New Roman"/>
      <w:sz w:val="26"/>
    </w:rPr>
  </w:style>
  <w:style w:type="paragraph" w:styleId="afffe">
    <w:name w:val="footnote text"/>
    <w:basedOn w:val="a5"/>
    <w:link w:val="affff"/>
    <w:unhideWhenUsed/>
    <w:rsid w:val="0089778A"/>
    <w:pPr>
      <w:spacing w:after="0" w:line="240" w:lineRule="auto"/>
      <w:ind w:firstLine="567"/>
      <w:jc w:val="both"/>
    </w:pPr>
    <w:rPr>
      <w:rFonts w:ascii="Calibri" w:eastAsia="Calibri" w:hAnsi="Calibri" w:cs="Times New Roman"/>
      <w:sz w:val="20"/>
      <w:szCs w:val="20"/>
      <w:lang w:val="x-none" w:eastAsia="x-none"/>
    </w:rPr>
  </w:style>
  <w:style w:type="character" w:customStyle="1" w:styleId="affff">
    <w:name w:val="Текст сноски Знак"/>
    <w:basedOn w:val="a6"/>
    <w:link w:val="afffe"/>
    <w:rsid w:val="0089778A"/>
    <w:rPr>
      <w:rFonts w:ascii="Calibri" w:eastAsia="Calibri" w:hAnsi="Calibri" w:cs="Times New Roman"/>
      <w:sz w:val="20"/>
      <w:szCs w:val="20"/>
      <w:lang w:val="x-none" w:eastAsia="x-none"/>
    </w:rPr>
  </w:style>
  <w:style w:type="character" w:styleId="affff0">
    <w:name w:val="footnote reference"/>
    <w:semiHidden/>
    <w:unhideWhenUsed/>
    <w:rsid w:val="0089778A"/>
    <w:rPr>
      <w:vertAlign w:val="superscript"/>
    </w:rPr>
  </w:style>
  <w:style w:type="paragraph" w:customStyle="1" w:styleId="OTCHET00">
    <w:name w:val="OTCHET_00"/>
    <w:basedOn w:val="a5"/>
    <w:uiPriority w:val="99"/>
    <w:rsid w:val="00C83F7E"/>
    <w:pPr>
      <w:tabs>
        <w:tab w:val="left" w:pos="709"/>
        <w:tab w:val="left" w:pos="3402"/>
      </w:tabs>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50">
    <w:name w:val="Заголовок 5 Знак"/>
    <w:basedOn w:val="a6"/>
    <w:link w:val="5"/>
    <w:rsid w:val="00F2242C"/>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6"/>
    <w:link w:val="6"/>
    <w:rsid w:val="00F2242C"/>
    <w:rPr>
      <w:rFonts w:ascii="Times New Roman" w:eastAsia="Times New Roman" w:hAnsi="Times New Roman" w:cs="Times New Roman"/>
      <w:b/>
      <w:bCs/>
      <w:lang w:val="x-none" w:eastAsia="x-none"/>
    </w:rPr>
  </w:style>
  <w:style w:type="character" w:customStyle="1" w:styleId="70">
    <w:name w:val="Заголовок 7 Знак"/>
    <w:basedOn w:val="a6"/>
    <w:link w:val="7"/>
    <w:rsid w:val="00F2242C"/>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F2242C"/>
    <w:rPr>
      <w:rFonts w:ascii="Times New Roman" w:eastAsia="Times New Roman" w:hAnsi="Times New Roman" w:cs="Times New Roman"/>
      <w:i/>
      <w:iCs/>
      <w:sz w:val="24"/>
      <w:szCs w:val="24"/>
      <w:lang w:val="x-none" w:eastAsia="x-none"/>
    </w:rPr>
  </w:style>
  <w:style w:type="character" w:customStyle="1" w:styleId="90">
    <w:name w:val="Заголовок 9 Знак"/>
    <w:basedOn w:val="a6"/>
    <w:link w:val="9"/>
    <w:rsid w:val="00F2242C"/>
    <w:rPr>
      <w:rFonts w:ascii="Arial" w:eastAsia="Times New Roman" w:hAnsi="Arial" w:cs="Times New Roman"/>
      <w:lang w:val="x-none" w:eastAsia="x-none"/>
    </w:rPr>
  </w:style>
  <w:style w:type="paragraph" w:customStyle="1" w:styleId="affff1">
    <w:name w:val="Название"/>
    <w:basedOn w:val="a5"/>
    <w:qFormat/>
    <w:rsid w:val="00F2242C"/>
    <w:pPr>
      <w:spacing w:before="120" w:after="120" w:line="240" w:lineRule="auto"/>
      <w:ind w:firstLine="567"/>
      <w:jc w:val="both"/>
      <w:outlineLvl w:val="0"/>
    </w:pPr>
    <w:rPr>
      <w:rFonts w:ascii="Arial" w:eastAsia="Times New Roman" w:hAnsi="Arial" w:cs="Times New Roman"/>
      <w:b/>
      <w:kern w:val="28"/>
      <w:sz w:val="24"/>
      <w:szCs w:val="20"/>
      <w:lang w:val="x-none" w:eastAsia="ru-RU"/>
    </w:rPr>
  </w:style>
  <w:style w:type="paragraph" w:styleId="15">
    <w:name w:val="toc 1"/>
    <w:basedOn w:val="a5"/>
    <w:next w:val="a5"/>
    <w:autoRedefine/>
    <w:uiPriority w:val="39"/>
    <w:rsid w:val="007D04B0"/>
    <w:pPr>
      <w:tabs>
        <w:tab w:val="left" w:pos="960"/>
        <w:tab w:val="right" w:leader="dot" w:pos="9355"/>
      </w:tabs>
      <w:spacing w:before="120" w:after="120" w:line="240" w:lineRule="auto"/>
      <w:ind w:firstLine="567"/>
      <w:jc w:val="both"/>
    </w:pPr>
    <w:rPr>
      <w:rFonts w:ascii="Times New Roman" w:eastAsia="Times New Roman" w:hAnsi="Times New Roman" w:cs="Times New Roman"/>
      <w:b/>
      <w:caps/>
      <w:sz w:val="20"/>
      <w:szCs w:val="20"/>
      <w:lang w:eastAsia="ru-RU"/>
    </w:rPr>
  </w:style>
  <w:style w:type="paragraph" w:styleId="25">
    <w:name w:val="toc 2"/>
    <w:basedOn w:val="a5"/>
    <w:next w:val="a5"/>
    <w:autoRedefine/>
    <w:uiPriority w:val="39"/>
    <w:rsid w:val="00F2242C"/>
    <w:pPr>
      <w:spacing w:after="0" w:line="240" w:lineRule="auto"/>
      <w:ind w:left="200" w:firstLine="567"/>
      <w:jc w:val="both"/>
    </w:pPr>
    <w:rPr>
      <w:rFonts w:ascii="Times New Roman" w:eastAsia="Times New Roman" w:hAnsi="Times New Roman" w:cs="Times New Roman"/>
      <w:smallCaps/>
      <w:sz w:val="20"/>
      <w:szCs w:val="20"/>
      <w:lang w:eastAsia="ru-RU"/>
    </w:rPr>
  </w:style>
  <w:style w:type="paragraph" w:styleId="31">
    <w:name w:val="toc 3"/>
    <w:basedOn w:val="a5"/>
    <w:next w:val="a5"/>
    <w:autoRedefine/>
    <w:uiPriority w:val="39"/>
    <w:rsid w:val="00026A8F"/>
    <w:pPr>
      <w:tabs>
        <w:tab w:val="left" w:pos="960"/>
        <w:tab w:val="right" w:leader="dot" w:pos="9355"/>
      </w:tabs>
      <w:spacing w:after="0" w:line="240" w:lineRule="auto"/>
      <w:ind w:left="284" w:hanging="284"/>
      <w:jc w:val="both"/>
    </w:pPr>
    <w:rPr>
      <w:rFonts w:ascii="Times New Roman" w:eastAsia="Times New Roman" w:hAnsi="Times New Roman" w:cs="Times New Roman"/>
      <w:i/>
      <w:sz w:val="20"/>
      <w:szCs w:val="20"/>
      <w:lang w:eastAsia="ru-RU"/>
    </w:rPr>
  </w:style>
  <w:style w:type="character" w:customStyle="1" w:styleId="mw-headline">
    <w:name w:val="mw-headline"/>
    <w:basedOn w:val="a6"/>
    <w:rsid w:val="00F2242C"/>
  </w:style>
  <w:style w:type="character" w:styleId="affff2">
    <w:name w:val="Emphasis"/>
    <w:uiPriority w:val="20"/>
    <w:qFormat/>
    <w:rsid w:val="00F2242C"/>
    <w:rPr>
      <w:b/>
      <w:bCs/>
      <w:i w:val="0"/>
      <w:iCs w:val="0"/>
    </w:rPr>
  </w:style>
  <w:style w:type="paragraph" w:customStyle="1" w:styleId="Label">
    <w:name w:val="Label"/>
    <w:basedOn w:val="a5"/>
    <w:rsid w:val="00F2242C"/>
    <w:pPr>
      <w:spacing w:before="120" w:after="0" w:line="240" w:lineRule="auto"/>
    </w:pPr>
    <w:rPr>
      <w:rFonts w:ascii="Antiqua" w:eastAsia="Times New Roman" w:hAnsi="Antiqua" w:cs="Times New Roman"/>
      <w:sz w:val="17"/>
      <w:szCs w:val="20"/>
      <w:lang w:val="en-US" w:eastAsia="ru-RU"/>
    </w:rPr>
  </w:style>
  <w:style w:type="paragraph" w:styleId="affff3">
    <w:name w:val="Document Map"/>
    <w:basedOn w:val="a5"/>
    <w:link w:val="affff4"/>
    <w:uiPriority w:val="99"/>
    <w:unhideWhenUsed/>
    <w:rsid w:val="00F2242C"/>
    <w:pPr>
      <w:spacing w:after="0" w:line="240" w:lineRule="auto"/>
      <w:ind w:firstLine="567"/>
      <w:jc w:val="both"/>
    </w:pPr>
    <w:rPr>
      <w:rFonts w:ascii="Tahoma" w:eastAsia="Calibri" w:hAnsi="Tahoma" w:cs="Times New Roman"/>
      <w:sz w:val="16"/>
      <w:szCs w:val="16"/>
      <w:lang w:val="x-none" w:eastAsia="x-none"/>
    </w:rPr>
  </w:style>
  <w:style w:type="character" w:customStyle="1" w:styleId="affff4">
    <w:name w:val="Схема документа Знак"/>
    <w:basedOn w:val="a6"/>
    <w:link w:val="affff3"/>
    <w:uiPriority w:val="99"/>
    <w:rsid w:val="00F2242C"/>
    <w:rPr>
      <w:rFonts w:ascii="Tahoma" w:eastAsia="Calibri" w:hAnsi="Tahoma" w:cs="Times New Roman"/>
      <w:sz w:val="16"/>
      <w:szCs w:val="16"/>
      <w:lang w:val="x-none" w:eastAsia="x-none"/>
    </w:rPr>
  </w:style>
  <w:style w:type="paragraph" w:customStyle="1" w:styleId="S">
    <w:name w:val="S_Обычный в таблице"/>
    <w:basedOn w:val="a5"/>
    <w:qFormat/>
    <w:rsid w:val="00F2242C"/>
    <w:pPr>
      <w:spacing w:after="0" w:line="240" w:lineRule="auto"/>
      <w:jc w:val="center"/>
    </w:pPr>
    <w:rPr>
      <w:rFonts w:ascii="Times New Roman" w:eastAsia="Times New Roman" w:hAnsi="Times New Roman" w:cs="Times New Roman"/>
      <w:sz w:val="28"/>
      <w:szCs w:val="24"/>
      <w:lang w:eastAsia="ru-RU"/>
    </w:rPr>
  </w:style>
  <w:style w:type="paragraph" w:customStyle="1" w:styleId="26">
    <w:name w:val="заголовок 2 (НД)"/>
    <w:basedOn w:val="20"/>
    <w:link w:val="27"/>
    <w:qFormat/>
    <w:rsid w:val="00F2242C"/>
    <w:pPr>
      <w:spacing w:before="240" w:after="240" w:line="240" w:lineRule="auto"/>
      <w:ind w:left="6880" w:hanging="360"/>
      <w:jc w:val="both"/>
    </w:pPr>
    <w:rPr>
      <w:rFonts w:ascii="Times New Roman" w:eastAsia="Times New Roman" w:hAnsi="Times New Roman" w:cs="Times New Roman"/>
      <w:color w:val="auto"/>
      <w:sz w:val="28"/>
      <w:lang w:val="x-none" w:eastAsia="x-none"/>
    </w:rPr>
  </w:style>
  <w:style w:type="character" w:customStyle="1" w:styleId="27">
    <w:name w:val="заголовок 2 (НД) Знак"/>
    <w:link w:val="26"/>
    <w:rsid w:val="00F2242C"/>
    <w:rPr>
      <w:rFonts w:ascii="Times New Roman" w:eastAsia="Times New Roman" w:hAnsi="Times New Roman" w:cs="Times New Roman"/>
      <w:b/>
      <w:bCs/>
      <w:sz w:val="28"/>
      <w:szCs w:val="26"/>
      <w:lang w:val="x-none" w:eastAsia="x-none"/>
    </w:rPr>
  </w:style>
  <w:style w:type="character" w:customStyle="1" w:styleId="apple-style-span">
    <w:name w:val="apple-style-span"/>
    <w:basedOn w:val="a6"/>
    <w:rsid w:val="00F2242C"/>
  </w:style>
  <w:style w:type="character" w:customStyle="1" w:styleId="apple-converted-space">
    <w:name w:val="apple-converted-space"/>
    <w:basedOn w:val="a6"/>
    <w:rsid w:val="00F2242C"/>
  </w:style>
  <w:style w:type="table" w:customStyle="1" w:styleId="16">
    <w:name w:val="Стиль1"/>
    <w:basedOn w:val="17"/>
    <w:uiPriority w:val="99"/>
    <w:qFormat/>
    <w:rsid w:val="00F2242C"/>
    <w:pPr>
      <w:jc w:val="center"/>
    </w:pPr>
    <w:rPr>
      <w:rFonts w:ascii="Arial"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tcPr>
      <w:shd w:val="clear" w:color="auto" w:fill="auto"/>
      <w:vAlign w:val="center"/>
    </w:tcPr>
    <w:tblStylePr w:type="firstRow">
      <w:pPr>
        <w:wordWrap/>
        <w:spacing w:beforeLines="0" w:beforeAutospacing="0" w:afterLines="0" w:afterAutospacing="0" w:line="276" w:lineRule="auto"/>
        <w:ind w:leftChars="0" w:left="0" w:rightChars="0" w:right="0" w:firstLineChars="0" w:firstLine="57"/>
        <w:contextualSpacing w:val="0"/>
        <w:jc w:val="center"/>
      </w:pPr>
      <w:rPr>
        <w:rFonts w:ascii="Arial" w:hAnsi="Arial"/>
        <w:b/>
        <w:i w:val="0"/>
        <w:iCs/>
        <w:sz w:val="22"/>
      </w:rPr>
      <w:tblPr/>
      <w:tcPr>
        <w:tcBorders>
          <w:bottom w:val="single" w:sz="6" w:space="0" w:color="000000"/>
          <w:tl2br w:val="none" w:sz="0" w:space="0" w:color="auto"/>
          <w:tr2bl w:val="none" w:sz="0" w:space="0" w:color="auto"/>
        </w:tcBorders>
        <w:vAlign w:val="top"/>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7"/>
    <w:uiPriority w:val="99"/>
    <w:semiHidden/>
    <w:unhideWhenUsed/>
    <w:rsid w:val="00F2242C"/>
    <w:pPr>
      <w:spacing w:after="0" w:line="240" w:lineRule="auto"/>
      <w:ind w:firstLine="567"/>
      <w:jc w:val="both"/>
    </w:pPr>
    <w:rPr>
      <w:rFonts w:ascii="Calibri" w:eastAsia="Calibri"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Т1"/>
    <w:basedOn w:val="a7"/>
    <w:uiPriority w:val="99"/>
    <w:rsid w:val="00F2242C"/>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jc w:val="center"/>
        <w:outlineLvl w:val="9"/>
      </w:pPr>
      <w:rPr>
        <w:b/>
      </w:rPr>
      <w:tblPr>
        <w:tblCellMar>
          <w:top w:w="28" w:type="dxa"/>
          <w:left w:w="28" w:type="dxa"/>
          <w:bottom w:w="28" w:type="dxa"/>
          <w:right w:w="28" w:type="dxa"/>
        </w:tblCellMa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19">
    <w:name w:val="Абзац списка1"/>
    <w:basedOn w:val="a5"/>
    <w:link w:val="ListParagraphChar"/>
    <w:qFormat/>
    <w:rsid w:val="00F2242C"/>
    <w:pPr>
      <w:spacing w:line="240" w:lineRule="auto"/>
      <w:ind w:left="720"/>
      <w:contextualSpacing/>
    </w:pPr>
    <w:rPr>
      <w:rFonts w:ascii="Calibri" w:eastAsia="Times New Roman" w:hAnsi="Calibri" w:cs="Times New Roman"/>
      <w:sz w:val="20"/>
      <w:szCs w:val="20"/>
      <w:lang w:val="x-none" w:eastAsia="x-none"/>
    </w:rPr>
  </w:style>
  <w:style w:type="character" w:customStyle="1" w:styleId="ListParagraphChar">
    <w:name w:val="List Paragraph Char"/>
    <w:link w:val="19"/>
    <w:locked/>
    <w:rsid w:val="00F2242C"/>
    <w:rPr>
      <w:rFonts w:ascii="Calibri" w:eastAsia="Times New Roman" w:hAnsi="Calibri" w:cs="Times New Roman"/>
      <w:sz w:val="20"/>
      <w:szCs w:val="20"/>
      <w:lang w:val="x-none" w:eastAsia="x-none"/>
    </w:rPr>
  </w:style>
  <w:style w:type="paragraph" w:customStyle="1" w:styleId="affff5">
    <w:name w:val="Обычный_Ж"/>
    <w:basedOn w:val="a5"/>
    <w:qFormat/>
    <w:rsid w:val="00F2242C"/>
    <w:pPr>
      <w:spacing w:before="60" w:after="60" w:line="288" w:lineRule="auto"/>
      <w:ind w:firstLine="567"/>
      <w:jc w:val="both"/>
    </w:pPr>
    <w:rPr>
      <w:rFonts w:ascii="Times New Roman" w:eastAsia="Times New Roman" w:hAnsi="Times New Roman" w:cs="Arial"/>
      <w:b/>
      <w:sz w:val="28"/>
      <w:szCs w:val="24"/>
      <w:lang w:eastAsia="ru-RU"/>
    </w:rPr>
  </w:style>
  <w:style w:type="character" w:styleId="affff6">
    <w:name w:val="Book Title"/>
    <w:uiPriority w:val="33"/>
    <w:qFormat/>
    <w:rsid w:val="00F2242C"/>
    <w:rPr>
      <w:b/>
      <w:bCs/>
      <w:smallCaps/>
      <w:spacing w:val="5"/>
    </w:rPr>
  </w:style>
  <w:style w:type="paragraph" w:customStyle="1" w:styleId="28">
    <w:name w:val="Абзац списка2"/>
    <w:basedOn w:val="a5"/>
    <w:qFormat/>
    <w:rsid w:val="00F2242C"/>
    <w:pPr>
      <w:spacing w:line="240" w:lineRule="auto"/>
      <w:ind w:left="720"/>
      <w:contextualSpacing/>
    </w:pPr>
    <w:rPr>
      <w:rFonts w:ascii="Calibri" w:eastAsia="Times New Roman" w:hAnsi="Calibri" w:cs="Times New Roman"/>
    </w:rPr>
  </w:style>
  <w:style w:type="character" w:customStyle="1" w:styleId="FontStyle18">
    <w:name w:val="Font Style18"/>
    <w:uiPriority w:val="99"/>
    <w:rsid w:val="00F2242C"/>
    <w:rPr>
      <w:rFonts w:ascii="Times New Roman" w:hAnsi="Times New Roman" w:cs="Times New Roman"/>
      <w:color w:val="000000"/>
      <w:sz w:val="22"/>
      <w:szCs w:val="22"/>
    </w:rPr>
  </w:style>
  <w:style w:type="paragraph" w:customStyle="1" w:styleId="S0">
    <w:name w:val="S_Таблица"/>
    <w:basedOn w:val="a5"/>
    <w:autoRedefine/>
    <w:rsid w:val="00F2242C"/>
    <w:pPr>
      <w:keepNext/>
      <w:tabs>
        <w:tab w:val="num" w:pos="3260"/>
      </w:tabs>
      <w:spacing w:before="100" w:beforeAutospacing="1" w:after="0" w:line="240" w:lineRule="auto"/>
      <w:ind w:firstLine="993"/>
      <w:jc w:val="center"/>
    </w:pPr>
    <w:rPr>
      <w:rFonts w:ascii="Times New Roman" w:eastAsia="Times New Roman" w:hAnsi="Times New Roman" w:cs="Times New Roman"/>
      <w:color w:val="000000"/>
      <w:sz w:val="28"/>
      <w:szCs w:val="24"/>
      <w:lang w:eastAsia="ar-SA"/>
    </w:rPr>
  </w:style>
  <w:style w:type="paragraph" w:customStyle="1" w:styleId="S1">
    <w:name w:val="S_Обычный"/>
    <w:basedOn w:val="a5"/>
    <w:qFormat/>
    <w:rsid w:val="00F2242C"/>
    <w:pPr>
      <w:tabs>
        <w:tab w:val="num" w:pos="1080"/>
      </w:tabs>
      <w:spacing w:after="0" w:line="240" w:lineRule="auto"/>
      <w:ind w:firstLine="720"/>
      <w:jc w:val="both"/>
    </w:pPr>
    <w:rPr>
      <w:rFonts w:ascii="Times New Roman" w:eastAsia="Times New Roman" w:hAnsi="Times New Roman" w:cs="Times New Roman"/>
      <w:w w:val="109"/>
      <w:sz w:val="28"/>
      <w:szCs w:val="24"/>
      <w:lang w:eastAsia="ru-RU"/>
    </w:rPr>
  </w:style>
  <w:style w:type="paragraph" w:customStyle="1" w:styleId="S3">
    <w:name w:val="S_Заголовок 3"/>
    <w:basedOn w:val="3"/>
    <w:qFormat/>
    <w:rsid w:val="00F2242C"/>
    <w:pPr>
      <w:keepNext w:val="0"/>
      <w:keepLines w:val="0"/>
      <w:numPr>
        <w:ilvl w:val="0"/>
        <w:numId w:val="0"/>
      </w:numPr>
      <w:tabs>
        <w:tab w:val="left" w:pos="7200"/>
      </w:tabs>
      <w:spacing w:before="0"/>
      <w:ind w:left="1800" w:hanging="720"/>
      <w:jc w:val="left"/>
    </w:pPr>
    <w:rPr>
      <w:b w:val="0"/>
      <w:bCs w:val="0"/>
      <w:i w:val="0"/>
      <w:szCs w:val="24"/>
      <w:u w:val="single"/>
      <w:lang w:val="x-none" w:eastAsia="ar-SA"/>
    </w:rPr>
  </w:style>
  <w:style w:type="paragraph" w:customStyle="1" w:styleId="affff7">
    <w:name w:val="ГРАД Основной текст"/>
    <w:basedOn w:val="a5"/>
    <w:autoRedefine/>
    <w:qFormat/>
    <w:rsid w:val="00F2242C"/>
    <w:pPr>
      <w:tabs>
        <w:tab w:val="left" w:pos="540"/>
        <w:tab w:val="left" w:pos="1260"/>
        <w:tab w:val="left" w:pos="1620"/>
      </w:tabs>
      <w:spacing w:after="0" w:line="240" w:lineRule="auto"/>
      <w:ind w:firstLine="709"/>
      <w:jc w:val="both"/>
    </w:pPr>
    <w:rPr>
      <w:rFonts w:ascii="Times New Roman" w:eastAsia="Calibri" w:hAnsi="Times New Roman" w:cs="Times New Roman"/>
      <w:bCs/>
      <w:spacing w:val="4"/>
      <w:sz w:val="28"/>
      <w:szCs w:val="28"/>
      <w:lang w:eastAsia="ru-RU"/>
    </w:rPr>
  </w:style>
  <w:style w:type="paragraph" w:customStyle="1" w:styleId="S2">
    <w:name w:val="S_Заголовок таблицы"/>
    <w:basedOn w:val="a5"/>
    <w:qFormat/>
    <w:rsid w:val="00F2242C"/>
    <w:pPr>
      <w:spacing w:after="0" w:line="240" w:lineRule="auto"/>
      <w:ind w:firstLine="709"/>
      <w:jc w:val="center"/>
    </w:pPr>
    <w:rPr>
      <w:rFonts w:ascii="Times New Roman" w:eastAsia="Times New Roman" w:hAnsi="Times New Roman" w:cs="Times New Roman"/>
      <w:sz w:val="28"/>
      <w:szCs w:val="24"/>
      <w:u w:val="single"/>
      <w:lang w:eastAsia="ar-SA"/>
    </w:rPr>
  </w:style>
  <w:style w:type="paragraph" w:customStyle="1" w:styleId="32">
    <w:name w:val="Абзац списка3"/>
    <w:basedOn w:val="a5"/>
    <w:uiPriority w:val="99"/>
    <w:rsid w:val="00F2242C"/>
    <w:pPr>
      <w:widowControl w:val="0"/>
      <w:autoSpaceDE w:val="0"/>
      <w:autoSpaceDN w:val="0"/>
      <w:adjustRightInd w:val="0"/>
      <w:spacing w:before="120" w:after="0" w:line="240" w:lineRule="auto"/>
      <w:ind w:left="720" w:firstLine="720"/>
      <w:contextualSpacing/>
      <w:jc w:val="both"/>
    </w:pPr>
    <w:rPr>
      <w:rFonts w:ascii="Times New Roman" w:eastAsia="Times New Roman" w:hAnsi="Times New Roman" w:cs="Times New Roman"/>
      <w:sz w:val="26"/>
      <w:szCs w:val="26"/>
      <w:lang w:eastAsia="ru-RU"/>
    </w:rPr>
  </w:style>
  <w:style w:type="paragraph" w:customStyle="1" w:styleId="52">
    <w:name w:val="Абзац списка5"/>
    <w:basedOn w:val="a5"/>
    <w:uiPriority w:val="99"/>
    <w:qFormat/>
    <w:rsid w:val="00F2242C"/>
    <w:pPr>
      <w:widowControl w:val="0"/>
      <w:suppressAutoHyphens/>
      <w:autoSpaceDE w:val="0"/>
      <w:spacing w:before="120" w:after="0" w:line="240" w:lineRule="auto"/>
      <w:ind w:left="720" w:firstLine="720"/>
      <w:contextualSpacing/>
      <w:jc w:val="both"/>
    </w:pPr>
    <w:rPr>
      <w:rFonts w:ascii="Times New Roman" w:eastAsia="Times New Roman" w:hAnsi="Times New Roman" w:cs="Times New Roman"/>
      <w:sz w:val="28"/>
      <w:szCs w:val="20"/>
      <w:lang w:eastAsia="ar-SA"/>
    </w:rPr>
  </w:style>
  <w:style w:type="paragraph" w:customStyle="1" w:styleId="10">
    <w:name w:val="Маркированный список1"/>
    <w:basedOn w:val="a5"/>
    <w:rsid w:val="00F2242C"/>
    <w:pPr>
      <w:widowControl w:val="0"/>
      <w:numPr>
        <w:numId w:val="11"/>
      </w:numPr>
      <w:tabs>
        <w:tab w:val="left" w:pos="357"/>
      </w:tabs>
      <w:suppressAutoHyphens/>
      <w:autoSpaceDE w:val="0"/>
      <w:spacing w:before="120" w:after="0" w:line="240" w:lineRule="auto"/>
      <w:jc w:val="both"/>
    </w:pPr>
    <w:rPr>
      <w:rFonts w:ascii="Times New Roman" w:eastAsia="Times New Roman" w:hAnsi="Times New Roman" w:cs="Times New Roman"/>
      <w:sz w:val="28"/>
      <w:szCs w:val="20"/>
      <w:lang w:eastAsia="ar-SA"/>
    </w:rPr>
  </w:style>
  <w:style w:type="paragraph" w:customStyle="1" w:styleId="1a">
    <w:name w:val="Обычный1"/>
    <w:rsid w:val="00F2242C"/>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Normal1">
    <w:name w:val="Normal1"/>
    <w:link w:val="Normal"/>
    <w:rsid w:val="00F2242C"/>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1130">
    <w:name w:val="Знак11 Знак Знак Знак Знак Знак Знак Знак Знак Знак Знак Знак Знак Знак Знак Знак Знак Знак Знак Знак Знак Знак Знак Знак Знак3"/>
    <w:basedOn w:val="a5"/>
    <w:rsid w:val="00F2242C"/>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17">
    <w:name w:val="Font Style17"/>
    <w:uiPriority w:val="99"/>
    <w:rsid w:val="00F2242C"/>
    <w:rPr>
      <w:rFonts w:ascii="Times New Roman" w:hAnsi="Times New Roman"/>
      <w:sz w:val="22"/>
    </w:rPr>
  </w:style>
  <w:style w:type="paragraph" w:customStyle="1" w:styleId="Style5">
    <w:name w:val="Style5"/>
    <w:basedOn w:val="a5"/>
    <w:uiPriority w:val="99"/>
    <w:rsid w:val="00F2242C"/>
    <w:pPr>
      <w:widowControl w:val="0"/>
      <w:autoSpaceDE w:val="0"/>
      <w:autoSpaceDN w:val="0"/>
      <w:adjustRightInd w:val="0"/>
      <w:spacing w:after="0" w:line="269" w:lineRule="exact"/>
      <w:ind w:firstLine="725"/>
      <w:jc w:val="both"/>
    </w:pPr>
    <w:rPr>
      <w:rFonts w:ascii="Times New Roman" w:eastAsia="Times New Roman" w:hAnsi="Times New Roman" w:cs="Times New Roman"/>
      <w:sz w:val="28"/>
      <w:szCs w:val="24"/>
      <w:lang w:eastAsia="ru-RU"/>
    </w:rPr>
  </w:style>
  <w:style w:type="paragraph" w:customStyle="1" w:styleId="affff8">
    <w:name w:val="Базовый"/>
    <w:uiPriority w:val="99"/>
    <w:rsid w:val="00F2242C"/>
    <w:pPr>
      <w:widowControl w:val="0"/>
      <w:tabs>
        <w:tab w:val="left" w:pos="708"/>
      </w:tabs>
      <w:suppressAutoHyphens/>
      <w:spacing w:before="120" w:after="0" w:line="100" w:lineRule="atLeast"/>
      <w:ind w:firstLine="720"/>
      <w:jc w:val="both"/>
    </w:pPr>
    <w:rPr>
      <w:rFonts w:ascii="Times New Roman" w:eastAsia="Times New Roman" w:hAnsi="Times New Roman" w:cs="Times New Roman"/>
      <w:color w:val="00000A"/>
      <w:sz w:val="24"/>
      <w:szCs w:val="20"/>
      <w:lang w:eastAsia="ar-SA"/>
    </w:rPr>
  </w:style>
  <w:style w:type="paragraph" w:customStyle="1" w:styleId="1b">
    <w:name w:val="Название объекта1"/>
    <w:next w:val="a5"/>
    <w:rsid w:val="00F2242C"/>
    <w:pPr>
      <w:suppressAutoHyphens/>
      <w:spacing w:before="240" w:after="60" w:line="240" w:lineRule="auto"/>
    </w:pPr>
    <w:rPr>
      <w:rFonts w:ascii="Times New Roman" w:eastAsia="Times New Roman" w:hAnsi="Times New Roman" w:cs="Times New Roman"/>
      <w:sz w:val="24"/>
      <w:szCs w:val="20"/>
      <w:lang w:eastAsia="ar-SA"/>
    </w:rPr>
  </w:style>
  <w:style w:type="paragraph" w:customStyle="1" w:styleId="ConsPlusNormal">
    <w:name w:val="ConsPlusNormal"/>
    <w:link w:val="ConsPlusNormal0"/>
    <w:rsid w:val="00F2242C"/>
    <w:pPr>
      <w:widowControl w:val="0"/>
      <w:suppressAutoHyphens/>
      <w:autoSpaceDE w:val="0"/>
      <w:spacing w:after="0" w:line="240" w:lineRule="auto"/>
      <w:ind w:firstLine="720"/>
    </w:pPr>
    <w:rPr>
      <w:rFonts w:ascii="Arial" w:eastAsia="Times New Roman" w:hAnsi="Arial" w:cs="Times New Roman"/>
      <w:sz w:val="20"/>
      <w:szCs w:val="20"/>
      <w:lang w:eastAsia="ar-SA"/>
    </w:rPr>
  </w:style>
  <w:style w:type="character" w:customStyle="1" w:styleId="ConsPlusNormal0">
    <w:name w:val="ConsPlusNormal Знак"/>
    <w:link w:val="ConsPlusNormal"/>
    <w:locked/>
    <w:rsid w:val="00F2242C"/>
    <w:rPr>
      <w:rFonts w:ascii="Arial" w:eastAsia="Times New Roman" w:hAnsi="Arial" w:cs="Times New Roman"/>
      <w:sz w:val="20"/>
      <w:szCs w:val="20"/>
      <w:lang w:eastAsia="ar-SA"/>
    </w:rPr>
  </w:style>
  <w:style w:type="paragraph" w:customStyle="1" w:styleId="ConsNormal">
    <w:name w:val="ConsNormal"/>
    <w:link w:val="ConsNormal0"/>
    <w:rsid w:val="00F2242C"/>
    <w:pPr>
      <w:widowControl w:val="0"/>
      <w:suppressAutoHyphens/>
      <w:autoSpaceDE w:val="0"/>
      <w:spacing w:after="0" w:line="240" w:lineRule="auto"/>
      <w:ind w:right="19772" w:firstLine="720"/>
    </w:pPr>
    <w:rPr>
      <w:rFonts w:ascii="Arial" w:eastAsia="Times New Roman" w:hAnsi="Arial" w:cs="Times New Roman"/>
      <w:sz w:val="20"/>
      <w:szCs w:val="20"/>
      <w:lang w:eastAsia="ar-SA"/>
    </w:rPr>
  </w:style>
  <w:style w:type="character" w:customStyle="1" w:styleId="ConsNormal0">
    <w:name w:val="ConsNormal Знак"/>
    <w:link w:val="ConsNormal"/>
    <w:locked/>
    <w:rsid w:val="00F2242C"/>
    <w:rPr>
      <w:rFonts w:ascii="Arial" w:eastAsia="Times New Roman" w:hAnsi="Arial" w:cs="Times New Roman"/>
      <w:sz w:val="20"/>
      <w:szCs w:val="20"/>
      <w:lang w:eastAsia="ar-SA"/>
    </w:rPr>
  </w:style>
  <w:style w:type="character" w:styleId="affff9">
    <w:name w:val="FollowedHyperlink"/>
    <w:uiPriority w:val="99"/>
    <w:semiHidden/>
    <w:unhideWhenUsed/>
    <w:rsid w:val="00F2242C"/>
    <w:rPr>
      <w:color w:val="800080"/>
      <w:u w:val="single"/>
    </w:rPr>
  </w:style>
  <w:style w:type="character" w:customStyle="1" w:styleId="blk">
    <w:name w:val="blk"/>
    <w:basedOn w:val="a6"/>
    <w:rsid w:val="00F2242C"/>
  </w:style>
  <w:style w:type="paragraph" w:customStyle="1" w:styleId="affffa">
    <w:name w:val="таблица"/>
    <w:basedOn w:val="a5"/>
    <w:link w:val="affffb"/>
    <w:qFormat/>
    <w:rsid w:val="00F2242C"/>
    <w:pPr>
      <w:spacing w:before="60" w:after="60" w:line="240" w:lineRule="auto"/>
      <w:jc w:val="both"/>
    </w:pPr>
    <w:rPr>
      <w:rFonts w:ascii="Times New Roman" w:eastAsia="Calibri" w:hAnsi="Times New Roman" w:cs="Times New Roman"/>
      <w:sz w:val="20"/>
      <w:szCs w:val="20"/>
      <w:lang w:val="x-none" w:eastAsia="x-none"/>
    </w:rPr>
  </w:style>
  <w:style w:type="character" w:customStyle="1" w:styleId="affffb">
    <w:name w:val="таблица Знак"/>
    <w:link w:val="affffa"/>
    <w:rsid w:val="00F2242C"/>
    <w:rPr>
      <w:rFonts w:ascii="Times New Roman" w:eastAsia="Calibri" w:hAnsi="Times New Roman" w:cs="Times New Roman"/>
      <w:sz w:val="20"/>
      <w:szCs w:val="20"/>
      <w:lang w:val="x-none" w:eastAsia="x-none"/>
    </w:rPr>
  </w:style>
  <w:style w:type="character" w:customStyle="1" w:styleId="120">
    <w:name w:val="Заголовок 1 Знак2"/>
    <w:aliases w:val="1 Знак1,H1 Знак1,h1 Знак1,Heading 1 Char1 Знак1,Заголов Знак1,Заголовок 1 Знак1 Знак1,Заголовок 1 Знак Знак Знак1"/>
    <w:uiPriority w:val="9"/>
    <w:rsid w:val="00F2242C"/>
    <w:rPr>
      <w:rFonts w:ascii="Cambria" w:eastAsia="Times New Roman" w:hAnsi="Cambria" w:cs="Times New Roman"/>
      <w:b/>
      <w:bCs/>
      <w:color w:val="365F91"/>
      <w:sz w:val="28"/>
      <w:szCs w:val="28"/>
    </w:rPr>
  </w:style>
  <w:style w:type="character" w:customStyle="1" w:styleId="affffc">
    <w:name w:val="Текст Знак"/>
    <w:aliases w:val="Текст Знак Знак Знак1"/>
    <w:link w:val="affffd"/>
    <w:rsid w:val="00F2242C"/>
    <w:rPr>
      <w:rFonts w:ascii="Courier New" w:eastAsia="Times New Roman" w:hAnsi="Courier New" w:cs="Courier New"/>
    </w:rPr>
  </w:style>
  <w:style w:type="paragraph" w:styleId="affffd">
    <w:name w:val="Plain Text"/>
    <w:aliases w:val="Текст Знак Знак"/>
    <w:basedOn w:val="a5"/>
    <w:link w:val="affffc"/>
    <w:unhideWhenUsed/>
    <w:rsid w:val="00F2242C"/>
    <w:pPr>
      <w:spacing w:after="0" w:line="240" w:lineRule="auto"/>
    </w:pPr>
    <w:rPr>
      <w:rFonts w:ascii="Courier New" w:eastAsia="Times New Roman" w:hAnsi="Courier New" w:cs="Courier New"/>
    </w:rPr>
  </w:style>
  <w:style w:type="character" w:customStyle="1" w:styleId="1c">
    <w:name w:val="Текст Знак1"/>
    <w:basedOn w:val="a6"/>
    <w:uiPriority w:val="99"/>
    <w:semiHidden/>
    <w:rsid w:val="00F2242C"/>
    <w:rPr>
      <w:rFonts w:ascii="Consolas" w:hAnsi="Consolas"/>
      <w:sz w:val="21"/>
      <w:szCs w:val="21"/>
    </w:rPr>
  </w:style>
  <w:style w:type="character" w:customStyle="1" w:styleId="1d">
    <w:name w:val="Уровень1 Знак"/>
    <w:link w:val="1e"/>
    <w:locked/>
    <w:rsid w:val="00F2242C"/>
    <w:rPr>
      <w:rFonts w:ascii="Times New Roman" w:eastAsia="Times New Roman" w:hAnsi="Times New Roman"/>
      <w:b/>
      <w:bCs/>
      <w:caps/>
      <w:color w:val="000000"/>
      <w:kern w:val="36"/>
      <w:sz w:val="24"/>
      <w:szCs w:val="24"/>
    </w:rPr>
  </w:style>
  <w:style w:type="paragraph" w:customStyle="1" w:styleId="1e">
    <w:name w:val="Уровень1"/>
    <w:basedOn w:val="1"/>
    <w:link w:val="1d"/>
    <w:qFormat/>
    <w:rsid w:val="00F2242C"/>
    <w:pPr>
      <w:keepNext w:val="0"/>
      <w:keepLines w:val="0"/>
      <w:numPr>
        <w:numId w:val="0"/>
      </w:numPr>
      <w:spacing w:before="100" w:beforeAutospacing="1" w:after="100" w:afterAutospacing="1"/>
      <w:jc w:val="left"/>
    </w:pPr>
    <w:rPr>
      <w:rFonts w:cstheme="minorBidi"/>
      <w:caps/>
      <w:color w:val="000000"/>
      <w:kern w:val="36"/>
      <w:sz w:val="24"/>
      <w:szCs w:val="24"/>
    </w:rPr>
  </w:style>
  <w:style w:type="character" w:customStyle="1" w:styleId="29">
    <w:name w:val="Знак Знак2"/>
    <w:rsid w:val="00F2242C"/>
    <w:rPr>
      <w:b/>
      <w:bCs/>
      <w:kern w:val="36"/>
      <w:sz w:val="48"/>
      <w:szCs w:val="48"/>
      <w:lang w:val="ru-RU" w:eastAsia="ru-RU" w:bidi="ar-SA"/>
    </w:rPr>
  </w:style>
  <w:style w:type="character" w:styleId="affffe">
    <w:name w:val="page number"/>
    <w:basedOn w:val="a6"/>
    <w:rsid w:val="00F2242C"/>
  </w:style>
  <w:style w:type="paragraph" w:customStyle="1" w:styleId="ConsTitle">
    <w:name w:val="ConsTitle"/>
    <w:rsid w:val="00F2242C"/>
    <w:pPr>
      <w:widowControl w:val="0"/>
      <w:spacing w:after="0" w:line="240" w:lineRule="auto"/>
    </w:pPr>
    <w:rPr>
      <w:rFonts w:ascii="Arial" w:eastAsia="Times New Roman" w:hAnsi="Arial" w:cs="Times New Roman"/>
      <w:b/>
      <w:snapToGrid w:val="0"/>
      <w:sz w:val="16"/>
      <w:szCs w:val="20"/>
      <w:lang w:eastAsia="ru-RU"/>
    </w:rPr>
  </w:style>
  <w:style w:type="paragraph" w:styleId="2a">
    <w:name w:val="Body Text 2"/>
    <w:basedOn w:val="a5"/>
    <w:link w:val="2b"/>
    <w:rsid w:val="00F2242C"/>
    <w:pPr>
      <w:spacing w:after="120" w:line="480" w:lineRule="auto"/>
      <w:ind w:firstLine="709"/>
      <w:jc w:val="both"/>
    </w:pPr>
    <w:rPr>
      <w:rFonts w:ascii="Times New Roman" w:eastAsia="Times New Roman" w:hAnsi="Times New Roman" w:cs="Times New Roman"/>
      <w:sz w:val="24"/>
      <w:szCs w:val="24"/>
      <w:lang w:val="x-none" w:eastAsia="x-none"/>
    </w:rPr>
  </w:style>
  <w:style w:type="character" w:customStyle="1" w:styleId="2b">
    <w:name w:val="Основной текст 2 Знак"/>
    <w:basedOn w:val="a6"/>
    <w:link w:val="2a"/>
    <w:rsid w:val="00F2242C"/>
    <w:rPr>
      <w:rFonts w:ascii="Times New Roman" w:eastAsia="Times New Roman" w:hAnsi="Times New Roman" w:cs="Times New Roman"/>
      <w:sz w:val="24"/>
      <w:szCs w:val="24"/>
      <w:lang w:val="x-none" w:eastAsia="x-none"/>
    </w:rPr>
  </w:style>
  <w:style w:type="paragraph" w:styleId="33">
    <w:name w:val="Body Text 3"/>
    <w:basedOn w:val="a5"/>
    <w:link w:val="34"/>
    <w:rsid w:val="00F2242C"/>
    <w:pPr>
      <w:spacing w:after="120" w:line="240" w:lineRule="auto"/>
      <w:ind w:firstLine="709"/>
      <w:jc w:val="both"/>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6"/>
    <w:link w:val="33"/>
    <w:rsid w:val="00F2242C"/>
    <w:rPr>
      <w:rFonts w:ascii="Times New Roman" w:eastAsia="Times New Roman" w:hAnsi="Times New Roman" w:cs="Times New Roman"/>
      <w:sz w:val="16"/>
      <w:szCs w:val="16"/>
      <w:lang w:val="x-none" w:eastAsia="x-none"/>
    </w:rPr>
  </w:style>
  <w:style w:type="paragraph" w:styleId="35">
    <w:name w:val="Body Text Indent 3"/>
    <w:basedOn w:val="a5"/>
    <w:link w:val="36"/>
    <w:rsid w:val="00F2242C"/>
    <w:pPr>
      <w:spacing w:after="120" w:line="240" w:lineRule="auto"/>
      <w:ind w:left="283" w:firstLine="709"/>
      <w:jc w:val="both"/>
    </w:pPr>
    <w:rPr>
      <w:rFonts w:ascii="Times New Roman" w:eastAsia="Times New Roman" w:hAnsi="Times New Roman" w:cs="Times New Roman"/>
      <w:sz w:val="16"/>
      <w:szCs w:val="16"/>
      <w:lang w:val="x-none" w:eastAsia="x-none"/>
    </w:rPr>
  </w:style>
  <w:style w:type="character" w:customStyle="1" w:styleId="36">
    <w:name w:val="Основной текст с отступом 3 Знак"/>
    <w:basedOn w:val="a6"/>
    <w:link w:val="35"/>
    <w:rsid w:val="00F2242C"/>
    <w:rPr>
      <w:rFonts w:ascii="Times New Roman" w:eastAsia="Times New Roman" w:hAnsi="Times New Roman" w:cs="Times New Roman"/>
      <w:sz w:val="16"/>
      <w:szCs w:val="16"/>
      <w:lang w:val="x-none" w:eastAsia="x-none"/>
    </w:rPr>
  </w:style>
  <w:style w:type="paragraph" w:customStyle="1" w:styleId="afffff">
    <w:name w:val="Оновкка"/>
    <w:rsid w:val="00F2242C"/>
    <w:pPr>
      <w:spacing w:after="0" w:line="240" w:lineRule="auto"/>
      <w:ind w:firstLine="709"/>
      <w:jc w:val="both"/>
    </w:pPr>
    <w:rPr>
      <w:rFonts w:ascii="Times New Roman" w:eastAsia="Times New Roman" w:hAnsi="Times New Roman" w:cs="Times New Roman"/>
      <w:sz w:val="24"/>
      <w:szCs w:val="28"/>
      <w:lang w:eastAsia="ru-RU"/>
    </w:rPr>
  </w:style>
  <w:style w:type="paragraph" w:customStyle="1" w:styleId="1f">
    <w:name w:val="Текст1"/>
    <w:basedOn w:val="a5"/>
    <w:rsid w:val="00F2242C"/>
    <w:pPr>
      <w:suppressAutoHyphens/>
      <w:spacing w:after="0" w:line="240" w:lineRule="auto"/>
      <w:ind w:firstLine="709"/>
      <w:jc w:val="both"/>
    </w:pPr>
    <w:rPr>
      <w:rFonts w:ascii="Courier New" w:eastAsia="Times New Roman" w:hAnsi="Courier New" w:cs="Courier New"/>
      <w:sz w:val="20"/>
      <w:szCs w:val="20"/>
      <w:lang w:eastAsia="ar-SA"/>
    </w:rPr>
  </w:style>
  <w:style w:type="paragraph" w:customStyle="1" w:styleId="Style8">
    <w:name w:val="Style8"/>
    <w:basedOn w:val="a5"/>
    <w:rsid w:val="00F2242C"/>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Style30">
    <w:name w:val="Style30"/>
    <w:basedOn w:val="a5"/>
    <w:rsid w:val="00F2242C"/>
    <w:pPr>
      <w:widowControl w:val="0"/>
      <w:autoSpaceDE w:val="0"/>
      <w:autoSpaceDN w:val="0"/>
      <w:adjustRightInd w:val="0"/>
      <w:spacing w:after="0" w:line="317" w:lineRule="exact"/>
      <w:ind w:firstLine="709"/>
      <w:jc w:val="center"/>
    </w:pPr>
    <w:rPr>
      <w:rFonts w:ascii="Times New Roman" w:eastAsia="Times New Roman" w:hAnsi="Times New Roman" w:cs="Times New Roman"/>
      <w:sz w:val="28"/>
      <w:szCs w:val="24"/>
      <w:lang w:eastAsia="ru-RU"/>
    </w:rPr>
  </w:style>
  <w:style w:type="character" w:customStyle="1" w:styleId="FontStyle78">
    <w:name w:val="Font Style78"/>
    <w:rsid w:val="00F2242C"/>
    <w:rPr>
      <w:rFonts w:ascii="Times New Roman" w:hAnsi="Times New Roman" w:cs="Times New Roman"/>
      <w:color w:val="000000"/>
      <w:sz w:val="26"/>
      <w:szCs w:val="26"/>
    </w:rPr>
  </w:style>
  <w:style w:type="paragraph" w:customStyle="1" w:styleId="Style20">
    <w:name w:val="Style20"/>
    <w:basedOn w:val="a5"/>
    <w:rsid w:val="00F2242C"/>
    <w:pPr>
      <w:widowControl w:val="0"/>
      <w:autoSpaceDE w:val="0"/>
      <w:autoSpaceDN w:val="0"/>
      <w:adjustRightInd w:val="0"/>
      <w:spacing w:after="0" w:line="322" w:lineRule="exact"/>
      <w:ind w:firstLine="709"/>
      <w:jc w:val="both"/>
    </w:pPr>
    <w:rPr>
      <w:rFonts w:ascii="Times New Roman" w:eastAsia="Times New Roman" w:hAnsi="Times New Roman" w:cs="Times New Roman"/>
      <w:sz w:val="28"/>
      <w:szCs w:val="24"/>
      <w:lang w:eastAsia="ru-RU"/>
    </w:rPr>
  </w:style>
  <w:style w:type="paragraph" w:customStyle="1" w:styleId="Style24">
    <w:name w:val="Style24"/>
    <w:basedOn w:val="a5"/>
    <w:rsid w:val="00F2242C"/>
    <w:pPr>
      <w:widowControl w:val="0"/>
      <w:autoSpaceDE w:val="0"/>
      <w:autoSpaceDN w:val="0"/>
      <w:adjustRightInd w:val="0"/>
      <w:spacing w:after="0" w:line="322" w:lineRule="exact"/>
      <w:ind w:firstLine="709"/>
      <w:jc w:val="both"/>
    </w:pPr>
    <w:rPr>
      <w:rFonts w:ascii="Times New Roman" w:eastAsia="Times New Roman" w:hAnsi="Times New Roman" w:cs="Times New Roman"/>
      <w:sz w:val="28"/>
      <w:szCs w:val="24"/>
      <w:lang w:eastAsia="ru-RU"/>
    </w:rPr>
  </w:style>
  <w:style w:type="paragraph" w:customStyle="1" w:styleId="121">
    <w:name w:val="Стиль12"/>
    <w:basedOn w:val="a5"/>
    <w:rsid w:val="00F2242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Normal2">
    <w:name w:val="ConsNormal2"/>
    <w:rsid w:val="00F2242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37">
    <w:name w:val="Стиль3"/>
    <w:basedOn w:val="20"/>
    <w:link w:val="38"/>
    <w:qFormat/>
    <w:rsid w:val="00F2242C"/>
    <w:pPr>
      <w:keepLines w:val="0"/>
      <w:spacing w:before="0" w:line="240" w:lineRule="auto"/>
      <w:ind w:firstLine="709"/>
      <w:jc w:val="center"/>
    </w:pPr>
    <w:rPr>
      <w:rFonts w:ascii="Times New Roman" w:eastAsia="Times New Roman" w:hAnsi="Times New Roman" w:cs="Times New Roman"/>
      <w:bCs w:val="0"/>
      <w:color w:val="000000"/>
      <w:sz w:val="28"/>
      <w:szCs w:val="28"/>
      <w:lang w:val="x-none" w:eastAsia="x-none"/>
    </w:rPr>
  </w:style>
  <w:style w:type="character" w:customStyle="1" w:styleId="38">
    <w:name w:val="Стиль3 Знак"/>
    <w:link w:val="37"/>
    <w:rsid w:val="00F2242C"/>
    <w:rPr>
      <w:rFonts w:ascii="Times New Roman" w:eastAsia="Times New Roman" w:hAnsi="Times New Roman" w:cs="Times New Roman"/>
      <w:b/>
      <w:color w:val="000000"/>
      <w:sz w:val="28"/>
      <w:szCs w:val="28"/>
      <w:lang w:val="x-none" w:eastAsia="x-none"/>
    </w:rPr>
  </w:style>
  <w:style w:type="paragraph" w:customStyle="1" w:styleId="1f0">
    <w:name w:val="Знак Знак1 Знак"/>
    <w:basedOn w:val="a5"/>
    <w:rsid w:val="00F2242C"/>
    <w:pPr>
      <w:widowControl w:val="0"/>
      <w:adjustRightInd w:val="0"/>
      <w:spacing w:after="160" w:line="240" w:lineRule="exact"/>
      <w:ind w:firstLine="709"/>
      <w:jc w:val="right"/>
    </w:pPr>
    <w:rPr>
      <w:rFonts w:ascii="Times New Roman" w:eastAsia="Times New Roman" w:hAnsi="Times New Roman" w:cs="Times New Roman"/>
      <w:sz w:val="20"/>
      <w:szCs w:val="20"/>
      <w:lang w:val="en-GB"/>
    </w:rPr>
  </w:style>
  <w:style w:type="paragraph" w:styleId="41">
    <w:name w:val="toc 4"/>
    <w:basedOn w:val="a5"/>
    <w:next w:val="a5"/>
    <w:autoRedefine/>
    <w:uiPriority w:val="39"/>
    <w:rsid w:val="00F2242C"/>
    <w:pPr>
      <w:spacing w:after="0" w:line="240" w:lineRule="auto"/>
      <w:ind w:left="720" w:firstLine="709"/>
    </w:pPr>
    <w:rPr>
      <w:rFonts w:ascii="Calibri" w:eastAsia="Times New Roman" w:hAnsi="Calibri" w:cs="Times New Roman"/>
      <w:sz w:val="18"/>
      <w:szCs w:val="18"/>
      <w:lang w:eastAsia="ru-RU"/>
    </w:rPr>
  </w:style>
  <w:style w:type="paragraph" w:styleId="53">
    <w:name w:val="toc 5"/>
    <w:basedOn w:val="a5"/>
    <w:next w:val="a5"/>
    <w:autoRedefine/>
    <w:uiPriority w:val="39"/>
    <w:rsid w:val="00F2242C"/>
    <w:pPr>
      <w:spacing w:after="0" w:line="240" w:lineRule="auto"/>
      <w:ind w:left="960" w:firstLine="709"/>
    </w:pPr>
    <w:rPr>
      <w:rFonts w:ascii="Calibri" w:eastAsia="Times New Roman" w:hAnsi="Calibri" w:cs="Times New Roman"/>
      <w:sz w:val="18"/>
      <w:szCs w:val="18"/>
      <w:lang w:eastAsia="ru-RU"/>
    </w:rPr>
  </w:style>
  <w:style w:type="paragraph" w:styleId="61">
    <w:name w:val="toc 6"/>
    <w:basedOn w:val="a5"/>
    <w:next w:val="a5"/>
    <w:autoRedefine/>
    <w:uiPriority w:val="39"/>
    <w:rsid w:val="00F2242C"/>
    <w:pPr>
      <w:spacing w:after="0" w:line="240" w:lineRule="auto"/>
      <w:ind w:left="1200" w:firstLine="709"/>
    </w:pPr>
    <w:rPr>
      <w:rFonts w:ascii="Calibri" w:eastAsia="Times New Roman" w:hAnsi="Calibri" w:cs="Times New Roman"/>
      <w:sz w:val="18"/>
      <w:szCs w:val="18"/>
      <w:lang w:eastAsia="ru-RU"/>
    </w:rPr>
  </w:style>
  <w:style w:type="paragraph" w:styleId="71">
    <w:name w:val="toc 7"/>
    <w:basedOn w:val="a5"/>
    <w:next w:val="a5"/>
    <w:autoRedefine/>
    <w:uiPriority w:val="39"/>
    <w:rsid w:val="00F2242C"/>
    <w:pPr>
      <w:spacing w:after="0" w:line="240" w:lineRule="auto"/>
      <w:ind w:left="1440" w:firstLine="709"/>
    </w:pPr>
    <w:rPr>
      <w:rFonts w:ascii="Calibri" w:eastAsia="Times New Roman" w:hAnsi="Calibri" w:cs="Times New Roman"/>
      <w:sz w:val="18"/>
      <w:szCs w:val="18"/>
      <w:lang w:eastAsia="ru-RU"/>
    </w:rPr>
  </w:style>
  <w:style w:type="paragraph" w:styleId="81">
    <w:name w:val="toc 8"/>
    <w:basedOn w:val="a5"/>
    <w:next w:val="a5"/>
    <w:autoRedefine/>
    <w:uiPriority w:val="39"/>
    <w:rsid w:val="00F2242C"/>
    <w:pPr>
      <w:spacing w:after="0" w:line="240" w:lineRule="auto"/>
      <w:ind w:left="1680" w:firstLine="709"/>
    </w:pPr>
    <w:rPr>
      <w:rFonts w:ascii="Calibri" w:eastAsia="Times New Roman" w:hAnsi="Calibri" w:cs="Times New Roman"/>
      <w:sz w:val="18"/>
      <w:szCs w:val="18"/>
      <w:lang w:eastAsia="ru-RU"/>
    </w:rPr>
  </w:style>
  <w:style w:type="paragraph" w:styleId="91">
    <w:name w:val="toc 9"/>
    <w:basedOn w:val="a5"/>
    <w:next w:val="a5"/>
    <w:autoRedefine/>
    <w:uiPriority w:val="39"/>
    <w:rsid w:val="00F2242C"/>
    <w:pPr>
      <w:spacing w:after="0" w:line="240" w:lineRule="auto"/>
      <w:ind w:left="1920" w:firstLine="709"/>
    </w:pPr>
    <w:rPr>
      <w:rFonts w:ascii="Calibri" w:eastAsia="Times New Roman" w:hAnsi="Calibri" w:cs="Times New Roman"/>
      <w:sz w:val="18"/>
      <w:szCs w:val="18"/>
      <w:lang w:eastAsia="ru-RU"/>
    </w:rPr>
  </w:style>
  <w:style w:type="numbering" w:customStyle="1" w:styleId="2">
    <w:name w:val="Стиль маркированный2"/>
    <w:basedOn w:val="a8"/>
    <w:rsid w:val="00F2242C"/>
    <w:pPr>
      <w:numPr>
        <w:numId w:val="12"/>
      </w:numPr>
    </w:pPr>
  </w:style>
  <w:style w:type="paragraph" w:customStyle="1" w:styleId="CharChar1">
    <w:name w:val="Char Char1 Знак Знак Знак"/>
    <w:basedOn w:val="a5"/>
    <w:rsid w:val="00F2242C"/>
    <w:pPr>
      <w:spacing w:after="0" w:line="240" w:lineRule="auto"/>
      <w:ind w:firstLine="709"/>
      <w:jc w:val="both"/>
    </w:pPr>
    <w:rPr>
      <w:rFonts w:ascii="Verdana" w:eastAsia="Times New Roman" w:hAnsi="Verdana" w:cs="Verdana"/>
      <w:sz w:val="20"/>
      <w:szCs w:val="20"/>
      <w:lang w:val="en-US"/>
    </w:rPr>
  </w:style>
  <w:style w:type="paragraph" w:customStyle="1" w:styleId="1200">
    <w:name w:val="Стиль Основной текст с отступом + 12 пт По ширине Слева:  0 см П..."/>
    <w:basedOn w:val="aff2"/>
    <w:rsid w:val="00F2242C"/>
    <w:pPr>
      <w:spacing w:after="0" w:line="240" w:lineRule="auto"/>
      <w:ind w:left="0" w:firstLine="709"/>
      <w:jc w:val="both"/>
    </w:pPr>
    <w:rPr>
      <w:rFonts w:ascii="Times New Roman" w:eastAsia="Times New Roman" w:hAnsi="Times New Roman" w:cs="Times New Roman"/>
      <w:sz w:val="24"/>
      <w:szCs w:val="20"/>
      <w:lang w:eastAsia="ru-RU"/>
    </w:rPr>
  </w:style>
  <w:style w:type="paragraph" w:customStyle="1" w:styleId="osntext">
    <w:name w:val="osntext"/>
    <w:basedOn w:val="a5"/>
    <w:rsid w:val="00F2242C"/>
    <w:pPr>
      <w:spacing w:before="100" w:beforeAutospacing="1" w:after="100" w:afterAutospacing="1" w:line="240" w:lineRule="auto"/>
      <w:ind w:firstLine="709"/>
      <w:jc w:val="both"/>
    </w:pPr>
    <w:rPr>
      <w:rFonts w:ascii="Arial" w:eastAsia="Times New Roman" w:hAnsi="Arial" w:cs="Arial"/>
      <w:color w:val="7B7B7B"/>
      <w:sz w:val="18"/>
      <w:szCs w:val="18"/>
      <w:lang w:eastAsia="ru-RU"/>
    </w:rPr>
  </w:style>
  <w:style w:type="paragraph" w:customStyle="1" w:styleId="Normal10-02">
    <w:name w:val="Normal + 10 пт полужирный По центру Слева:  -02 см Справ..."/>
    <w:basedOn w:val="a5"/>
    <w:link w:val="Normal10-020"/>
    <w:rsid w:val="00F2242C"/>
    <w:pPr>
      <w:spacing w:after="0" w:line="240" w:lineRule="auto"/>
      <w:ind w:left="-113" w:right="-113" w:firstLine="709"/>
      <w:jc w:val="center"/>
    </w:pPr>
    <w:rPr>
      <w:rFonts w:ascii="Times New Roman" w:eastAsia="Times New Roman" w:hAnsi="Times New Roman" w:cs="Times New Roman"/>
      <w:b/>
      <w:bCs/>
      <w:sz w:val="20"/>
      <w:szCs w:val="20"/>
      <w:lang w:eastAsia="ru-RU"/>
    </w:rPr>
  </w:style>
  <w:style w:type="paragraph" w:customStyle="1" w:styleId="Normal-021">
    <w:name w:val="Normal -02 см Справ...1"/>
    <w:basedOn w:val="Normal1"/>
    <w:rsid w:val="00F2242C"/>
    <w:pPr>
      <w:suppressAutoHyphens w:val="0"/>
      <w:ind w:left="-113" w:right="-113"/>
      <w:jc w:val="center"/>
    </w:pPr>
    <w:rPr>
      <w:b/>
      <w:bCs/>
      <w:lang w:eastAsia="ru-RU"/>
    </w:rPr>
  </w:style>
  <w:style w:type="paragraph" w:styleId="a">
    <w:name w:val="List Bullet"/>
    <w:basedOn w:val="a5"/>
    <w:rsid w:val="00F2242C"/>
    <w:pPr>
      <w:numPr>
        <w:numId w:val="13"/>
      </w:numPr>
      <w:spacing w:after="0" w:line="240" w:lineRule="auto"/>
      <w:jc w:val="both"/>
    </w:pPr>
    <w:rPr>
      <w:rFonts w:ascii="Times New Roman" w:eastAsia="Times New Roman" w:hAnsi="Times New Roman" w:cs="Times New Roman"/>
      <w:sz w:val="28"/>
      <w:szCs w:val="24"/>
      <w:lang w:eastAsia="ru-RU"/>
    </w:rPr>
  </w:style>
  <w:style w:type="paragraph" w:customStyle="1" w:styleId="Style28">
    <w:name w:val="Style28"/>
    <w:basedOn w:val="a5"/>
    <w:rsid w:val="00F2242C"/>
    <w:pPr>
      <w:widowControl w:val="0"/>
      <w:autoSpaceDE w:val="0"/>
      <w:autoSpaceDN w:val="0"/>
      <w:adjustRightInd w:val="0"/>
      <w:spacing w:after="0" w:line="372" w:lineRule="exact"/>
      <w:ind w:firstLine="696"/>
      <w:jc w:val="both"/>
    </w:pPr>
    <w:rPr>
      <w:rFonts w:ascii="Times New Roman" w:eastAsia="Times New Roman" w:hAnsi="Times New Roman" w:cs="Times New Roman"/>
      <w:sz w:val="28"/>
      <w:szCs w:val="24"/>
      <w:lang w:eastAsia="ru-RU"/>
    </w:rPr>
  </w:style>
  <w:style w:type="character" w:styleId="afffff0">
    <w:name w:val="Strong"/>
    <w:uiPriority w:val="22"/>
    <w:qFormat/>
    <w:rsid w:val="00F2242C"/>
    <w:rPr>
      <w:b/>
      <w:bCs/>
    </w:rPr>
  </w:style>
  <w:style w:type="paragraph" w:customStyle="1" w:styleId="afffff1">
    <w:name w:val="Основа"/>
    <w:basedOn w:val="a5"/>
    <w:rsid w:val="00F2242C"/>
    <w:pPr>
      <w:spacing w:before="120" w:after="0" w:line="240" w:lineRule="auto"/>
      <w:ind w:firstLine="720"/>
      <w:jc w:val="both"/>
    </w:pPr>
    <w:rPr>
      <w:rFonts w:ascii="Times New Roman" w:eastAsia="Times New Roman" w:hAnsi="Times New Roman" w:cs="Times New Roman"/>
      <w:sz w:val="28"/>
      <w:szCs w:val="20"/>
      <w:lang w:eastAsia="ru-RU"/>
    </w:rPr>
  </w:style>
  <w:style w:type="paragraph" w:customStyle="1" w:styleId="310">
    <w:name w:val="Основной текст 31"/>
    <w:basedOn w:val="a5"/>
    <w:rsid w:val="00F2242C"/>
    <w:pPr>
      <w:suppressAutoHyphens/>
      <w:spacing w:after="120" w:line="240" w:lineRule="auto"/>
      <w:ind w:firstLine="709"/>
      <w:jc w:val="both"/>
    </w:pPr>
    <w:rPr>
      <w:rFonts w:ascii="Times New Roman" w:eastAsia="Times New Roman" w:hAnsi="Times New Roman" w:cs="Times New Roman"/>
      <w:sz w:val="16"/>
      <w:szCs w:val="16"/>
      <w:lang w:eastAsia="ar-SA"/>
    </w:rPr>
  </w:style>
  <w:style w:type="paragraph" w:customStyle="1" w:styleId="afffff2">
    <w:name w:val="Новый абзац"/>
    <w:basedOn w:val="a5"/>
    <w:link w:val="2c"/>
    <w:rsid w:val="00F2242C"/>
    <w:pPr>
      <w:spacing w:after="120" w:line="240" w:lineRule="auto"/>
      <w:ind w:firstLine="567"/>
      <w:jc w:val="both"/>
    </w:pPr>
    <w:rPr>
      <w:rFonts w:ascii="Arial" w:eastAsia="Times New Roman" w:hAnsi="Arial" w:cs="Times New Roman"/>
      <w:sz w:val="24"/>
      <w:szCs w:val="20"/>
      <w:lang w:val="x-none" w:eastAsia="x-none"/>
    </w:rPr>
  </w:style>
  <w:style w:type="character" w:customStyle="1" w:styleId="2c">
    <w:name w:val="Новый абзац Знак2"/>
    <w:link w:val="afffff2"/>
    <w:rsid w:val="00F2242C"/>
    <w:rPr>
      <w:rFonts w:ascii="Arial" w:eastAsia="Times New Roman" w:hAnsi="Arial" w:cs="Times New Roman"/>
      <w:sz w:val="24"/>
      <w:szCs w:val="20"/>
      <w:lang w:val="x-none" w:eastAsia="x-none"/>
    </w:rPr>
  </w:style>
  <w:style w:type="character" w:customStyle="1" w:styleId="Normal">
    <w:name w:val="Normal Знак"/>
    <w:link w:val="Normal1"/>
    <w:rsid w:val="00F2242C"/>
    <w:rPr>
      <w:rFonts w:ascii="Times New Roman" w:eastAsia="Times New Roman" w:hAnsi="Times New Roman" w:cs="Times New Roman"/>
      <w:sz w:val="20"/>
      <w:szCs w:val="20"/>
      <w:lang w:eastAsia="ar-SA"/>
    </w:rPr>
  </w:style>
  <w:style w:type="paragraph" w:customStyle="1" w:styleId="122">
    <w:name w:val="абзац 12"/>
    <w:basedOn w:val="a5"/>
    <w:rsid w:val="00F2242C"/>
    <w:pPr>
      <w:spacing w:before="120" w:after="0" w:line="240" w:lineRule="auto"/>
      <w:ind w:firstLine="709"/>
      <w:jc w:val="both"/>
    </w:pPr>
    <w:rPr>
      <w:rFonts w:ascii="Times New Roman" w:eastAsia="Times New Roman" w:hAnsi="Times New Roman" w:cs="Times New Roman"/>
      <w:sz w:val="28"/>
      <w:szCs w:val="20"/>
      <w:lang w:eastAsia="ru-RU"/>
    </w:rPr>
  </w:style>
  <w:style w:type="paragraph" w:customStyle="1" w:styleId="1f1">
    <w:name w:val="Знак Знак Знак1 Знак Знак Знак Знак Знак Знак Знак Знак Знак Знак"/>
    <w:basedOn w:val="a5"/>
    <w:rsid w:val="00F2242C"/>
    <w:pPr>
      <w:spacing w:after="0" w:line="240" w:lineRule="auto"/>
      <w:ind w:firstLine="709"/>
      <w:jc w:val="both"/>
    </w:pPr>
    <w:rPr>
      <w:rFonts w:ascii="Verdana" w:eastAsia="Times New Roman" w:hAnsi="Verdana" w:cs="Verdana"/>
      <w:sz w:val="20"/>
      <w:szCs w:val="20"/>
      <w:lang w:val="en-US"/>
    </w:rPr>
  </w:style>
  <w:style w:type="paragraph" w:customStyle="1" w:styleId="1f2">
    <w:name w:val="Знак1 Знак Знак Знак Знак Знак Знак Знак Знак Знак Знак Знак Знак Знак Знак Знак Знак Знак Знак Знак"/>
    <w:basedOn w:val="a5"/>
    <w:rsid w:val="00F2242C"/>
    <w:pPr>
      <w:spacing w:after="160" w:line="240" w:lineRule="exact"/>
      <w:ind w:firstLine="709"/>
      <w:jc w:val="both"/>
    </w:pPr>
    <w:rPr>
      <w:rFonts w:ascii="Verdana" w:eastAsia="Times New Roman" w:hAnsi="Verdana" w:cs="Times New Roman"/>
      <w:sz w:val="28"/>
      <w:szCs w:val="24"/>
      <w:lang w:val="en-US"/>
    </w:rPr>
  </w:style>
  <w:style w:type="character" w:customStyle="1" w:styleId="92">
    <w:name w:val="Знак Знак9"/>
    <w:rsid w:val="00F2242C"/>
    <w:rPr>
      <w:bCs/>
      <w:spacing w:val="60"/>
      <w:kern w:val="32"/>
      <w:sz w:val="24"/>
      <w:szCs w:val="24"/>
      <w:lang w:val="ru-RU" w:eastAsia="ru-RU" w:bidi="ar-SA"/>
    </w:rPr>
  </w:style>
  <w:style w:type="character" w:customStyle="1" w:styleId="82">
    <w:name w:val="Знак Знак8"/>
    <w:rsid w:val="00F2242C"/>
    <w:rPr>
      <w:b/>
      <w:bCs/>
      <w:iCs/>
      <w:sz w:val="24"/>
      <w:szCs w:val="24"/>
      <w:lang w:val="ru-RU" w:eastAsia="ru-RU" w:bidi="ar-SA"/>
    </w:rPr>
  </w:style>
  <w:style w:type="character" w:customStyle="1" w:styleId="72">
    <w:name w:val="Знак Знак7"/>
    <w:rsid w:val="00F2242C"/>
    <w:rPr>
      <w:b/>
      <w:sz w:val="24"/>
      <w:szCs w:val="24"/>
      <w:lang w:val="ru-RU" w:eastAsia="ru-RU" w:bidi="ar-SA"/>
    </w:rPr>
  </w:style>
  <w:style w:type="paragraph" w:styleId="HTML">
    <w:name w:val="HTML Address"/>
    <w:basedOn w:val="a5"/>
    <w:link w:val="HTML0"/>
    <w:rsid w:val="00F2242C"/>
    <w:pPr>
      <w:spacing w:after="0" w:line="240" w:lineRule="auto"/>
      <w:ind w:firstLine="709"/>
      <w:jc w:val="both"/>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6"/>
    <w:link w:val="HTML"/>
    <w:rsid w:val="00F2242C"/>
    <w:rPr>
      <w:rFonts w:ascii="Times New Roman" w:eastAsia="Times New Roman" w:hAnsi="Times New Roman" w:cs="Times New Roman"/>
      <w:i/>
      <w:iCs/>
      <w:sz w:val="24"/>
      <w:szCs w:val="24"/>
      <w:lang w:val="x-none" w:eastAsia="x-none"/>
    </w:rPr>
  </w:style>
  <w:style w:type="paragraph" w:styleId="afffff3">
    <w:name w:val="Date"/>
    <w:basedOn w:val="a5"/>
    <w:next w:val="a5"/>
    <w:link w:val="afffff4"/>
    <w:rsid w:val="00F2242C"/>
    <w:pPr>
      <w:spacing w:after="0" w:line="240" w:lineRule="auto"/>
      <w:ind w:firstLine="709"/>
      <w:jc w:val="both"/>
    </w:pPr>
    <w:rPr>
      <w:rFonts w:ascii="Times New Roman" w:eastAsia="Times New Roman" w:hAnsi="Times New Roman" w:cs="Times New Roman"/>
      <w:sz w:val="24"/>
      <w:szCs w:val="24"/>
      <w:lang w:val="x-none" w:eastAsia="x-none"/>
    </w:rPr>
  </w:style>
  <w:style w:type="character" w:customStyle="1" w:styleId="afffff4">
    <w:name w:val="Дата Знак"/>
    <w:basedOn w:val="a6"/>
    <w:link w:val="afffff3"/>
    <w:rsid w:val="00F2242C"/>
    <w:rPr>
      <w:rFonts w:ascii="Times New Roman" w:eastAsia="Times New Roman" w:hAnsi="Times New Roman" w:cs="Times New Roman"/>
      <w:sz w:val="24"/>
      <w:szCs w:val="24"/>
      <w:lang w:val="x-none" w:eastAsia="x-none"/>
    </w:rPr>
  </w:style>
  <w:style w:type="paragraph" w:styleId="afffff5">
    <w:name w:val="Body Text First Indent"/>
    <w:basedOn w:val="a5"/>
    <w:link w:val="afffff6"/>
    <w:rsid w:val="00F2242C"/>
    <w:pPr>
      <w:spacing w:after="120" w:line="240" w:lineRule="auto"/>
      <w:ind w:firstLine="210"/>
      <w:jc w:val="both"/>
    </w:pPr>
    <w:rPr>
      <w:rFonts w:ascii="Times New Roman" w:eastAsia="Times New Roman" w:hAnsi="Times New Roman" w:cs="Times New Roman"/>
      <w:sz w:val="24"/>
      <w:szCs w:val="24"/>
      <w:lang w:val="x-none" w:eastAsia="ru-RU"/>
    </w:rPr>
  </w:style>
  <w:style w:type="character" w:customStyle="1" w:styleId="afffff6">
    <w:name w:val="Красная строка Знак"/>
    <w:basedOn w:val="aff1"/>
    <w:link w:val="afffff5"/>
    <w:rsid w:val="00F2242C"/>
    <w:rPr>
      <w:rFonts w:ascii="Times New Roman" w:eastAsia="Times New Roman" w:hAnsi="Times New Roman" w:cs="Times New Roman"/>
      <w:sz w:val="24"/>
      <w:szCs w:val="24"/>
      <w:lang w:val="x-none" w:eastAsia="ru-RU"/>
    </w:rPr>
  </w:style>
  <w:style w:type="character" w:customStyle="1" w:styleId="54">
    <w:name w:val="Знак Знак5"/>
    <w:rsid w:val="00F2242C"/>
    <w:rPr>
      <w:sz w:val="24"/>
      <w:szCs w:val="24"/>
      <w:lang w:val="ru-RU" w:eastAsia="ru-RU" w:bidi="ar-SA"/>
    </w:rPr>
  </w:style>
  <w:style w:type="character" w:customStyle="1" w:styleId="1f3">
    <w:name w:val="Название объекта Знак1"/>
    <w:rsid w:val="00F2242C"/>
    <w:rPr>
      <w:b/>
      <w:bCs/>
      <w:lang w:val="ru-RU" w:eastAsia="ru-RU" w:bidi="ar-SA"/>
    </w:rPr>
  </w:style>
  <w:style w:type="numbering" w:styleId="111111">
    <w:name w:val="Outline List 2"/>
    <w:basedOn w:val="a8"/>
    <w:rsid w:val="00F2242C"/>
    <w:pPr>
      <w:numPr>
        <w:numId w:val="14"/>
      </w:numPr>
    </w:pPr>
  </w:style>
  <w:style w:type="paragraph" w:styleId="afffff7">
    <w:name w:val="table of figures"/>
    <w:basedOn w:val="a5"/>
    <w:next w:val="a5"/>
    <w:semiHidden/>
    <w:rsid w:val="00F2242C"/>
    <w:pPr>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ff8">
    <w:name w:val="Стиль Название объекта + полужирный"/>
    <w:basedOn w:val="a9"/>
    <w:link w:val="afffff9"/>
    <w:autoRedefine/>
    <w:rsid w:val="00F2242C"/>
    <w:pPr>
      <w:keepNext/>
      <w:spacing w:before="0" w:after="80" w:line="360" w:lineRule="auto"/>
      <w:ind w:firstLine="518"/>
    </w:pPr>
    <w:rPr>
      <w:rFonts w:eastAsia="Times New Roman"/>
      <w:b/>
      <w:sz w:val="24"/>
      <w:szCs w:val="20"/>
      <w:lang w:val="x-none" w:eastAsia="x-none"/>
    </w:rPr>
  </w:style>
  <w:style w:type="character" w:customStyle="1" w:styleId="afffff9">
    <w:name w:val="Стиль Название объекта + полужирный Знак"/>
    <w:link w:val="afffff8"/>
    <w:rsid w:val="00F2242C"/>
    <w:rPr>
      <w:rFonts w:ascii="Times New Roman" w:eastAsia="Times New Roman" w:hAnsi="Times New Roman" w:cs="Times New Roman"/>
      <w:b/>
      <w:bCs/>
      <w:sz w:val="24"/>
      <w:szCs w:val="20"/>
      <w:lang w:val="x-none" w:eastAsia="x-none"/>
    </w:rPr>
  </w:style>
  <w:style w:type="character" w:customStyle="1" w:styleId="afffffa">
    <w:name w:val="Основной шрифт"/>
    <w:rsid w:val="00F2242C"/>
  </w:style>
  <w:style w:type="paragraph" w:customStyle="1" w:styleId="afffffb">
    <w:name w:val="содержимое таблицы"/>
    <w:basedOn w:val="22"/>
    <w:rsid w:val="00F2242C"/>
    <w:pPr>
      <w:spacing w:after="0" w:line="240" w:lineRule="auto"/>
      <w:ind w:left="0"/>
      <w:jc w:val="both"/>
    </w:pPr>
    <w:rPr>
      <w:sz w:val="22"/>
      <w:szCs w:val="20"/>
      <w:lang w:val="x-none"/>
    </w:rPr>
  </w:style>
  <w:style w:type="paragraph" w:customStyle="1" w:styleId="1f4">
    <w:name w:val="Текст сноски1"/>
    <w:basedOn w:val="a5"/>
    <w:rsid w:val="00F2242C"/>
    <w:pPr>
      <w:widowControl w:val="0"/>
      <w:spacing w:after="0" w:line="240" w:lineRule="auto"/>
      <w:ind w:firstLine="709"/>
      <w:jc w:val="both"/>
    </w:pPr>
    <w:rPr>
      <w:rFonts w:ascii="Times New Roman" w:eastAsia="Times New Roman" w:hAnsi="Times New Roman" w:cs="Times New Roman"/>
      <w:snapToGrid w:val="0"/>
      <w:sz w:val="20"/>
      <w:szCs w:val="20"/>
      <w:lang w:eastAsia="ru-RU"/>
    </w:rPr>
  </w:style>
  <w:style w:type="paragraph" w:styleId="afffffc">
    <w:name w:val="Subtitle"/>
    <w:basedOn w:val="a5"/>
    <w:link w:val="afffffd"/>
    <w:qFormat/>
    <w:rsid w:val="00F2242C"/>
    <w:pPr>
      <w:spacing w:before="120" w:after="0" w:line="240" w:lineRule="auto"/>
      <w:ind w:firstLine="720"/>
      <w:jc w:val="both"/>
    </w:pPr>
    <w:rPr>
      <w:rFonts w:ascii="Times New Roman" w:eastAsia="Times New Roman" w:hAnsi="Times New Roman" w:cs="Times New Roman"/>
      <w:sz w:val="24"/>
      <w:szCs w:val="20"/>
      <w:lang w:val="x-none" w:eastAsia="x-none"/>
    </w:rPr>
  </w:style>
  <w:style w:type="character" w:customStyle="1" w:styleId="afffffd">
    <w:name w:val="Подзаголовок Знак"/>
    <w:basedOn w:val="a6"/>
    <w:link w:val="afffffc"/>
    <w:rsid w:val="00F2242C"/>
    <w:rPr>
      <w:rFonts w:ascii="Times New Roman" w:eastAsia="Times New Roman" w:hAnsi="Times New Roman" w:cs="Times New Roman"/>
      <w:sz w:val="24"/>
      <w:szCs w:val="20"/>
      <w:lang w:val="x-none" w:eastAsia="x-none"/>
    </w:rPr>
  </w:style>
  <w:style w:type="paragraph" w:styleId="2d">
    <w:name w:val="List 2"/>
    <w:basedOn w:val="a5"/>
    <w:rsid w:val="00F2242C"/>
    <w:pPr>
      <w:spacing w:after="0" w:line="240" w:lineRule="auto"/>
      <w:ind w:left="566" w:hanging="283"/>
      <w:jc w:val="both"/>
    </w:pPr>
    <w:rPr>
      <w:rFonts w:ascii="Times New Roman" w:eastAsia="Times New Roman" w:hAnsi="Times New Roman" w:cs="Times New Roman"/>
      <w:sz w:val="20"/>
      <w:szCs w:val="20"/>
      <w:lang w:eastAsia="ru-RU"/>
    </w:rPr>
  </w:style>
  <w:style w:type="paragraph" w:customStyle="1" w:styleId="2e">
    <w:name w:val="Стиль Основной текст с отступом 2 + полужирный курсив По центру ..."/>
    <w:basedOn w:val="22"/>
    <w:rsid w:val="00F2242C"/>
    <w:pPr>
      <w:keepNext/>
      <w:tabs>
        <w:tab w:val="left" w:pos="-2127"/>
      </w:tabs>
      <w:autoSpaceDE w:val="0"/>
      <w:autoSpaceDN w:val="0"/>
      <w:adjustRightInd w:val="0"/>
      <w:spacing w:before="120" w:after="0" w:line="240" w:lineRule="auto"/>
      <w:ind w:left="0" w:right="-28"/>
      <w:jc w:val="center"/>
    </w:pPr>
    <w:rPr>
      <w:b/>
      <w:bCs/>
      <w:i/>
      <w:iCs/>
      <w:spacing w:val="10"/>
      <w:szCs w:val="20"/>
      <w:lang w:val="x-none"/>
    </w:rPr>
  </w:style>
  <w:style w:type="paragraph" w:customStyle="1" w:styleId="2f">
    <w:name w:val="Стиль Основной текст с отступом 2 + полужирный курсив Черный По ..."/>
    <w:basedOn w:val="22"/>
    <w:rsid w:val="00F2242C"/>
    <w:pPr>
      <w:keepNext/>
      <w:tabs>
        <w:tab w:val="left" w:pos="-2127"/>
      </w:tabs>
      <w:suppressAutoHyphens/>
      <w:autoSpaceDE w:val="0"/>
      <w:autoSpaceDN w:val="0"/>
      <w:adjustRightInd w:val="0"/>
      <w:spacing w:before="120" w:after="0" w:line="240" w:lineRule="auto"/>
      <w:ind w:left="0" w:right="-28"/>
      <w:jc w:val="center"/>
    </w:pPr>
    <w:rPr>
      <w:b/>
      <w:bCs/>
      <w:i/>
      <w:iCs/>
      <w:color w:val="000000"/>
      <w:spacing w:val="10"/>
      <w:szCs w:val="20"/>
      <w:lang w:val="x-none"/>
    </w:rPr>
  </w:style>
  <w:style w:type="paragraph" w:customStyle="1" w:styleId="211">
    <w:name w:val="Основной текст с отступом 21"/>
    <w:basedOn w:val="a5"/>
    <w:rsid w:val="00F2242C"/>
    <w:pPr>
      <w:widowControl w:val="0"/>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xl32">
    <w:name w:val="xl32"/>
    <w:basedOn w:val="a5"/>
    <w:rsid w:val="00F2242C"/>
    <w:pPr>
      <w:spacing w:before="100" w:beforeAutospacing="1" w:after="100" w:afterAutospacing="1" w:line="240" w:lineRule="auto"/>
      <w:ind w:firstLine="709"/>
      <w:jc w:val="center"/>
      <w:textAlignment w:val="top"/>
    </w:pPr>
    <w:rPr>
      <w:rFonts w:ascii="Arial" w:eastAsia="Times New Roman" w:hAnsi="Arial" w:cs="Arial"/>
      <w:color w:val="000000"/>
      <w:sz w:val="28"/>
      <w:szCs w:val="24"/>
      <w:lang w:eastAsia="ru-RU"/>
    </w:rPr>
  </w:style>
  <w:style w:type="paragraph" w:customStyle="1" w:styleId="311">
    <w:name w:val="Основной текст с отступом 31"/>
    <w:basedOn w:val="a5"/>
    <w:rsid w:val="00F2242C"/>
    <w:pPr>
      <w:widowControl w:val="0"/>
      <w:spacing w:after="0" w:line="240" w:lineRule="auto"/>
      <w:ind w:firstLine="34"/>
      <w:jc w:val="both"/>
    </w:pPr>
    <w:rPr>
      <w:rFonts w:ascii="Times New Roman" w:eastAsia="Times New Roman" w:hAnsi="Times New Roman" w:cs="Times New Roman"/>
      <w:snapToGrid w:val="0"/>
      <w:sz w:val="28"/>
      <w:szCs w:val="20"/>
      <w:lang w:eastAsia="ru-RU"/>
    </w:rPr>
  </w:style>
  <w:style w:type="paragraph" w:customStyle="1" w:styleId="212">
    <w:name w:val="Заголовок 21"/>
    <w:basedOn w:val="1a"/>
    <w:next w:val="1a"/>
    <w:rsid w:val="00F2242C"/>
    <w:pPr>
      <w:keepNext/>
      <w:widowControl w:val="0"/>
      <w:suppressAutoHyphens w:val="0"/>
      <w:snapToGrid/>
      <w:ind w:firstLine="851"/>
      <w:jc w:val="center"/>
    </w:pPr>
    <w:rPr>
      <w:b/>
      <w:snapToGrid w:val="0"/>
      <w:sz w:val="24"/>
      <w:lang w:eastAsia="ru-RU"/>
    </w:rPr>
  </w:style>
  <w:style w:type="character" w:styleId="afffffe">
    <w:name w:val="annotation reference"/>
    <w:semiHidden/>
    <w:rsid w:val="00F2242C"/>
    <w:rPr>
      <w:sz w:val="16"/>
    </w:rPr>
  </w:style>
  <w:style w:type="paragraph" w:customStyle="1" w:styleId="BodyText21">
    <w:name w:val="Body Text 21"/>
    <w:basedOn w:val="a5"/>
    <w:rsid w:val="00F2242C"/>
    <w:pPr>
      <w:spacing w:after="0" w:line="240" w:lineRule="auto"/>
      <w:ind w:firstLine="709"/>
      <w:jc w:val="center"/>
    </w:pPr>
    <w:rPr>
      <w:rFonts w:ascii="Times New Roman" w:eastAsia="Times New Roman" w:hAnsi="Times New Roman" w:cs="Times New Roman"/>
      <w:sz w:val="28"/>
      <w:szCs w:val="20"/>
      <w:lang w:eastAsia="ru-RU"/>
    </w:rPr>
  </w:style>
  <w:style w:type="paragraph" w:customStyle="1" w:styleId="213">
    <w:name w:val="Основной текст 21"/>
    <w:basedOn w:val="a5"/>
    <w:rsid w:val="00F2242C"/>
    <w:pPr>
      <w:widowControl w:val="0"/>
      <w:suppressAutoHyphens/>
      <w:spacing w:after="120" w:line="480" w:lineRule="auto"/>
      <w:ind w:firstLine="709"/>
      <w:jc w:val="both"/>
    </w:pPr>
    <w:rPr>
      <w:rFonts w:ascii="Times New Roman" w:eastAsia="Arial Unicode MS" w:hAnsi="Times New Roman" w:cs="Times New Roman"/>
      <w:kern w:val="1"/>
      <w:sz w:val="28"/>
      <w:szCs w:val="24"/>
      <w:lang w:eastAsia="ru-RU"/>
    </w:rPr>
  </w:style>
  <w:style w:type="paragraph" w:customStyle="1" w:styleId="320">
    <w:name w:val="Основной текст 32"/>
    <w:basedOn w:val="a5"/>
    <w:rsid w:val="00F2242C"/>
    <w:pPr>
      <w:widowControl w:val="0"/>
      <w:suppressAutoHyphens/>
      <w:spacing w:after="120" w:line="240" w:lineRule="auto"/>
      <w:ind w:firstLine="709"/>
      <w:jc w:val="both"/>
    </w:pPr>
    <w:rPr>
      <w:rFonts w:ascii="Times New Roman" w:eastAsia="Arial Unicode MS" w:hAnsi="Times New Roman" w:cs="Times New Roman"/>
      <w:kern w:val="1"/>
      <w:sz w:val="16"/>
      <w:szCs w:val="16"/>
      <w:lang w:eastAsia="ru-RU"/>
    </w:rPr>
  </w:style>
  <w:style w:type="paragraph" w:customStyle="1" w:styleId="affffff">
    <w:name w:val="Содержимое таблицы"/>
    <w:basedOn w:val="a5"/>
    <w:rsid w:val="00F2242C"/>
    <w:pPr>
      <w:widowControl w:val="0"/>
      <w:suppressLineNumbers/>
      <w:suppressAutoHyphens/>
      <w:spacing w:after="0" w:line="240" w:lineRule="auto"/>
      <w:ind w:firstLine="709"/>
      <w:jc w:val="both"/>
    </w:pPr>
    <w:rPr>
      <w:rFonts w:ascii="Times New Roman" w:eastAsia="Arial Unicode MS" w:hAnsi="Times New Roman" w:cs="Times New Roman"/>
      <w:kern w:val="1"/>
      <w:sz w:val="28"/>
      <w:szCs w:val="24"/>
      <w:lang w:eastAsia="ru-RU"/>
    </w:rPr>
  </w:style>
  <w:style w:type="paragraph" w:styleId="HTML1">
    <w:name w:val="HTML Preformatted"/>
    <w:basedOn w:val="a5"/>
    <w:link w:val="HTML2"/>
    <w:rsid w:val="00F22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Times New Roman"/>
      <w:sz w:val="20"/>
      <w:szCs w:val="20"/>
      <w:lang w:val="x-none" w:eastAsia="x-none"/>
    </w:rPr>
  </w:style>
  <w:style w:type="character" w:customStyle="1" w:styleId="HTML2">
    <w:name w:val="Стандартный HTML Знак"/>
    <w:basedOn w:val="a6"/>
    <w:link w:val="HTML1"/>
    <w:rsid w:val="00F2242C"/>
    <w:rPr>
      <w:rFonts w:ascii="Courier New" w:eastAsia="Times New Roman" w:hAnsi="Courier New" w:cs="Times New Roman"/>
      <w:sz w:val="20"/>
      <w:szCs w:val="20"/>
      <w:lang w:val="x-none" w:eastAsia="x-none"/>
    </w:rPr>
  </w:style>
  <w:style w:type="paragraph" w:customStyle="1" w:styleId="p">
    <w:name w:val="p"/>
    <w:basedOn w:val="a5"/>
    <w:rsid w:val="00F2242C"/>
    <w:pPr>
      <w:spacing w:before="100" w:beforeAutospacing="1" w:after="100" w:afterAutospacing="1" w:line="240" w:lineRule="auto"/>
      <w:ind w:firstLine="709"/>
      <w:jc w:val="both"/>
    </w:pPr>
    <w:rPr>
      <w:rFonts w:ascii="Times New Roman" w:eastAsia="Times New Roman" w:hAnsi="Times New Roman" w:cs="Times New Roman"/>
      <w:sz w:val="28"/>
      <w:szCs w:val="24"/>
      <w:lang w:eastAsia="ru-RU"/>
    </w:rPr>
  </w:style>
  <w:style w:type="paragraph" w:customStyle="1" w:styleId="330">
    <w:name w:val="Основной текст 33"/>
    <w:basedOn w:val="a5"/>
    <w:rsid w:val="00F2242C"/>
    <w:pPr>
      <w:widowControl w:val="0"/>
      <w:suppressAutoHyphens/>
      <w:spacing w:after="120" w:line="240" w:lineRule="auto"/>
      <w:ind w:firstLine="709"/>
      <w:jc w:val="both"/>
    </w:pPr>
    <w:rPr>
      <w:rFonts w:ascii="Times New Roman" w:eastAsia="Lucida Sans Unicode" w:hAnsi="Times New Roman" w:cs="Tahoma"/>
      <w:color w:val="000000"/>
      <w:sz w:val="16"/>
      <w:szCs w:val="16"/>
      <w:lang w:val="en-US" w:bidi="en-US"/>
    </w:rPr>
  </w:style>
  <w:style w:type="paragraph" w:styleId="affffff0">
    <w:name w:val="Title"/>
    <w:basedOn w:val="a5"/>
    <w:next w:val="afffffc"/>
    <w:link w:val="affffff1"/>
    <w:rsid w:val="00F2242C"/>
    <w:pPr>
      <w:keepNext/>
      <w:widowControl w:val="0"/>
      <w:suppressAutoHyphens/>
      <w:spacing w:before="240" w:after="120" w:line="240" w:lineRule="auto"/>
      <w:ind w:firstLine="709"/>
      <w:jc w:val="center"/>
    </w:pPr>
    <w:rPr>
      <w:rFonts w:ascii="Arial" w:eastAsia="Lucida Sans Unicode" w:hAnsi="Arial" w:cs="Tahoma"/>
      <w:b/>
      <w:bCs/>
      <w:color w:val="000000"/>
      <w:sz w:val="28"/>
      <w:szCs w:val="28"/>
      <w:u w:val="single"/>
      <w:lang w:val="en-US" w:bidi="en-US"/>
    </w:rPr>
  </w:style>
  <w:style w:type="character" w:customStyle="1" w:styleId="affffff1">
    <w:name w:val="Заголовок Знак"/>
    <w:basedOn w:val="a6"/>
    <w:link w:val="affffff0"/>
    <w:rsid w:val="00F2242C"/>
    <w:rPr>
      <w:rFonts w:ascii="Arial" w:eastAsia="Lucida Sans Unicode" w:hAnsi="Arial" w:cs="Tahoma"/>
      <w:b/>
      <w:bCs/>
      <w:color w:val="000000"/>
      <w:sz w:val="28"/>
      <w:szCs w:val="28"/>
      <w:u w:val="single"/>
      <w:lang w:val="en-US" w:bidi="en-US"/>
    </w:rPr>
  </w:style>
  <w:style w:type="paragraph" w:customStyle="1" w:styleId="DefaultParagraphFontParaCharCharChar">
    <w:name w:val="Default Paragraph Font Para Char Char Char"/>
    <w:basedOn w:val="a5"/>
    <w:rsid w:val="00F2242C"/>
    <w:pPr>
      <w:spacing w:after="160" w:line="240" w:lineRule="exact"/>
      <w:ind w:firstLine="709"/>
      <w:jc w:val="both"/>
    </w:pPr>
    <w:rPr>
      <w:rFonts w:ascii="Tahoma" w:eastAsia="Times New Roman" w:hAnsi="Tahoma" w:cs="Times New Roman"/>
      <w:sz w:val="20"/>
      <w:szCs w:val="20"/>
      <w:lang w:val="en-US"/>
    </w:rPr>
  </w:style>
  <w:style w:type="paragraph" w:customStyle="1" w:styleId="2f0">
    <w:name w:val="Текст2"/>
    <w:basedOn w:val="a5"/>
    <w:rsid w:val="00F2242C"/>
    <w:pPr>
      <w:widowControl w:val="0"/>
      <w:suppressAutoHyphens/>
      <w:spacing w:after="0" w:line="240" w:lineRule="auto"/>
      <w:ind w:firstLine="709"/>
      <w:jc w:val="both"/>
    </w:pPr>
    <w:rPr>
      <w:rFonts w:ascii="Courier New" w:eastAsia="Lucida Sans Unicode" w:hAnsi="Courier New" w:cs="Courier New"/>
      <w:color w:val="000000"/>
      <w:sz w:val="20"/>
      <w:szCs w:val="20"/>
      <w:lang w:val="en-US" w:bidi="en-US"/>
    </w:rPr>
  </w:style>
  <w:style w:type="paragraph" w:styleId="affffff2">
    <w:name w:val="Block Text"/>
    <w:basedOn w:val="a5"/>
    <w:rsid w:val="00F2242C"/>
    <w:pPr>
      <w:widowControl w:val="0"/>
      <w:spacing w:after="0" w:line="240" w:lineRule="auto"/>
      <w:ind w:left="-57" w:right="-57" w:firstLine="709"/>
      <w:jc w:val="center"/>
    </w:pPr>
    <w:rPr>
      <w:rFonts w:ascii="Times New Roman" w:eastAsia="Times New Roman" w:hAnsi="Times New Roman" w:cs="Times New Roman"/>
      <w:sz w:val="28"/>
      <w:szCs w:val="24"/>
      <w:lang w:eastAsia="ru-RU"/>
    </w:rPr>
  </w:style>
  <w:style w:type="paragraph" w:customStyle="1" w:styleId="2f1">
    <w:name w:val="Обычный2"/>
    <w:rsid w:val="00F2242C"/>
    <w:pPr>
      <w:widowControl w:val="0"/>
      <w:spacing w:after="0" w:line="240" w:lineRule="auto"/>
      <w:ind w:firstLine="280"/>
      <w:jc w:val="both"/>
    </w:pPr>
    <w:rPr>
      <w:rFonts w:ascii="Courier New" w:eastAsia="Times New Roman" w:hAnsi="Courier New" w:cs="Times New Roman"/>
      <w:snapToGrid w:val="0"/>
      <w:sz w:val="16"/>
      <w:szCs w:val="20"/>
      <w:lang w:eastAsia="ru-RU"/>
    </w:rPr>
  </w:style>
  <w:style w:type="paragraph" w:customStyle="1" w:styleId="ConsPlusTitle">
    <w:name w:val="ConsPlusTitle"/>
    <w:rsid w:val="00F2242C"/>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Titul">
    <w:name w:val="Titul Знак"/>
    <w:aliases w:val="Heder Знак,ВерхКолонтитул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Верхний колонтитул12 Знак"/>
    <w:basedOn w:val="a6"/>
    <w:rsid w:val="00F2242C"/>
  </w:style>
  <w:style w:type="character" w:customStyle="1" w:styleId="214">
    <w:name w:val="Заголовок 2 Знак1"/>
    <w:rsid w:val="00F2242C"/>
    <w:rPr>
      <w:b/>
      <w:bCs/>
      <w:iCs/>
      <w:sz w:val="24"/>
      <w:szCs w:val="24"/>
      <w:lang w:val="ru-RU" w:eastAsia="ru-RU" w:bidi="ar-SA"/>
    </w:rPr>
  </w:style>
  <w:style w:type="character" w:customStyle="1" w:styleId="312">
    <w:name w:val="Заголовок 3 Знак1"/>
    <w:rsid w:val="00F2242C"/>
    <w:rPr>
      <w:b/>
      <w:sz w:val="24"/>
      <w:szCs w:val="24"/>
    </w:rPr>
  </w:style>
  <w:style w:type="character" w:customStyle="1" w:styleId="410">
    <w:name w:val="Заголовок 4 Знак1"/>
    <w:rsid w:val="00F2242C"/>
    <w:rPr>
      <w:b/>
      <w:sz w:val="24"/>
      <w:szCs w:val="24"/>
    </w:rPr>
  </w:style>
  <w:style w:type="character" w:customStyle="1" w:styleId="510">
    <w:name w:val="Заголовок 5 Знак1"/>
    <w:rsid w:val="00F2242C"/>
    <w:rPr>
      <w:b/>
      <w:i/>
      <w:sz w:val="24"/>
      <w:szCs w:val="24"/>
      <w:lang w:val="ru-RU" w:eastAsia="ru-RU" w:bidi="ar-SA"/>
    </w:rPr>
  </w:style>
  <w:style w:type="paragraph" w:customStyle="1" w:styleId="2120">
    <w:name w:val="Основной текст с отступом 212"/>
    <w:basedOn w:val="a5"/>
    <w:rsid w:val="00F2242C"/>
    <w:pPr>
      <w:widowControl w:val="0"/>
      <w:suppressAutoHyphens/>
      <w:spacing w:after="0" w:line="240" w:lineRule="auto"/>
      <w:ind w:firstLine="360"/>
      <w:jc w:val="both"/>
    </w:pPr>
    <w:rPr>
      <w:rFonts w:ascii="Times New Roman" w:eastAsia="Arial Unicode MS" w:hAnsi="Times New Roman" w:cs="Times New Roman"/>
      <w:kern w:val="1"/>
      <w:sz w:val="28"/>
      <w:szCs w:val="28"/>
      <w:lang w:eastAsia="ru-RU"/>
    </w:rPr>
  </w:style>
  <w:style w:type="paragraph" w:customStyle="1" w:styleId="39">
    <w:name w:val="Обычный3"/>
    <w:rsid w:val="00F2242C"/>
    <w:pPr>
      <w:widowControl w:val="0"/>
      <w:spacing w:after="0" w:line="240" w:lineRule="auto"/>
      <w:ind w:firstLine="280"/>
      <w:jc w:val="both"/>
    </w:pPr>
    <w:rPr>
      <w:rFonts w:ascii="Courier New" w:eastAsia="Times New Roman" w:hAnsi="Courier New" w:cs="Times New Roman"/>
      <w:snapToGrid w:val="0"/>
      <w:sz w:val="16"/>
      <w:szCs w:val="20"/>
      <w:lang w:eastAsia="ru-RU"/>
    </w:rPr>
  </w:style>
  <w:style w:type="paragraph" w:customStyle="1" w:styleId="affffff3">
    <w:name w:val="Стр. &lt;№&gt; из &lt;всего&gt;"/>
    <w:rsid w:val="00F2242C"/>
    <w:pPr>
      <w:spacing w:after="0" w:line="240" w:lineRule="auto"/>
    </w:pPr>
    <w:rPr>
      <w:rFonts w:ascii="Times New Roman" w:eastAsia="Times New Roman" w:hAnsi="Times New Roman" w:cs="Times New Roman"/>
      <w:sz w:val="20"/>
      <w:szCs w:val="20"/>
      <w:lang w:eastAsia="ru-RU"/>
    </w:rPr>
  </w:style>
  <w:style w:type="paragraph" w:styleId="affffff4">
    <w:name w:val="endnote text"/>
    <w:basedOn w:val="a5"/>
    <w:link w:val="affffff5"/>
    <w:rsid w:val="00F2242C"/>
    <w:pPr>
      <w:spacing w:after="0" w:line="240" w:lineRule="auto"/>
      <w:ind w:firstLine="709"/>
      <w:jc w:val="both"/>
    </w:pPr>
    <w:rPr>
      <w:rFonts w:ascii="Times New Roman" w:eastAsia="Times New Roman" w:hAnsi="Times New Roman" w:cs="Times New Roman"/>
      <w:sz w:val="20"/>
      <w:szCs w:val="20"/>
      <w:lang w:val="x-none" w:eastAsia="ja-JP"/>
    </w:rPr>
  </w:style>
  <w:style w:type="character" w:customStyle="1" w:styleId="affffff5">
    <w:name w:val="Текст концевой сноски Знак"/>
    <w:basedOn w:val="a6"/>
    <w:link w:val="affffff4"/>
    <w:rsid w:val="00F2242C"/>
    <w:rPr>
      <w:rFonts w:ascii="Times New Roman" w:eastAsia="Times New Roman" w:hAnsi="Times New Roman" w:cs="Times New Roman"/>
      <w:sz w:val="20"/>
      <w:szCs w:val="20"/>
      <w:lang w:val="x-none" w:eastAsia="ja-JP"/>
    </w:rPr>
  </w:style>
  <w:style w:type="character" w:customStyle="1" w:styleId="WW8Num29z0">
    <w:name w:val="WW8Num29z0"/>
    <w:rsid w:val="00F2242C"/>
    <w:rPr>
      <w:rFonts w:ascii="Symbol" w:hAnsi="Symbol" w:cs="StarSymbol"/>
      <w:sz w:val="18"/>
      <w:szCs w:val="18"/>
    </w:rPr>
  </w:style>
  <w:style w:type="paragraph" w:customStyle="1" w:styleId="2110">
    <w:name w:val="Основной текст с отступом 211"/>
    <w:basedOn w:val="a5"/>
    <w:rsid w:val="00F2242C"/>
    <w:pPr>
      <w:widowControl w:val="0"/>
      <w:suppressAutoHyphens/>
      <w:spacing w:after="0" w:line="240" w:lineRule="auto"/>
      <w:ind w:firstLine="360"/>
      <w:jc w:val="both"/>
    </w:pPr>
    <w:rPr>
      <w:rFonts w:ascii="Times New Roman" w:eastAsia="Arial Unicode MS" w:hAnsi="Times New Roman" w:cs="Times New Roman"/>
      <w:kern w:val="1"/>
      <w:sz w:val="28"/>
      <w:szCs w:val="28"/>
      <w:lang w:eastAsia="ru-RU"/>
    </w:rPr>
  </w:style>
  <w:style w:type="paragraph" w:customStyle="1" w:styleId="1f5">
    <w:name w:val="Дата1"/>
    <w:basedOn w:val="a5"/>
    <w:next w:val="a5"/>
    <w:semiHidden/>
    <w:unhideWhenUsed/>
    <w:rsid w:val="00F2242C"/>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190">
    <w:name w:val="Знак Знак19"/>
    <w:semiHidden/>
    <w:rsid w:val="00F2242C"/>
    <w:rPr>
      <w:bCs/>
      <w:spacing w:val="60"/>
      <w:kern w:val="32"/>
      <w:sz w:val="24"/>
      <w:szCs w:val="24"/>
      <w:lang w:val="ru-RU" w:eastAsia="ru-RU" w:bidi="ar-SA"/>
    </w:rPr>
  </w:style>
  <w:style w:type="paragraph" w:customStyle="1" w:styleId="affffff6">
    <w:name w:val="Таблица"/>
    <w:basedOn w:val="a5"/>
    <w:link w:val="affffff7"/>
    <w:unhideWhenUsed/>
    <w:qFormat/>
    <w:rsid w:val="00F2242C"/>
    <w:pPr>
      <w:keepLines/>
      <w:spacing w:after="120" w:line="240" w:lineRule="auto"/>
      <w:ind w:firstLine="709"/>
      <w:jc w:val="both"/>
    </w:pPr>
    <w:rPr>
      <w:rFonts w:ascii="Times New Roman" w:eastAsia="Times New Roman" w:hAnsi="Times New Roman" w:cs="Times New Roman"/>
      <w:sz w:val="24"/>
      <w:szCs w:val="24"/>
      <w:lang w:val="x-none" w:eastAsia="x-none"/>
    </w:rPr>
  </w:style>
  <w:style w:type="paragraph" w:customStyle="1" w:styleId="ConsPlusNonformat">
    <w:name w:val="ConsPlusNonformat"/>
    <w:basedOn w:val="a5"/>
    <w:next w:val="ConsPlusNormal"/>
    <w:rsid w:val="00F2242C"/>
    <w:pPr>
      <w:widowControl w:val="0"/>
      <w:suppressAutoHyphens/>
      <w:autoSpaceDE w:val="0"/>
      <w:spacing w:after="0" w:line="240" w:lineRule="auto"/>
      <w:ind w:firstLine="709"/>
      <w:jc w:val="both"/>
    </w:pPr>
    <w:rPr>
      <w:rFonts w:ascii="Courier New" w:eastAsia="Courier New" w:hAnsi="Courier New" w:cs="Times New Roman"/>
      <w:kern w:val="1"/>
      <w:sz w:val="20"/>
      <w:szCs w:val="20"/>
      <w:lang w:eastAsia="ar-SA"/>
    </w:rPr>
  </w:style>
  <w:style w:type="paragraph" w:customStyle="1" w:styleId="55">
    <w:name w:val="Заголовок 5 мой"/>
    <w:basedOn w:val="42"/>
    <w:rsid w:val="00F2242C"/>
    <w:pPr>
      <w:tabs>
        <w:tab w:val="clear" w:pos="1986"/>
      </w:tabs>
    </w:pPr>
  </w:style>
  <w:style w:type="paragraph" w:customStyle="1" w:styleId="1f6">
    <w:name w:val="Заголовок 1 мой"/>
    <w:basedOn w:val="a5"/>
    <w:rsid w:val="00F2242C"/>
    <w:pPr>
      <w:keepNext/>
      <w:suppressAutoHyphens/>
      <w:spacing w:after="0" w:line="240" w:lineRule="auto"/>
      <w:ind w:left="567" w:right="567" w:firstLine="709"/>
      <w:jc w:val="center"/>
    </w:pPr>
    <w:rPr>
      <w:rFonts w:ascii="Times New Roman" w:eastAsia="Times New Roman" w:hAnsi="Times New Roman" w:cs="Times New Roman"/>
      <w:b/>
      <w:sz w:val="28"/>
      <w:szCs w:val="24"/>
      <w:lang w:eastAsia="ru-RU"/>
    </w:rPr>
  </w:style>
  <w:style w:type="paragraph" w:customStyle="1" w:styleId="2f2">
    <w:name w:val="Заголовок 2 мой"/>
    <w:basedOn w:val="a5"/>
    <w:rsid w:val="00F2242C"/>
    <w:pPr>
      <w:keepNext/>
      <w:pageBreakBefore/>
      <w:tabs>
        <w:tab w:val="left" w:pos="1134"/>
      </w:tabs>
      <w:suppressAutoHyphens/>
      <w:spacing w:after="0" w:line="240" w:lineRule="auto"/>
      <w:ind w:firstLine="709"/>
      <w:jc w:val="both"/>
    </w:pPr>
    <w:rPr>
      <w:rFonts w:ascii="Times New Roman" w:eastAsia="Times New Roman" w:hAnsi="Times New Roman" w:cs="Times New Roman"/>
      <w:b/>
      <w:sz w:val="28"/>
      <w:szCs w:val="24"/>
      <w:lang w:eastAsia="ru-RU"/>
    </w:rPr>
  </w:style>
  <w:style w:type="paragraph" w:customStyle="1" w:styleId="3a">
    <w:name w:val="Заголовок 3 мой"/>
    <w:basedOn w:val="a5"/>
    <w:rsid w:val="00F2242C"/>
    <w:pPr>
      <w:keepNext/>
      <w:tabs>
        <w:tab w:val="num" w:pos="2127"/>
      </w:tabs>
      <w:suppressAutoHyphens/>
      <w:spacing w:after="0" w:line="240" w:lineRule="auto"/>
      <w:ind w:firstLine="709"/>
      <w:jc w:val="both"/>
    </w:pPr>
    <w:rPr>
      <w:rFonts w:ascii="Times New Roman" w:eastAsia="Times New Roman" w:hAnsi="Times New Roman" w:cs="Times New Roman"/>
      <w:b/>
      <w:sz w:val="28"/>
      <w:szCs w:val="24"/>
      <w:lang w:eastAsia="ru-RU"/>
    </w:rPr>
  </w:style>
  <w:style w:type="paragraph" w:customStyle="1" w:styleId="42">
    <w:name w:val="Заголовок 4 мой"/>
    <w:basedOn w:val="3"/>
    <w:rsid w:val="00F2242C"/>
    <w:pPr>
      <w:keepLines w:val="0"/>
      <w:numPr>
        <w:ilvl w:val="0"/>
        <w:numId w:val="0"/>
      </w:numPr>
      <w:tabs>
        <w:tab w:val="left" w:pos="1701"/>
        <w:tab w:val="num" w:pos="1986"/>
      </w:tabs>
      <w:suppressAutoHyphens/>
      <w:spacing w:before="0"/>
      <w:ind w:firstLine="709"/>
    </w:pPr>
    <w:rPr>
      <w:bCs w:val="0"/>
      <w:i w:val="0"/>
      <w:szCs w:val="24"/>
      <w:lang w:eastAsia="ru-RU"/>
    </w:rPr>
  </w:style>
  <w:style w:type="paragraph" w:customStyle="1" w:styleId="2f3">
    <w:name w:val="Текст сноски2"/>
    <w:basedOn w:val="a5"/>
    <w:rsid w:val="00F2242C"/>
    <w:pPr>
      <w:widowControl w:val="0"/>
      <w:spacing w:after="0" w:line="240" w:lineRule="auto"/>
      <w:ind w:firstLine="709"/>
      <w:jc w:val="both"/>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5"/>
    <w:rsid w:val="00F2242C"/>
    <w:pPr>
      <w:widowControl w:val="0"/>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321">
    <w:name w:val="Основной текст с отступом 32"/>
    <w:basedOn w:val="a5"/>
    <w:rsid w:val="00F2242C"/>
    <w:pPr>
      <w:widowControl w:val="0"/>
      <w:spacing w:after="0" w:line="240" w:lineRule="auto"/>
      <w:ind w:firstLine="34"/>
      <w:jc w:val="both"/>
    </w:pPr>
    <w:rPr>
      <w:rFonts w:ascii="Times New Roman" w:eastAsia="Times New Roman" w:hAnsi="Times New Roman" w:cs="Times New Roman"/>
      <w:snapToGrid w:val="0"/>
      <w:sz w:val="28"/>
      <w:szCs w:val="20"/>
      <w:lang w:eastAsia="ru-RU"/>
    </w:rPr>
  </w:style>
  <w:style w:type="paragraph" w:customStyle="1" w:styleId="221">
    <w:name w:val="Заголовок 22"/>
    <w:basedOn w:val="39"/>
    <w:next w:val="39"/>
    <w:rsid w:val="00F2242C"/>
    <w:pPr>
      <w:keepNext/>
      <w:ind w:firstLine="851"/>
      <w:jc w:val="center"/>
    </w:pPr>
    <w:rPr>
      <w:rFonts w:ascii="Times New Roman" w:hAnsi="Times New Roman"/>
      <w:b/>
      <w:sz w:val="24"/>
    </w:rPr>
  </w:style>
  <w:style w:type="paragraph" w:customStyle="1" w:styleId="WW-">
    <w:name w:val="WW-????????"/>
    <w:basedOn w:val="aff2"/>
    <w:rsid w:val="00F2242C"/>
    <w:pPr>
      <w:spacing w:after="0" w:line="240" w:lineRule="auto"/>
      <w:ind w:left="0" w:firstLine="680"/>
      <w:jc w:val="both"/>
    </w:pPr>
    <w:rPr>
      <w:rFonts w:ascii="Times New Roman" w:eastAsia="Arial Unicode MS" w:hAnsi="Times New Roman" w:cs="Times New Roman"/>
      <w:kern w:val="1"/>
      <w:sz w:val="28"/>
      <w:szCs w:val="24"/>
      <w:lang w:eastAsia="ru-RU"/>
    </w:rPr>
  </w:style>
  <w:style w:type="paragraph" w:customStyle="1" w:styleId="Ieinoie">
    <w:name w:val="Ieino?ie"/>
    <w:basedOn w:val="a5"/>
    <w:rsid w:val="00F2242C"/>
    <w:pPr>
      <w:spacing w:after="0" w:line="240" w:lineRule="auto"/>
      <w:ind w:firstLine="709"/>
      <w:jc w:val="center"/>
    </w:pPr>
    <w:rPr>
      <w:rFonts w:ascii="AGGal" w:eastAsia="Times New Roman" w:hAnsi="AGGal" w:cs="Times New Roman"/>
      <w:szCs w:val="20"/>
      <w:lang w:eastAsia="ru-RU"/>
    </w:rPr>
  </w:style>
  <w:style w:type="paragraph" w:customStyle="1" w:styleId="43">
    <w:name w:val="Обычный4"/>
    <w:rsid w:val="00F2242C"/>
    <w:pPr>
      <w:snapToGrid w:val="0"/>
      <w:spacing w:after="0" w:line="240" w:lineRule="auto"/>
    </w:pPr>
    <w:rPr>
      <w:rFonts w:ascii="Times New Roman" w:eastAsia="Times New Roman" w:hAnsi="Times New Roman" w:cs="Times New Roman"/>
      <w:szCs w:val="20"/>
      <w:lang w:eastAsia="ru-RU"/>
    </w:rPr>
  </w:style>
  <w:style w:type="paragraph" w:customStyle="1" w:styleId="ConsNonformat">
    <w:name w:val="ConsNonformat"/>
    <w:rsid w:val="00F2242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0">
    <w:name w:val="Основной текст 0"/>
    <w:aliases w:val="95 ПК,А. Основной текст 0"/>
    <w:basedOn w:val="a5"/>
    <w:link w:val="00"/>
    <w:rsid w:val="00F2242C"/>
    <w:pPr>
      <w:spacing w:after="0" w:line="240" w:lineRule="auto"/>
      <w:ind w:firstLine="539"/>
      <w:jc w:val="both"/>
    </w:pPr>
    <w:rPr>
      <w:rFonts w:ascii="Times New Roman" w:eastAsia="Calibri" w:hAnsi="Times New Roman" w:cs="Times New Roman"/>
      <w:color w:val="000000"/>
      <w:kern w:val="24"/>
      <w:sz w:val="24"/>
      <w:lang w:val="x-none"/>
    </w:rPr>
  </w:style>
  <w:style w:type="character" w:customStyle="1" w:styleId="00">
    <w:name w:val="Основной текст 0 Знак"/>
    <w:aliases w:val="95 ПК Знак,А. Основной текст 0 Знак"/>
    <w:link w:val="0"/>
    <w:rsid w:val="00F2242C"/>
    <w:rPr>
      <w:rFonts w:ascii="Times New Roman" w:eastAsia="Calibri" w:hAnsi="Times New Roman" w:cs="Times New Roman"/>
      <w:color w:val="000000"/>
      <w:kern w:val="24"/>
      <w:sz w:val="24"/>
      <w:lang w:val="x-none"/>
    </w:rPr>
  </w:style>
  <w:style w:type="paragraph" w:customStyle="1" w:styleId="FR5">
    <w:name w:val="FR5"/>
    <w:rsid w:val="00F2242C"/>
    <w:pPr>
      <w:widowControl w:val="0"/>
      <w:overflowPunct w:val="0"/>
      <w:autoSpaceDE w:val="0"/>
      <w:autoSpaceDN w:val="0"/>
      <w:adjustRightInd w:val="0"/>
      <w:spacing w:before="120" w:after="0" w:line="240" w:lineRule="auto"/>
      <w:jc w:val="right"/>
      <w:textAlignment w:val="baseline"/>
    </w:pPr>
    <w:rPr>
      <w:rFonts w:ascii="Arial" w:eastAsia="Times New Roman" w:hAnsi="Arial" w:cs="Times New Roman"/>
      <w:sz w:val="16"/>
      <w:szCs w:val="20"/>
      <w:lang w:eastAsia="ru-RU"/>
    </w:rPr>
  </w:style>
  <w:style w:type="paragraph" w:customStyle="1" w:styleId="affffff8">
    <w:name w:val="ТАБЛИЦЫ ЗАГОЛОВОК"/>
    <w:basedOn w:val="a5"/>
    <w:rsid w:val="00F2242C"/>
    <w:pPr>
      <w:widowControl w:val="0"/>
      <w:autoSpaceDE w:val="0"/>
      <w:autoSpaceDN w:val="0"/>
      <w:spacing w:before="120" w:after="120" w:line="240" w:lineRule="auto"/>
      <w:ind w:firstLine="709"/>
      <w:jc w:val="center"/>
    </w:pPr>
    <w:rPr>
      <w:rFonts w:ascii="Arial Narrow" w:eastAsia="Times New Roman" w:hAnsi="Arial Narrow" w:cs="Arial Narrow"/>
      <w:b/>
      <w:bCs/>
      <w:color w:val="000000"/>
      <w:sz w:val="28"/>
      <w:szCs w:val="24"/>
      <w:lang w:eastAsia="ru-RU"/>
    </w:rPr>
  </w:style>
  <w:style w:type="paragraph" w:customStyle="1" w:styleId="affffff9">
    <w:name w:val="ТАБЛИЦФ ТЕКСТ"/>
    <w:basedOn w:val="a5"/>
    <w:rsid w:val="00F2242C"/>
    <w:pPr>
      <w:widowControl w:val="0"/>
      <w:autoSpaceDE w:val="0"/>
      <w:autoSpaceDN w:val="0"/>
      <w:spacing w:before="80" w:after="40" w:line="240" w:lineRule="auto"/>
      <w:ind w:firstLine="709"/>
      <w:jc w:val="both"/>
    </w:pPr>
    <w:rPr>
      <w:rFonts w:ascii="Arial Narrow" w:eastAsia="Times New Roman" w:hAnsi="Arial Narrow" w:cs="Arial Narrow"/>
      <w:color w:val="000000"/>
      <w:lang w:eastAsia="ru-RU"/>
    </w:rPr>
  </w:style>
  <w:style w:type="paragraph" w:customStyle="1" w:styleId="1f7">
    <w:name w:val="Без интервала1"/>
    <w:rsid w:val="00F2242C"/>
    <w:pPr>
      <w:spacing w:after="0" w:line="240" w:lineRule="auto"/>
    </w:pPr>
    <w:rPr>
      <w:rFonts w:ascii="Times New Roman" w:eastAsia="Times New Roman" w:hAnsi="Times New Roman" w:cs="Times New Roman"/>
      <w:sz w:val="24"/>
      <w:szCs w:val="24"/>
      <w:lang w:eastAsia="ru-RU"/>
    </w:rPr>
  </w:style>
  <w:style w:type="paragraph" w:customStyle="1" w:styleId="affffffa">
    <w:name w:val="Текст в заданном формате"/>
    <w:basedOn w:val="a5"/>
    <w:rsid w:val="00F2242C"/>
    <w:pPr>
      <w:widowControl w:val="0"/>
      <w:suppressAutoHyphens/>
      <w:spacing w:after="0" w:line="240" w:lineRule="auto"/>
      <w:ind w:firstLine="709"/>
      <w:jc w:val="both"/>
    </w:pPr>
    <w:rPr>
      <w:rFonts w:ascii="Courier New" w:eastAsia="Courier New" w:hAnsi="Courier New" w:cs="Courier New"/>
      <w:color w:val="000000"/>
      <w:sz w:val="20"/>
      <w:szCs w:val="20"/>
      <w:lang w:val="en-US" w:bidi="en-US"/>
    </w:rPr>
  </w:style>
  <w:style w:type="character" w:customStyle="1" w:styleId="WW8Num61z2">
    <w:name w:val="WW8Num61z2"/>
    <w:rsid w:val="00F2242C"/>
    <w:rPr>
      <w:rFonts w:ascii="Wingdings" w:hAnsi="Wingdings"/>
    </w:rPr>
  </w:style>
  <w:style w:type="paragraph" w:customStyle="1" w:styleId="1f8">
    <w:name w:val="Заголовок оглавления1"/>
    <w:basedOn w:val="1"/>
    <w:next w:val="a5"/>
    <w:semiHidden/>
    <w:unhideWhenUsed/>
    <w:qFormat/>
    <w:rsid w:val="00F2242C"/>
    <w:pPr>
      <w:numPr>
        <w:numId w:val="0"/>
      </w:numPr>
      <w:spacing w:after="0" w:line="276" w:lineRule="auto"/>
      <w:ind w:firstLine="709"/>
      <w:outlineLvl w:val="9"/>
    </w:pPr>
    <w:rPr>
      <w:rFonts w:ascii="Cambria" w:hAnsi="Cambria"/>
      <w:color w:val="365F91"/>
    </w:rPr>
  </w:style>
  <w:style w:type="paragraph" w:customStyle="1" w:styleId="1f9">
    <w:name w:val="Основной текст1"/>
    <w:rsid w:val="00F2242C"/>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a">
    <w:name w:val="Знак Знак1 Знак Знак Знак Знак Знак Знак Знак"/>
    <w:basedOn w:val="a5"/>
    <w:rsid w:val="00F2242C"/>
    <w:pPr>
      <w:spacing w:after="160" w:line="240" w:lineRule="exact"/>
      <w:ind w:firstLine="709"/>
      <w:jc w:val="both"/>
    </w:pPr>
    <w:rPr>
      <w:rFonts w:ascii="Verdana" w:eastAsia="Times New Roman" w:hAnsi="Verdana" w:cs="Times New Roman"/>
      <w:sz w:val="28"/>
      <w:szCs w:val="24"/>
      <w:lang w:val="en-US"/>
    </w:rPr>
  </w:style>
  <w:style w:type="character" w:customStyle="1" w:styleId="affffffb">
    <w:name w:val="Основной текст_"/>
    <w:link w:val="130"/>
    <w:rsid w:val="00F2242C"/>
    <w:rPr>
      <w:shd w:val="clear" w:color="auto" w:fill="FFFFFF"/>
    </w:rPr>
  </w:style>
  <w:style w:type="paragraph" w:customStyle="1" w:styleId="130">
    <w:name w:val="Основной текст13"/>
    <w:basedOn w:val="a5"/>
    <w:link w:val="affffffb"/>
    <w:rsid w:val="00F2242C"/>
    <w:pPr>
      <w:shd w:val="clear" w:color="auto" w:fill="FFFFFF"/>
      <w:spacing w:after="0" w:line="274" w:lineRule="exact"/>
      <w:ind w:firstLine="709"/>
      <w:jc w:val="both"/>
    </w:pPr>
  </w:style>
  <w:style w:type="paragraph" w:customStyle="1" w:styleId="formattext">
    <w:name w:val="formattext"/>
    <w:basedOn w:val="a5"/>
    <w:rsid w:val="00F2242C"/>
    <w:pPr>
      <w:spacing w:before="100" w:beforeAutospacing="1" w:after="100" w:afterAutospacing="1" w:line="240" w:lineRule="auto"/>
      <w:ind w:firstLine="709"/>
      <w:jc w:val="both"/>
    </w:pPr>
    <w:rPr>
      <w:rFonts w:ascii="Times New Roman" w:eastAsia="Times New Roman" w:hAnsi="Times New Roman" w:cs="Times New Roman"/>
      <w:sz w:val="28"/>
      <w:szCs w:val="24"/>
      <w:lang w:val="en-US"/>
    </w:rPr>
  </w:style>
  <w:style w:type="character" w:customStyle="1" w:styleId="73">
    <w:name w:val="Основной текст7"/>
    <w:rsid w:val="00F2242C"/>
    <w:rPr>
      <w:rFonts w:ascii="Times New Roman" w:eastAsia="Times New Roman" w:hAnsi="Times New Roman" w:cs="Times New Roman"/>
      <w:shd w:val="clear" w:color="auto" w:fill="FFFFFF"/>
    </w:rPr>
  </w:style>
  <w:style w:type="character" w:customStyle="1" w:styleId="83">
    <w:name w:val="Основной текст8"/>
    <w:rsid w:val="00F2242C"/>
    <w:rPr>
      <w:rFonts w:ascii="Times New Roman" w:eastAsia="Times New Roman" w:hAnsi="Times New Roman" w:cs="Times New Roman"/>
      <w:shd w:val="clear" w:color="auto" w:fill="FFFFFF"/>
    </w:rPr>
  </w:style>
  <w:style w:type="character" w:customStyle="1" w:styleId="100">
    <w:name w:val="Основной текст10"/>
    <w:rsid w:val="00F2242C"/>
    <w:rPr>
      <w:rFonts w:ascii="Times New Roman" w:eastAsia="Times New Roman" w:hAnsi="Times New Roman" w:cs="Times New Roman"/>
      <w:shd w:val="clear" w:color="auto" w:fill="FFFFFF"/>
    </w:rPr>
  </w:style>
  <w:style w:type="character" w:customStyle="1" w:styleId="affffff7">
    <w:name w:val="Таблица Знак"/>
    <w:link w:val="affffff6"/>
    <w:rsid w:val="00F2242C"/>
    <w:rPr>
      <w:rFonts w:ascii="Times New Roman" w:eastAsia="Times New Roman" w:hAnsi="Times New Roman" w:cs="Times New Roman"/>
      <w:sz w:val="24"/>
      <w:szCs w:val="24"/>
      <w:lang w:val="x-none" w:eastAsia="x-none"/>
    </w:rPr>
  </w:style>
  <w:style w:type="character" w:customStyle="1" w:styleId="affffffc">
    <w:name w:val="Основной текст + Полужирный"/>
    <w:rsid w:val="00F2242C"/>
    <w:rPr>
      <w:rFonts w:ascii="Times New Roman" w:eastAsia="Times New Roman" w:hAnsi="Times New Roman" w:cs="Times New Roman"/>
      <w:b/>
      <w:bCs/>
      <w:i w:val="0"/>
      <w:iCs w:val="0"/>
      <w:smallCaps w:val="0"/>
      <w:strike w:val="0"/>
      <w:spacing w:val="0"/>
      <w:sz w:val="27"/>
      <w:szCs w:val="27"/>
      <w:shd w:val="clear" w:color="auto" w:fill="FFFFFF"/>
    </w:rPr>
  </w:style>
  <w:style w:type="paragraph" w:customStyle="1" w:styleId="1fb">
    <w:name w:val="Заголовок_1"/>
    <w:basedOn w:val="4"/>
    <w:link w:val="1fc"/>
    <w:qFormat/>
    <w:rsid w:val="00F2242C"/>
    <w:pPr>
      <w:numPr>
        <w:ilvl w:val="0"/>
        <w:numId w:val="0"/>
      </w:numPr>
      <w:spacing w:after="120"/>
      <w:ind w:firstLine="680"/>
      <w:outlineLvl w:val="0"/>
    </w:pPr>
    <w:rPr>
      <w:rFonts w:ascii="Times New Roman" w:eastAsia="Calibri" w:hAnsi="Times New Roman"/>
      <w:i w:val="0"/>
      <w:iCs w:val="0"/>
      <w:smallCaps/>
      <w:color w:val="auto"/>
      <w:sz w:val="24"/>
      <w:szCs w:val="24"/>
      <w:lang w:val="x-none" w:eastAsia="x-none"/>
    </w:rPr>
  </w:style>
  <w:style w:type="character" w:customStyle="1" w:styleId="1fc">
    <w:name w:val="Заголовок_1 Знак"/>
    <w:link w:val="1fb"/>
    <w:rsid w:val="00F2242C"/>
    <w:rPr>
      <w:rFonts w:ascii="Times New Roman" w:eastAsia="Calibri" w:hAnsi="Times New Roman" w:cs="Times New Roman"/>
      <w:b/>
      <w:bCs/>
      <w:smallCaps/>
      <w:sz w:val="24"/>
      <w:szCs w:val="24"/>
      <w:lang w:val="x-none" w:eastAsia="x-none"/>
    </w:rPr>
  </w:style>
  <w:style w:type="paragraph" w:customStyle="1" w:styleId="2f4">
    <w:name w:val="Заголовок_2"/>
    <w:basedOn w:val="a5"/>
    <w:link w:val="2f5"/>
    <w:qFormat/>
    <w:rsid w:val="00F2242C"/>
    <w:pPr>
      <w:spacing w:before="120" w:after="120" w:line="240" w:lineRule="auto"/>
      <w:ind w:firstLine="680"/>
      <w:jc w:val="both"/>
    </w:pPr>
    <w:rPr>
      <w:rFonts w:ascii="Times New Roman" w:eastAsia="Times New Roman" w:hAnsi="Times New Roman" w:cs="Times New Roman"/>
      <w:b/>
      <w:bCs/>
      <w:smallCaps/>
      <w:sz w:val="24"/>
      <w:szCs w:val="28"/>
      <w:lang w:val="x-none" w:eastAsia="x-none"/>
    </w:rPr>
  </w:style>
  <w:style w:type="character" w:customStyle="1" w:styleId="2f5">
    <w:name w:val="Заголовок_2 Знак"/>
    <w:link w:val="2f4"/>
    <w:rsid w:val="00F2242C"/>
    <w:rPr>
      <w:rFonts w:ascii="Times New Roman" w:eastAsia="Times New Roman" w:hAnsi="Times New Roman" w:cs="Times New Roman"/>
      <w:b/>
      <w:bCs/>
      <w:smallCaps/>
      <w:sz w:val="24"/>
      <w:szCs w:val="28"/>
      <w:lang w:val="x-none" w:eastAsia="x-none"/>
    </w:rPr>
  </w:style>
  <w:style w:type="paragraph" w:customStyle="1" w:styleId="ArNar">
    <w:name w:val="Обычный ArNar"/>
    <w:basedOn w:val="a5"/>
    <w:link w:val="ArNar0"/>
    <w:rsid w:val="00F2242C"/>
    <w:pPr>
      <w:spacing w:after="0" w:line="240" w:lineRule="auto"/>
      <w:ind w:firstLine="709"/>
      <w:jc w:val="both"/>
    </w:pPr>
    <w:rPr>
      <w:rFonts w:ascii="Arial Narrow" w:eastAsia="Times New Roman" w:hAnsi="Arial Narrow" w:cs="Times New Roman"/>
      <w:color w:val="000000"/>
      <w:szCs w:val="20"/>
      <w:lang w:val="x-none" w:eastAsia="x-none"/>
    </w:rPr>
  </w:style>
  <w:style w:type="paragraph" w:customStyle="1" w:styleId="a3">
    <w:name w:val="Перечисление + инт"/>
    <w:basedOn w:val="a5"/>
    <w:rsid w:val="00F2242C"/>
    <w:pPr>
      <w:numPr>
        <w:numId w:val="15"/>
      </w:numPr>
      <w:spacing w:before="60" w:after="60" w:line="240" w:lineRule="auto"/>
      <w:jc w:val="both"/>
    </w:pPr>
    <w:rPr>
      <w:rFonts w:ascii="Arial Narrow" w:eastAsia="Times New Roman" w:hAnsi="Arial Narrow" w:cs="Times New Roman"/>
      <w:snapToGrid w:val="0"/>
      <w:color w:val="000000"/>
      <w:szCs w:val="20"/>
      <w:lang w:eastAsia="ru-RU"/>
    </w:rPr>
  </w:style>
  <w:style w:type="paragraph" w:customStyle="1" w:styleId="2f6">
    <w:name w:val="Текст с интервалом 2"/>
    <w:basedOn w:val="ArNar"/>
    <w:rsid w:val="00F2242C"/>
    <w:pPr>
      <w:spacing w:before="60"/>
    </w:pPr>
  </w:style>
  <w:style w:type="paragraph" w:customStyle="1" w:styleId="affffffd">
    <w:name w:val="Текст с интервалом"/>
    <w:basedOn w:val="ArNar"/>
    <w:next w:val="ArNar"/>
    <w:rsid w:val="00F2242C"/>
    <w:pPr>
      <w:spacing w:before="60" w:after="60"/>
    </w:pPr>
  </w:style>
  <w:style w:type="character" w:customStyle="1" w:styleId="ArNar0">
    <w:name w:val="Обычный ArNar Знак"/>
    <w:link w:val="ArNar"/>
    <w:rsid w:val="00F2242C"/>
    <w:rPr>
      <w:rFonts w:ascii="Arial Narrow" w:eastAsia="Times New Roman" w:hAnsi="Arial Narrow" w:cs="Times New Roman"/>
      <w:color w:val="000000"/>
      <w:szCs w:val="20"/>
      <w:lang w:val="x-none" w:eastAsia="x-none"/>
    </w:rPr>
  </w:style>
  <w:style w:type="paragraph" w:styleId="affffffe">
    <w:name w:val="List"/>
    <w:basedOn w:val="a5"/>
    <w:rsid w:val="00F2242C"/>
    <w:pPr>
      <w:spacing w:after="0" w:line="240" w:lineRule="auto"/>
      <w:ind w:left="283" w:hanging="283"/>
      <w:contextualSpacing/>
      <w:jc w:val="both"/>
    </w:pPr>
    <w:rPr>
      <w:rFonts w:ascii="Times New Roman" w:eastAsia="Times New Roman" w:hAnsi="Times New Roman" w:cs="Times New Roman"/>
      <w:sz w:val="28"/>
      <w:szCs w:val="24"/>
      <w:lang w:eastAsia="ru-RU"/>
    </w:rPr>
  </w:style>
  <w:style w:type="character" w:customStyle="1" w:styleId="44">
    <w:name w:val="Основной текст (4)_"/>
    <w:link w:val="45"/>
    <w:uiPriority w:val="99"/>
    <w:rsid w:val="00F2242C"/>
    <w:rPr>
      <w:b/>
      <w:bCs/>
      <w:sz w:val="19"/>
      <w:szCs w:val="19"/>
      <w:shd w:val="clear" w:color="auto" w:fill="FFFFFF"/>
    </w:rPr>
  </w:style>
  <w:style w:type="character" w:customStyle="1" w:styleId="48">
    <w:name w:val="Основной текст (4) + 8"/>
    <w:aliases w:val="5 pt2"/>
    <w:uiPriority w:val="99"/>
    <w:rsid w:val="00F2242C"/>
    <w:rPr>
      <w:b/>
      <w:bCs/>
      <w:sz w:val="17"/>
      <w:szCs w:val="17"/>
      <w:shd w:val="clear" w:color="auto" w:fill="FFFFFF"/>
    </w:rPr>
  </w:style>
  <w:style w:type="paragraph" w:customStyle="1" w:styleId="45">
    <w:name w:val="Основной текст (4)"/>
    <w:basedOn w:val="a5"/>
    <w:link w:val="44"/>
    <w:uiPriority w:val="99"/>
    <w:rsid w:val="00F2242C"/>
    <w:pPr>
      <w:shd w:val="clear" w:color="auto" w:fill="FFFFFF"/>
      <w:spacing w:after="240" w:line="240" w:lineRule="atLeast"/>
    </w:pPr>
    <w:rPr>
      <w:b/>
      <w:bCs/>
      <w:sz w:val="19"/>
      <w:szCs w:val="19"/>
    </w:rPr>
  </w:style>
  <w:style w:type="character" w:styleId="afffffff">
    <w:name w:val="endnote reference"/>
    <w:uiPriority w:val="99"/>
    <w:semiHidden/>
    <w:unhideWhenUsed/>
    <w:rsid w:val="00F2242C"/>
    <w:rPr>
      <w:vertAlign w:val="superscript"/>
    </w:rPr>
  </w:style>
  <w:style w:type="character" w:customStyle="1" w:styleId="FontStyle425">
    <w:name w:val="Font Style425"/>
    <w:uiPriority w:val="99"/>
    <w:rsid w:val="00F2242C"/>
    <w:rPr>
      <w:rFonts w:ascii="Times New Roman" w:hAnsi="Times New Roman" w:cs="Times New Roman"/>
      <w:sz w:val="22"/>
      <w:szCs w:val="22"/>
    </w:rPr>
  </w:style>
  <w:style w:type="character" w:customStyle="1" w:styleId="118">
    <w:name w:val="Основной текст11"/>
    <w:rsid w:val="00F2242C"/>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shd w:val="clear" w:color="auto" w:fill="FFFFFF"/>
      <w:lang w:val="ru-RU"/>
    </w:rPr>
  </w:style>
  <w:style w:type="character" w:customStyle="1" w:styleId="2f7">
    <w:name w:val="Основной текст2"/>
    <w:rsid w:val="00F2242C"/>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shd w:val="clear" w:color="auto" w:fill="FFFFFF"/>
      <w:lang w:val="ru-RU"/>
    </w:rPr>
  </w:style>
  <w:style w:type="character" w:customStyle="1" w:styleId="65pt0pt">
    <w:name w:val="Основной текст + 6;5 pt;Интервал 0 pt"/>
    <w:rsid w:val="00F2242C"/>
    <w:rPr>
      <w:rFonts w:ascii="Lucida Sans Unicode" w:eastAsia="Lucida Sans Unicode" w:hAnsi="Lucida Sans Unicode" w:cs="Lucida Sans Unicode"/>
      <w:b w:val="0"/>
      <w:bCs w:val="0"/>
      <w:i w:val="0"/>
      <w:iCs w:val="0"/>
      <w:smallCaps w:val="0"/>
      <w:strike w:val="0"/>
      <w:color w:val="000000"/>
      <w:spacing w:val="-10"/>
      <w:w w:val="100"/>
      <w:position w:val="0"/>
      <w:sz w:val="13"/>
      <w:szCs w:val="13"/>
      <w:u w:val="none"/>
      <w:shd w:val="clear" w:color="auto" w:fill="FFFFFF"/>
      <w:lang w:val="ru-RU"/>
    </w:rPr>
  </w:style>
  <w:style w:type="paragraph" w:customStyle="1" w:styleId="3b">
    <w:name w:val="Основной текст3"/>
    <w:basedOn w:val="a5"/>
    <w:rsid w:val="00F2242C"/>
    <w:pPr>
      <w:widowControl w:val="0"/>
      <w:shd w:val="clear" w:color="auto" w:fill="FFFFFF"/>
      <w:spacing w:before="240" w:after="240" w:line="176" w:lineRule="exact"/>
      <w:jc w:val="center"/>
    </w:pPr>
    <w:rPr>
      <w:rFonts w:ascii="Lucida Sans Unicode" w:eastAsia="Lucida Sans Unicode" w:hAnsi="Lucida Sans Unicode" w:cs="Lucida Sans Unicode"/>
      <w:color w:val="000000"/>
      <w:sz w:val="12"/>
      <w:szCs w:val="12"/>
      <w:lang w:eastAsia="ru-RU"/>
    </w:rPr>
  </w:style>
  <w:style w:type="character" w:customStyle="1" w:styleId="afffffff0">
    <w:name w:val="Неразрешенное упоминание"/>
    <w:uiPriority w:val="99"/>
    <w:semiHidden/>
    <w:unhideWhenUsed/>
    <w:rsid w:val="00F2242C"/>
    <w:rPr>
      <w:color w:val="808080"/>
      <w:shd w:val="clear" w:color="auto" w:fill="E6E6E6"/>
    </w:rPr>
  </w:style>
  <w:style w:type="paragraph" w:customStyle="1" w:styleId="2f8">
    <w:name w:val="Стиль2"/>
    <w:basedOn w:val="20"/>
    <w:qFormat/>
    <w:rsid w:val="00F2242C"/>
    <w:pPr>
      <w:spacing w:after="120" w:line="240" w:lineRule="auto"/>
      <w:ind w:firstLine="709"/>
      <w:jc w:val="both"/>
    </w:pPr>
    <w:rPr>
      <w:rFonts w:ascii="Times New Roman" w:eastAsia="Times New Roman" w:hAnsi="Times New Roman" w:cs="Times New Roman"/>
      <w:color w:val="auto"/>
      <w:sz w:val="28"/>
      <w:lang w:val="x-none" w:eastAsia="x-none"/>
    </w:rPr>
  </w:style>
  <w:style w:type="paragraph" w:customStyle="1" w:styleId="afffffff1">
    <w:name w:val="внутри таблиц"/>
    <w:basedOn w:val="a5"/>
    <w:link w:val="afffffff2"/>
    <w:qFormat/>
    <w:rsid w:val="00F2242C"/>
    <w:pPr>
      <w:spacing w:after="0" w:line="240" w:lineRule="auto"/>
      <w:jc w:val="center"/>
    </w:pPr>
    <w:rPr>
      <w:rFonts w:ascii="Times New Roman" w:eastAsia="Times New Roman" w:hAnsi="Times New Roman" w:cs="Times New Roman"/>
      <w:sz w:val="20"/>
      <w:szCs w:val="28"/>
    </w:rPr>
  </w:style>
  <w:style w:type="character" w:customStyle="1" w:styleId="afffffff2">
    <w:name w:val="внутри таблиц Знак"/>
    <w:link w:val="afffffff1"/>
    <w:locked/>
    <w:rsid w:val="00F2242C"/>
    <w:rPr>
      <w:rFonts w:ascii="Times New Roman" w:eastAsia="Times New Roman" w:hAnsi="Times New Roman" w:cs="Times New Roman"/>
      <w:sz w:val="20"/>
      <w:szCs w:val="28"/>
    </w:rPr>
  </w:style>
  <w:style w:type="character" w:customStyle="1" w:styleId="afffffff3">
    <w:name w:val="_Таблица Знак"/>
    <w:link w:val="afffffff4"/>
    <w:locked/>
    <w:rsid w:val="00F2242C"/>
    <w:rPr>
      <w:b/>
      <w:sz w:val="24"/>
      <w:szCs w:val="26"/>
    </w:rPr>
  </w:style>
  <w:style w:type="paragraph" w:customStyle="1" w:styleId="afffffff4">
    <w:name w:val="_Таблица"/>
    <w:basedOn w:val="ab"/>
    <w:link w:val="afffffff3"/>
    <w:qFormat/>
    <w:rsid w:val="00F2242C"/>
    <w:pPr>
      <w:keepNext/>
      <w:tabs>
        <w:tab w:val="left" w:pos="1985"/>
      </w:tabs>
      <w:spacing w:before="240" w:after="120"/>
      <w:ind w:left="0" w:right="282" w:firstLine="0"/>
    </w:pPr>
    <w:rPr>
      <w:rFonts w:asciiTheme="minorHAnsi" w:eastAsiaTheme="minorHAnsi" w:hAnsiTheme="minorHAnsi" w:cstheme="minorBidi"/>
      <w:b/>
      <w:sz w:val="24"/>
      <w:szCs w:val="26"/>
    </w:rPr>
  </w:style>
  <w:style w:type="paragraph" w:customStyle="1" w:styleId="1-1">
    <w:name w:val="Таблица 1-1"/>
    <w:basedOn w:val="a5"/>
    <w:qFormat/>
    <w:rsid w:val="00F2242C"/>
    <w:pPr>
      <w:numPr>
        <w:ilvl w:val="5"/>
        <w:numId w:val="16"/>
      </w:numPr>
      <w:spacing w:after="0" w:line="240" w:lineRule="auto"/>
      <w:ind w:left="0" w:firstLine="0"/>
      <w:contextualSpacing/>
      <w:jc w:val="center"/>
    </w:pPr>
    <w:rPr>
      <w:rFonts w:ascii="Times New Roman" w:eastAsia="Calibri" w:hAnsi="Times New Roman" w:cs="Times New Roman"/>
      <w:iCs/>
      <w:sz w:val="26"/>
      <w:szCs w:val="26"/>
    </w:rPr>
  </w:style>
  <w:style w:type="paragraph" w:customStyle="1" w:styleId="1fd">
    <w:name w:val="Заголовок 1 с Нум"/>
    <w:basedOn w:val="a5"/>
    <w:qFormat/>
    <w:rsid w:val="0066226C"/>
    <w:pPr>
      <w:widowControl w:val="0"/>
      <w:spacing w:after="0" w:line="240" w:lineRule="auto"/>
      <w:ind w:firstLine="567"/>
      <w:jc w:val="center"/>
    </w:pPr>
    <w:rPr>
      <w:rFonts w:ascii="Times New Roman" w:eastAsia="Times New Roman" w:hAnsi="Times New Roman" w:cs="Times New Roman"/>
      <w:b/>
      <w:bCs/>
      <w:sz w:val="24"/>
      <w:szCs w:val="24"/>
      <w:lang w:eastAsia="ru-RU"/>
    </w:rPr>
  </w:style>
  <w:style w:type="paragraph" w:customStyle="1" w:styleId="msonormal0">
    <w:name w:val="msonormal"/>
    <w:basedOn w:val="a5"/>
    <w:rsid w:val="007B20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5"/>
    <w:rsid w:val="007B204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4">
    <w:name w:val="xl64"/>
    <w:basedOn w:val="a5"/>
    <w:rsid w:val="007B2041"/>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6">
    <w:name w:val="xl66"/>
    <w:basedOn w:val="a5"/>
    <w:rsid w:val="007B2041"/>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7">
    <w:name w:val="xl67"/>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68">
    <w:name w:val="xl68"/>
    <w:basedOn w:val="a5"/>
    <w:rsid w:val="007B2041"/>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9">
    <w:name w:val="xl69"/>
    <w:basedOn w:val="a5"/>
    <w:rsid w:val="007B2041"/>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0">
    <w:name w:val="xl70"/>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1">
    <w:name w:val="xl71"/>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2">
    <w:name w:val="xl72"/>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lang w:eastAsia="ru-RU"/>
    </w:rPr>
  </w:style>
  <w:style w:type="paragraph" w:customStyle="1" w:styleId="xl73">
    <w:name w:val="xl73"/>
    <w:basedOn w:val="a5"/>
    <w:rsid w:val="007B204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4">
    <w:name w:val="xl74"/>
    <w:basedOn w:val="a5"/>
    <w:rsid w:val="007B204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5">
    <w:name w:val="xl75"/>
    <w:basedOn w:val="a5"/>
    <w:rsid w:val="007B204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6">
    <w:name w:val="xl76"/>
    <w:basedOn w:val="a5"/>
    <w:rsid w:val="007B204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8">
    <w:name w:val="xl78"/>
    <w:basedOn w:val="a5"/>
    <w:rsid w:val="007B204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79">
    <w:name w:val="xl79"/>
    <w:basedOn w:val="a5"/>
    <w:rsid w:val="007B2041"/>
    <w:pPr>
      <w:shd w:val="clear" w:color="000000"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7B204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both"/>
      <w:textAlignment w:val="top"/>
    </w:pPr>
    <w:rPr>
      <w:rFonts w:ascii="Times New Roman" w:eastAsia="Times New Roman" w:hAnsi="Times New Roman" w:cs="Times New Roman"/>
      <w:lang w:eastAsia="ru-RU"/>
    </w:rPr>
  </w:style>
  <w:style w:type="paragraph" w:customStyle="1" w:styleId="xl81">
    <w:name w:val="xl81"/>
    <w:basedOn w:val="a5"/>
    <w:rsid w:val="007B204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82">
    <w:name w:val="xl82"/>
    <w:basedOn w:val="a5"/>
    <w:rsid w:val="007B204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both"/>
      <w:textAlignment w:val="top"/>
    </w:pPr>
    <w:rPr>
      <w:rFonts w:ascii="Times New Roman" w:eastAsia="Times New Roman" w:hAnsi="Times New Roman" w:cs="Times New Roman"/>
      <w:lang w:eastAsia="ru-RU"/>
    </w:rPr>
  </w:style>
  <w:style w:type="paragraph" w:customStyle="1" w:styleId="xl83">
    <w:name w:val="xl83"/>
    <w:basedOn w:val="a5"/>
    <w:rsid w:val="007B204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84">
    <w:name w:val="xl84"/>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5">
    <w:name w:val="xl85"/>
    <w:basedOn w:val="a5"/>
    <w:rsid w:val="007B20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5"/>
    <w:rsid w:val="007B204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5"/>
    <w:rsid w:val="007B2041"/>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5"/>
    <w:rsid w:val="007B2041"/>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styleId="afffffff5">
    <w:name w:val="TOC Heading"/>
    <w:basedOn w:val="1"/>
    <w:next w:val="a5"/>
    <w:uiPriority w:val="39"/>
    <w:unhideWhenUsed/>
    <w:qFormat/>
    <w:rsid w:val="00026A8F"/>
    <w:pPr>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lang w:eastAsia="ru-RU"/>
    </w:rPr>
  </w:style>
  <w:style w:type="character" w:customStyle="1" w:styleId="2f9">
    <w:name w:val="Текст Знак2"/>
    <w:aliases w:val="Текст Знак1 Знак, Знак3 Знак1 Знак,Текст Знак Знак Знак, Знак3 Знак Знак Знак1, Знак3 Знак2,Текст Знак Знак1, Знак3 Знак Знак1"/>
    <w:basedOn w:val="a6"/>
    <w:rsid w:val="00B46F80"/>
    <w:rPr>
      <w:rFonts w:ascii="Courier New" w:hAnsi="Courier New" w:cs="Courier New"/>
      <w:lang w:val="ru-RU" w:eastAsia="ru-RU" w:bidi="ar-SA"/>
    </w:rPr>
  </w:style>
  <w:style w:type="character" w:customStyle="1" w:styleId="FontStyle92">
    <w:name w:val="Font Style92"/>
    <w:basedOn w:val="a6"/>
    <w:rsid w:val="00B46F80"/>
    <w:rPr>
      <w:rFonts w:ascii="Times New Roman" w:hAnsi="Times New Roman" w:cs="Times New Roman"/>
      <w:sz w:val="24"/>
      <w:szCs w:val="24"/>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5"/>
    <w:rsid w:val="00B46F8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TableParagraph">
    <w:name w:val="Table Paragraph"/>
    <w:basedOn w:val="a5"/>
    <w:uiPriority w:val="1"/>
    <w:qFormat/>
    <w:rsid w:val="00B46F8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1114">
    <w:name w:val="Знак11 Знак Знак Знак Знак Знак Знак Знак Знак Знак Знак Знак Знак Знак Знак Знак Знак Знак Знак Знак Знак Знак Знак Знак Знак1"/>
    <w:basedOn w:val="a5"/>
    <w:rsid w:val="00971301"/>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215">
    <w:name w:val="Знак Знак21"/>
    <w:rsid w:val="00971301"/>
    <w:rPr>
      <w:b/>
      <w:bCs/>
      <w:kern w:val="36"/>
      <w:sz w:val="48"/>
      <w:szCs w:val="48"/>
      <w:lang w:val="ru-RU" w:eastAsia="ru-RU" w:bidi="ar-SA"/>
    </w:rPr>
  </w:style>
  <w:style w:type="paragraph" w:customStyle="1" w:styleId="119">
    <w:name w:val="Знак Знак1 Знак1"/>
    <w:basedOn w:val="a5"/>
    <w:rsid w:val="00971301"/>
    <w:pPr>
      <w:widowControl w:val="0"/>
      <w:adjustRightInd w:val="0"/>
      <w:spacing w:after="160" w:line="240" w:lineRule="exact"/>
      <w:ind w:firstLine="709"/>
      <w:jc w:val="right"/>
    </w:pPr>
    <w:rPr>
      <w:rFonts w:ascii="Times New Roman" w:eastAsia="Times New Roman" w:hAnsi="Times New Roman" w:cs="Times New Roman"/>
      <w:sz w:val="20"/>
      <w:szCs w:val="20"/>
      <w:lang w:val="en-GB"/>
    </w:rPr>
  </w:style>
  <w:style w:type="paragraph" w:customStyle="1" w:styleId="CharChar11">
    <w:name w:val="Char Char1 Знак Знак Знак1"/>
    <w:basedOn w:val="a5"/>
    <w:rsid w:val="00971301"/>
    <w:pPr>
      <w:spacing w:after="0" w:line="240" w:lineRule="auto"/>
      <w:ind w:firstLine="709"/>
      <w:jc w:val="both"/>
    </w:pPr>
    <w:rPr>
      <w:rFonts w:ascii="Verdana" w:eastAsia="Times New Roman" w:hAnsi="Verdana" w:cs="Verdana"/>
      <w:sz w:val="20"/>
      <w:szCs w:val="20"/>
      <w:lang w:val="en-US"/>
    </w:rPr>
  </w:style>
  <w:style w:type="paragraph" w:customStyle="1" w:styleId="11a">
    <w:name w:val="Знак Знак Знак1 Знак Знак Знак Знак Знак Знак Знак Знак Знак Знак1"/>
    <w:basedOn w:val="a5"/>
    <w:rsid w:val="00971301"/>
    <w:pPr>
      <w:spacing w:after="0" w:line="240" w:lineRule="auto"/>
      <w:ind w:firstLine="709"/>
      <w:jc w:val="both"/>
    </w:pPr>
    <w:rPr>
      <w:rFonts w:ascii="Verdana" w:eastAsia="Times New Roman" w:hAnsi="Verdana" w:cs="Verdana"/>
      <w:sz w:val="20"/>
      <w:szCs w:val="20"/>
      <w:lang w:val="en-US"/>
    </w:rPr>
  </w:style>
  <w:style w:type="paragraph" w:customStyle="1" w:styleId="11b">
    <w:name w:val="Знак1 Знак Знак Знак Знак Знак Знак Знак Знак Знак Знак Знак Знак Знак Знак Знак Знак Знак Знак Знак1"/>
    <w:basedOn w:val="a5"/>
    <w:rsid w:val="00971301"/>
    <w:pPr>
      <w:spacing w:after="160" w:line="240" w:lineRule="exact"/>
      <w:ind w:firstLine="709"/>
      <w:jc w:val="both"/>
    </w:pPr>
    <w:rPr>
      <w:rFonts w:ascii="Verdana" w:eastAsia="Times New Roman" w:hAnsi="Verdana" w:cs="Times New Roman"/>
      <w:sz w:val="28"/>
      <w:szCs w:val="24"/>
      <w:lang w:val="en-US"/>
    </w:rPr>
  </w:style>
  <w:style w:type="character" w:customStyle="1" w:styleId="910">
    <w:name w:val="Знак Знак91"/>
    <w:rsid w:val="00971301"/>
    <w:rPr>
      <w:bCs/>
      <w:spacing w:val="60"/>
      <w:kern w:val="32"/>
      <w:sz w:val="24"/>
      <w:szCs w:val="24"/>
      <w:lang w:val="ru-RU" w:eastAsia="ru-RU" w:bidi="ar-SA"/>
    </w:rPr>
  </w:style>
  <w:style w:type="character" w:customStyle="1" w:styleId="810">
    <w:name w:val="Знак Знак81"/>
    <w:rsid w:val="00971301"/>
    <w:rPr>
      <w:b/>
      <w:bCs/>
      <w:iCs/>
      <w:sz w:val="24"/>
      <w:szCs w:val="24"/>
      <w:lang w:val="ru-RU" w:eastAsia="ru-RU" w:bidi="ar-SA"/>
    </w:rPr>
  </w:style>
  <w:style w:type="character" w:customStyle="1" w:styleId="710">
    <w:name w:val="Знак Знак71"/>
    <w:rsid w:val="00971301"/>
    <w:rPr>
      <w:b/>
      <w:sz w:val="24"/>
      <w:szCs w:val="24"/>
      <w:lang w:val="ru-RU" w:eastAsia="ru-RU" w:bidi="ar-SA"/>
    </w:rPr>
  </w:style>
  <w:style w:type="character" w:customStyle="1" w:styleId="511">
    <w:name w:val="Знак Знак51"/>
    <w:rsid w:val="00971301"/>
    <w:rPr>
      <w:sz w:val="24"/>
      <w:szCs w:val="24"/>
      <w:lang w:val="ru-RU" w:eastAsia="ru-RU" w:bidi="ar-SA"/>
    </w:rPr>
  </w:style>
  <w:style w:type="paragraph" w:customStyle="1" w:styleId="46">
    <w:name w:val="Основной текст4"/>
    <w:rsid w:val="00971301"/>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1c">
    <w:name w:val="Знак Знак1 Знак Знак Знак Знак Знак Знак Знак1"/>
    <w:basedOn w:val="a5"/>
    <w:rsid w:val="00971301"/>
    <w:pPr>
      <w:spacing w:after="160" w:line="240" w:lineRule="exact"/>
      <w:ind w:firstLine="709"/>
      <w:jc w:val="both"/>
    </w:pPr>
    <w:rPr>
      <w:rFonts w:ascii="Verdana" w:eastAsia="Times New Roman" w:hAnsi="Verdana" w:cs="Times New Roman"/>
      <w:sz w:val="28"/>
      <w:szCs w:val="24"/>
      <w:lang w:val="en-US"/>
    </w:rPr>
  </w:style>
  <w:style w:type="paragraph" w:customStyle="1" w:styleId="font5">
    <w:name w:val="font5"/>
    <w:basedOn w:val="a5"/>
    <w:rsid w:val="0095161B"/>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6">
    <w:name w:val="font6"/>
    <w:basedOn w:val="a5"/>
    <w:rsid w:val="0095161B"/>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65">
    <w:name w:val="xl65"/>
    <w:basedOn w:val="a5"/>
    <w:rsid w:val="0095161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table" w:customStyle="1" w:styleId="1fe">
    <w:name w:val="Сетка таблицы1"/>
    <w:basedOn w:val="a7"/>
    <w:next w:val="ad"/>
    <w:rsid w:val="0067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
    <w:name w:val="Нет списка1"/>
    <w:next w:val="a8"/>
    <w:uiPriority w:val="99"/>
    <w:semiHidden/>
    <w:unhideWhenUsed/>
    <w:rsid w:val="007B555B"/>
  </w:style>
  <w:style w:type="paragraph" w:styleId="afffffff6">
    <w:name w:val="annotation text"/>
    <w:basedOn w:val="a5"/>
    <w:link w:val="afffffff7"/>
    <w:uiPriority w:val="99"/>
    <w:semiHidden/>
    <w:unhideWhenUsed/>
    <w:rsid w:val="00B76EC1"/>
    <w:pPr>
      <w:spacing w:line="240" w:lineRule="auto"/>
    </w:pPr>
    <w:rPr>
      <w:sz w:val="20"/>
      <w:szCs w:val="20"/>
    </w:rPr>
  </w:style>
  <w:style w:type="character" w:customStyle="1" w:styleId="afffffff7">
    <w:name w:val="Текст примечания Знак"/>
    <w:basedOn w:val="a6"/>
    <w:link w:val="afffffff6"/>
    <w:uiPriority w:val="99"/>
    <w:semiHidden/>
    <w:rsid w:val="00B76EC1"/>
    <w:rPr>
      <w:sz w:val="20"/>
      <w:szCs w:val="20"/>
    </w:rPr>
  </w:style>
  <w:style w:type="paragraph" w:styleId="afffffff8">
    <w:name w:val="annotation subject"/>
    <w:basedOn w:val="afffffff6"/>
    <w:next w:val="afffffff6"/>
    <w:link w:val="afffffff9"/>
    <w:uiPriority w:val="99"/>
    <w:semiHidden/>
    <w:unhideWhenUsed/>
    <w:rsid w:val="00B76EC1"/>
    <w:rPr>
      <w:b/>
      <w:bCs/>
    </w:rPr>
  </w:style>
  <w:style w:type="character" w:customStyle="1" w:styleId="afffffff9">
    <w:name w:val="Тема примечания Знак"/>
    <w:basedOn w:val="afffffff7"/>
    <w:link w:val="afffffff8"/>
    <w:uiPriority w:val="99"/>
    <w:semiHidden/>
    <w:rsid w:val="00B76EC1"/>
    <w:rPr>
      <w:b/>
      <w:bCs/>
      <w:sz w:val="20"/>
      <w:szCs w:val="20"/>
    </w:rPr>
  </w:style>
  <w:style w:type="paragraph" w:styleId="afffffffa">
    <w:name w:val="Revision"/>
    <w:hidden/>
    <w:uiPriority w:val="99"/>
    <w:semiHidden/>
    <w:rsid w:val="006E192C"/>
    <w:pPr>
      <w:spacing w:after="0" w:line="240" w:lineRule="auto"/>
    </w:pPr>
  </w:style>
  <w:style w:type="paragraph" w:customStyle="1" w:styleId="3c">
    <w:name w:val="Знак Знак3 Знак Знак Знак Знак Знак Знак Знак"/>
    <w:basedOn w:val="a5"/>
    <w:rsid w:val="005E23B6"/>
    <w:pPr>
      <w:spacing w:after="160" w:line="240" w:lineRule="exact"/>
    </w:pPr>
    <w:rPr>
      <w:rFonts w:ascii="Verdana" w:eastAsia="Times New Roman" w:hAnsi="Verdana" w:cs="Times New Roman"/>
      <w:sz w:val="20"/>
      <w:szCs w:val="20"/>
      <w:lang w:val="en-US"/>
    </w:rPr>
  </w:style>
  <w:style w:type="paragraph" w:customStyle="1" w:styleId="56">
    <w:name w:val="Обычный5"/>
    <w:rsid w:val="003222C4"/>
    <w:pPr>
      <w:snapToGrid w:val="0"/>
      <w:spacing w:after="0" w:line="240" w:lineRule="auto"/>
    </w:pPr>
    <w:rPr>
      <w:rFonts w:ascii="Times New Roman" w:eastAsia="Times New Roman" w:hAnsi="Times New Roman" w:cs="Times New Roman"/>
      <w:szCs w:val="20"/>
      <w:lang w:eastAsia="ru-RU"/>
    </w:rPr>
  </w:style>
  <w:style w:type="paragraph" w:customStyle="1" w:styleId="Normal10-022">
    <w:name w:val="Стиль Normal + 10 пт полужирный По центру Слева:  -02 см Справ...2"/>
    <w:basedOn w:val="56"/>
    <w:link w:val="Normal10-0220"/>
    <w:rsid w:val="003222C4"/>
    <w:pPr>
      <w:ind w:left="-113" w:right="-113"/>
      <w:jc w:val="center"/>
    </w:pPr>
    <w:rPr>
      <w:b/>
      <w:bCs/>
      <w:sz w:val="20"/>
    </w:rPr>
  </w:style>
  <w:style w:type="character" w:customStyle="1" w:styleId="Normal10-0220">
    <w:name w:val="Стиль Normal + 10 пт полужирный По центру Слева:  -02 см Справ...2 Знак"/>
    <w:link w:val="Normal10-022"/>
    <w:rsid w:val="003222C4"/>
    <w:rPr>
      <w:rFonts w:ascii="Times New Roman" w:eastAsia="Times New Roman" w:hAnsi="Times New Roman" w:cs="Times New Roman"/>
      <w:b/>
      <w:bCs/>
      <w:sz w:val="20"/>
      <w:szCs w:val="20"/>
      <w:lang w:eastAsia="ru-RU"/>
    </w:rPr>
  </w:style>
  <w:style w:type="paragraph" w:customStyle="1" w:styleId="313">
    <w:name w:val="Знак Знак3 Знак Знак Знак Знак Знак Знак Знак1"/>
    <w:basedOn w:val="a5"/>
    <w:rsid w:val="00A12C31"/>
    <w:pPr>
      <w:spacing w:after="160" w:line="240" w:lineRule="exact"/>
    </w:pPr>
    <w:rPr>
      <w:rFonts w:ascii="Verdana" w:eastAsia="Times New Roman" w:hAnsi="Verdana" w:cs="Times New Roman"/>
      <w:sz w:val="20"/>
      <w:szCs w:val="20"/>
      <w:lang w:val="en-US"/>
    </w:rPr>
  </w:style>
  <w:style w:type="character" w:customStyle="1" w:styleId="Normal10-020">
    <w:name w:val="Normal + 10 пт полужирный По центру Слева:  -02 см Справ... Знак"/>
    <w:link w:val="Normal10-02"/>
    <w:rsid w:val="00A7067E"/>
    <w:rPr>
      <w:rFonts w:ascii="Times New Roman" w:eastAsia="Times New Roman" w:hAnsi="Times New Roman" w:cs="Times New Roman"/>
      <w:b/>
      <w:bCs/>
      <w:sz w:val="20"/>
      <w:szCs w:val="20"/>
      <w:lang w:eastAsia="ru-RU"/>
    </w:rPr>
  </w:style>
  <w:style w:type="paragraph" w:customStyle="1" w:styleId="01">
    <w:name w:val="0"/>
    <w:basedOn w:val="a5"/>
    <w:link w:val="02"/>
    <w:qFormat/>
    <w:rsid w:val="00B53CCA"/>
    <w:pPr>
      <w:spacing w:after="0" w:line="240" w:lineRule="auto"/>
      <w:jc w:val="center"/>
    </w:pPr>
    <w:rPr>
      <w:rFonts w:ascii="Times New Roman" w:eastAsia="Times New Roman" w:hAnsi="Times New Roman" w:cs="Times New Roman"/>
      <w:color w:val="000000"/>
      <w:sz w:val="24"/>
    </w:rPr>
  </w:style>
  <w:style w:type="character" w:customStyle="1" w:styleId="02">
    <w:name w:val="0 Знак"/>
    <w:basedOn w:val="a6"/>
    <w:link w:val="01"/>
    <w:rsid w:val="00B53CCA"/>
    <w:rPr>
      <w:rFonts w:ascii="Times New Roman" w:eastAsia="Times New Roman" w:hAnsi="Times New Roman" w:cs="Times New Roman"/>
      <w:color w:val="000000"/>
      <w:sz w:val="24"/>
    </w:rPr>
  </w:style>
  <w:style w:type="paragraph" w:customStyle="1" w:styleId="Normal10">
    <w:name w:val="Стиль Normal + 10 пт полужирный"/>
    <w:basedOn w:val="1a"/>
    <w:rsid w:val="00452A0F"/>
    <w:pPr>
      <w:suppressAutoHyphens w:val="0"/>
      <w:ind w:left="-113" w:right="-113"/>
      <w:jc w:val="center"/>
    </w:pPr>
    <w:rPr>
      <w:rFonts w:asciiTheme="minorHAnsi" w:eastAsiaTheme="minorHAnsi" w:hAnsiTheme="minorHAnsi" w:cstheme="minorBidi"/>
      <w:b/>
      <w:bCs/>
      <w:lang w:eastAsia="ru-RU"/>
    </w:rPr>
  </w:style>
  <w:style w:type="table" w:customStyle="1" w:styleId="314">
    <w:name w:val="Сетка таблицы314"/>
    <w:basedOn w:val="a7"/>
    <w:next w:val="ad"/>
    <w:rsid w:val="007A615A"/>
    <w:pPr>
      <w:spacing w:after="0" w:line="240" w:lineRule="auto"/>
      <w:jc w:val="center"/>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jc w:val="center"/>
        <w:outlineLvl w:val="9"/>
      </w:pPr>
      <w:rPr>
        <w:rFonts w:ascii="Times New Roman" w:hAnsi="Times New Roman"/>
        <w:b/>
        <w:sz w:val="20"/>
        <w:u w:val="none"/>
      </w:rPr>
      <w:tblPr/>
      <w:trPr>
        <w:tblHeader/>
      </w:trPr>
      <w:tcPr>
        <w:shd w:val="clear" w:color="auto" w:fill="D9D9D9" w:themeFill="background1" w:themeFillShade="D9"/>
      </w:tcPr>
    </w:tblStylePr>
    <w:tblStylePr w:type="firstCol">
      <w:pPr>
        <w:wordWrap/>
        <w:spacing w:beforeLines="0" w:before="0" w:beforeAutospacing="0" w:afterLines="0" w:after="0" w:afterAutospacing="0" w:line="240" w:lineRule="auto"/>
        <w:ind w:leftChars="0" w:left="0" w:rightChars="0" w:right="0" w:firstLineChars="0" w:firstLine="0"/>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style>
  <w:style w:type="table" w:customStyle="1" w:styleId="318">
    <w:name w:val="Сетка таблицы318"/>
    <w:basedOn w:val="a7"/>
    <w:next w:val="ad"/>
    <w:rsid w:val="009B4E9B"/>
    <w:pPr>
      <w:spacing w:after="0" w:line="240" w:lineRule="auto"/>
      <w:jc w:val="center"/>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jc w:val="center"/>
        <w:outlineLvl w:val="9"/>
      </w:pPr>
      <w:rPr>
        <w:rFonts w:ascii="Times New Roman" w:hAnsi="Times New Roman"/>
        <w:b/>
        <w:sz w:val="20"/>
        <w:u w:val="none"/>
      </w:rPr>
      <w:tblPr/>
      <w:trPr>
        <w:tblHeader/>
      </w:trPr>
      <w:tcPr>
        <w:shd w:val="clear" w:color="auto" w:fill="D9D9D9" w:themeFill="background1" w:themeFillShade="D9"/>
      </w:tcPr>
    </w:tblStylePr>
    <w:tblStylePr w:type="firstCol">
      <w:pPr>
        <w:wordWrap/>
        <w:spacing w:beforeLines="0" w:before="0" w:beforeAutospacing="0" w:afterLines="0" w:after="0" w:afterAutospacing="0" w:line="240" w:lineRule="auto"/>
        <w:ind w:leftChars="0" w:left="0" w:rightChars="0" w:right="0" w:firstLineChars="0" w:firstLine="0"/>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style>
  <w:style w:type="table" w:customStyle="1" w:styleId="331">
    <w:name w:val="Сетка таблицы33"/>
    <w:basedOn w:val="a7"/>
    <w:next w:val="ad"/>
    <w:rsid w:val="000500F0"/>
    <w:pPr>
      <w:spacing w:after="0" w:line="240" w:lineRule="auto"/>
      <w:jc w:val="center"/>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jc w:val="center"/>
        <w:outlineLvl w:val="9"/>
      </w:pPr>
      <w:rPr>
        <w:rFonts w:ascii="Times New Roman" w:hAnsi="Times New Roman"/>
        <w:b/>
        <w:sz w:val="20"/>
        <w:u w:val="none"/>
      </w:rPr>
      <w:tblPr/>
      <w:trPr>
        <w:tblHeader/>
      </w:trPr>
      <w:tcPr>
        <w:shd w:val="clear" w:color="auto" w:fill="D9D9D9" w:themeFill="background1" w:themeFillShade="D9"/>
      </w:tcPr>
    </w:tblStylePr>
    <w:tblStylePr w:type="firstCol">
      <w:pPr>
        <w:wordWrap/>
        <w:spacing w:beforeLines="0" w:before="0" w:beforeAutospacing="0" w:afterLines="0" w:after="0" w:afterAutospacing="0" w:line="240" w:lineRule="auto"/>
        <w:ind w:leftChars="0" w:left="0" w:rightChars="0" w:right="0" w:firstLineChars="0" w:firstLine="0"/>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style>
  <w:style w:type="table" w:customStyle="1" w:styleId="TableGrid">
    <w:name w:val="TableGrid"/>
    <w:rsid w:val="000500F0"/>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795">
      <w:bodyDiv w:val="1"/>
      <w:marLeft w:val="0"/>
      <w:marRight w:val="0"/>
      <w:marTop w:val="0"/>
      <w:marBottom w:val="0"/>
      <w:divBdr>
        <w:top w:val="none" w:sz="0" w:space="0" w:color="auto"/>
        <w:left w:val="none" w:sz="0" w:space="0" w:color="auto"/>
        <w:bottom w:val="none" w:sz="0" w:space="0" w:color="auto"/>
        <w:right w:val="none" w:sz="0" w:space="0" w:color="auto"/>
      </w:divBdr>
    </w:div>
    <w:div w:id="20597536">
      <w:bodyDiv w:val="1"/>
      <w:marLeft w:val="0"/>
      <w:marRight w:val="0"/>
      <w:marTop w:val="0"/>
      <w:marBottom w:val="0"/>
      <w:divBdr>
        <w:top w:val="none" w:sz="0" w:space="0" w:color="auto"/>
        <w:left w:val="none" w:sz="0" w:space="0" w:color="auto"/>
        <w:bottom w:val="none" w:sz="0" w:space="0" w:color="auto"/>
        <w:right w:val="none" w:sz="0" w:space="0" w:color="auto"/>
      </w:divBdr>
    </w:div>
    <w:div w:id="21395314">
      <w:bodyDiv w:val="1"/>
      <w:marLeft w:val="0"/>
      <w:marRight w:val="0"/>
      <w:marTop w:val="0"/>
      <w:marBottom w:val="0"/>
      <w:divBdr>
        <w:top w:val="none" w:sz="0" w:space="0" w:color="auto"/>
        <w:left w:val="none" w:sz="0" w:space="0" w:color="auto"/>
        <w:bottom w:val="none" w:sz="0" w:space="0" w:color="auto"/>
        <w:right w:val="none" w:sz="0" w:space="0" w:color="auto"/>
      </w:divBdr>
    </w:div>
    <w:div w:id="25447184">
      <w:bodyDiv w:val="1"/>
      <w:marLeft w:val="0"/>
      <w:marRight w:val="0"/>
      <w:marTop w:val="0"/>
      <w:marBottom w:val="0"/>
      <w:divBdr>
        <w:top w:val="none" w:sz="0" w:space="0" w:color="auto"/>
        <w:left w:val="none" w:sz="0" w:space="0" w:color="auto"/>
        <w:bottom w:val="none" w:sz="0" w:space="0" w:color="auto"/>
        <w:right w:val="none" w:sz="0" w:space="0" w:color="auto"/>
      </w:divBdr>
    </w:div>
    <w:div w:id="37628196">
      <w:bodyDiv w:val="1"/>
      <w:marLeft w:val="0"/>
      <w:marRight w:val="0"/>
      <w:marTop w:val="0"/>
      <w:marBottom w:val="0"/>
      <w:divBdr>
        <w:top w:val="none" w:sz="0" w:space="0" w:color="auto"/>
        <w:left w:val="none" w:sz="0" w:space="0" w:color="auto"/>
        <w:bottom w:val="none" w:sz="0" w:space="0" w:color="auto"/>
        <w:right w:val="none" w:sz="0" w:space="0" w:color="auto"/>
      </w:divBdr>
    </w:div>
    <w:div w:id="55977864">
      <w:bodyDiv w:val="1"/>
      <w:marLeft w:val="0"/>
      <w:marRight w:val="0"/>
      <w:marTop w:val="0"/>
      <w:marBottom w:val="0"/>
      <w:divBdr>
        <w:top w:val="none" w:sz="0" w:space="0" w:color="auto"/>
        <w:left w:val="none" w:sz="0" w:space="0" w:color="auto"/>
        <w:bottom w:val="none" w:sz="0" w:space="0" w:color="auto"/>
        <w:right w:val="none" w:sz="0" w:space="0" w:color="auto"/>
      </w:divBdr>
    </w:div>
    <w:div w:id="70590863">
      <w:bodyDiv w:val="1"/>
      <w:marLeft w:val="0"/>
      <w:marRight w:val="0"/>
      <w:marTop w:val="0"/>
      <w:marBottom w:val="0"/>
      <w:divBdr>
        <w:top w:val="none" w:sz="0" w:space="0" w:color="auto"/>
        <w:left w:val="none" w:sz="0" w:space="0" w:color="auto"/>
        <w:bottom w:val="none" w:sz="0" w:space="0" w:color="auto"/>
        <w:right w:val="none" w:sz="0" w:space="0" w:color="auto"/>
      </w:divBdr>
    </w:div>
    <w:div w:id="89276636">
      <w:bodyDiv w:val="1"/>
      <w:marLeft w:val="0"/>
      <w:marRight w:val="0"/>
      <w:marTop w:val="0"/>
      <w:marBottom w:val="0"/>
      <w:divBdr>
        <w:top w:val="none" w:sz="0" w:space="0" w:color="auto"/>
        <w:left w:val="none" w:sz="0" w:space="0" w:color="auto"/>
        <w:bottom w:val="none" w:sz="0" w:space="0" w:color="auto"/>
        <w:right w:val="none" w:sz="0" w:space="0" w:color="auto"/>
      </w:divBdr>
    </w:div>
    <w:div w:id="108935935">
      <w:bodyDiv w:val="1"/>
      <w:marLeft w:val="0"/>
      <w:marRight w:val="0"/>
      <w:marTop w:val="0"/>
      <w:marBottom w:val="0"/>
      <w:divBdr>
        <w:top w:val="none" w:sz="0" w:space="0" w:color="auto"/>
        <w:left w:val="none" w:sz="0" w:space="0" w:color="auto"/>
        <w:bottom w:val="none" w:sz="0" w:space="0" w:color="auto"/>
        <w:right w:val="none" w:sz="0" w:space="0" w:color="auto"/>
      </w:divBdr>
    </w:div>
    <w:div w:id="183054672">
      <w:bodyDiv w:val="1"/>
      <w:marLeft w:val="0"/>
      <w:marRight w:val="0"/>
      <w:marTop w:val="0"/>
      <w:marBottom w:val="0"/>
      <w:divBdr>
        <w:top w:val="none" w:sz="0" w:space="0" w:color="auto"/>
        <w:left w:val="none" w:sz="0" w:space="0" w:color="auto"/>
        <w:bottom w:val="none" w:sz="0" w:space="0" w:color="auto"/>
        <w:right w:val="none" w:sz="0" w:space="0" w:color="auto"/>
      </w:divBdr>
    </w:div>
    <w:div w:id="204028482">
      <w:bodyDiv w:val="1"/>
      <w:marLeft w:val="0"/>
      <w:marRight w:val="0"/>
      <w:marTop w:val="0"/>
      <w:marBottom w:val="0"/>
      <w:divBdr>
        <w:top w:val="none" w:sz="0" w:space="0" w:color="auto"/>
        <w:left w:val="none" w:sz="0" w:space="0" w:color="auto"/>
        <w:bottom w:val="none" w:sz="0" w:space="0" w:color="auto"/>
        <w:right w:val="none" w:sz="0" w:space="0" w:color="auto"/>
      </w:divBdr>
    </w:div>
    <w:div w:id="245309661">
      <w:bodyDiv w:val="1"/>
      <w:marLeft w:val="0"/>
      <w:marRight w:val="0"/>
      <w:marTop w:val="0"/>
      <w:marBottom w:val="0"/>
      <w:divBdr>
        <w:top w:val="none" w:sz="0" w:space="0" w:color="auto"/>
        <w:left w:val="none" w:sz="0" w:space="0" w:color="auto"/>
        <w:bottom w:val="none" w:sz="0" w:space="0" w:color="auto"/>
        <w:right w:val="none" w:sz="0" w:space="0" w:color="auto"/>
      </w:divBdr>
    </w:div>
    <w:div w:id="250358441">
      <w:bodyDiv w:val="1"/>
      <w:marLeft w:val="0"/>
      <w:marRight w:val="0"/>
      <w:marTop w:val="0"/>
      <w:marBottom w:val="0"/>
      <w:divBdr>
        <w:top w:val="none" w:sz="0" w:space="0" w:color="auto"/>
        <w:left w:val="none" w:sz="0" w:space="0" w:color="auto"/>
        <w:bottom w:val="none" w:sz="0" w:space="0" w:color="auto"/>
        <w:right w:val="none" w:sz="0" w:space="0" w:color="auto"/>
      </w:divBdr>
    </w:div>
    <w:div w:id="267540491">
      <w:bodyDiv w:val="1"/>
      <w:marLeft w:val="0"/>
      <w:marRight w:val="0"/>
      <w:marTop w:val="0"/>
      <w:marBottom w:val="0"/>
      <w:divBdr>
        <w:top w:val="none" w:sz="0" w:space="0" w:color="auto"/>
        <w:left w:val="none" w:sz="0" w:space="0" w:color="auto"/>
        <w:bottom w:val="none" w:sz="0" w:space="0" w:color="auto"/>
        <w:right w:val="none" w:sz="0" w:space="0" w:color="auto"/>
      </w:divBdr>
    </w:div>
    <w:div w:id="354885142">
      <w:bodyDiv w:val="1"/>
      <w:marLeft w:val="0"/>
      <w:marRight w:val="0"/>
      <w:marTop w:val="0"/>
      <w:marBottom w:val="0"/>
      <w:divBdr>
        <w:top w:val="none" w:sz="0" w:space="0" w:color="auto"/>
        <w:left w:val="none" w:sz="0" w:space="0" w:color="auto"/>
        <w:bottom w:val="none" w:sz="0" w:space="0" w:color="auto"/>
        <w:right w:val="none" w:sz="0" w:space="0" w:color="auto"/>
      </w:divBdr>
    </w:div>
    <w:div w:id="419909059">
      <w:bodyDiv w:val="1"/>
      <w:marLeft w:val="0"/>
      <w:marRight w:val="0"/>
      <w:marTop w:val="0"/>
      <w:marBottom w:val="0"/>
      <w:divBdr>
        <w:top w:val="none" w:sz="0" w:space="0" w:color="auto"/>
        <w:left w:val="none" w:sz="0" w:space="0" w:color="auto"/>
        <w:bottom w:val="none" w:sz="0" w:space="0" w:color="auto"/>
        <w:right w:val="none" w:sz="0" w:space="0" w:color="auto"/>
      </w:divBdr>
    </w:div>
    <w:div w:id="425997558">
      <w:bodyDiv w:val="1"/>
      <w:marLeft w:val="0"/>
      <w:marRight w:val="0"/>
      <w:marTop w:val="0"/>
      <w:marBottom w:val="0"/>
      <w:divBdr>
        <w:top w:val="none" w:sz="0" w:space="0" w:color="auto"/>
        <w:left w:val="none" w:sz="0" w:space="0" w:color="auto"/>
        <w:bottom w:val="none" w:sz="0" w:space="0" w:color="auto"/>
        <w:right w:val="none" w:sz="0" w:space="0" w:color="auto"/>
      </w:divBdr>
      <w:divsChild>
        <w:div w:id="266428500">
          <w:marLeft w:val="0"/>
          <w:marRight w:val="0"/>
          <w:marTop w:val="0"/>
          <w:marBottom w:val="0"/>
          <w:divBdr>
            <w:top w:val="none" w:sz="0" w:space="0" w:color="auto"/>
            <w:left w:val="none" w:sz="0" w:space="0" w:color="auto"/>
            <w:bottom w:val="none" w:sz="0" w:space="0" w:color="auto"/>
            <w:right w:val="none" w:sz="0" w:space="0" w:color="auto"/>
          </w:divBdr>
          <w:divsChild>
            <w:div w:id="156101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24102">
      <w:bodyDiv w:val="1"/>
      <w:marLeft w:val="0"/>
      <w:marRight w:val="0"/>
      <w:marTop w:val="0"/>
      <w:marBottom w:val="0"/>
      <w:divBdr>
        <w:top w:val="none" w:sz="0" w:space="0" w:color="auto"/>
        <w:left w:val="none" w:sz="0" w:space="0" w:color="auto"/>
        <w:bottom w:val="none" w:sz="0" w:space="0" w:color="auto"/>
        <w:right w:val="none" w:sz="0" w:space="0" w:color="auto"/>
      </w:divBdr>
    </w:div>
    <w:div w:id="458383367">
      <w:bodyDiv w:val="1"/>
      <w:marLeft w:val="0"/>
      <w:marRight w:val="0"/>
      <w:marTop w:val="0"/>
      <w:marBottom w:val="0"/>
      <w:divBdr>
        <w:top w:val="none" w:sz="0" w:space="0" w:color="auto"/>
        <w:left w:val="none" w:sz="0" w:space="0" w:color="auto"/>
        <w:bottom w:val="none" w:sz="0" w:space="0" w:color="auto"/>
        <w:right w:val="none" w:sz="0" w:space="0" w:color="auto"/>
      </w:divBdr>
    </w:div>
    <w:div w:id="466515652">
      <w:bodyDiv w:val="1"/>
      <w:marLeft w:val="0"/>
      <w:marRight w:val="0"/>
      <w:marTop w:val="0"/>
      <w:marBottom w:val="0"/>
      <w:divBdr>
        <w:top w:val="none" w:sz="0" w:space="0" w:color="auto"/>
        <w:left w:val="none" w:sz="0" w:space="0" w:color="auto"/>
        <w:bottom w:val="none" w:sz="0" w:space="0" w:color="auto"/>
        <w:right w:val="none" w:sz="0" w:space="0" w:color="auto"/>
      </w:divBdr>
    </w:div>
    <w:div w:id="483858317">
      <w:bodyDiv w:val="1"/>
      <w:marLeft w:val="0"/>
      <w:marRight w:val="0"/>
      <w:marTop w:val="0"/>
      <w:marBottom w:val="0"/>
      <w:divBdr>
        <w:top w:val="none" w:sz="0" w:space="0" w:color="auto"/>
        <w:left w:val="none" w:sz="0" w:space="0" w:color="auto"/>
        <w:bottom w:val="none" w:sz="0" w:space="0" w:color="auto"/>
        <w:right w:val="none" w:sz="0" w:space="0" w:color="auto"/>
      </w:divBdr>
    </w:div>
    <w:div w:id="489248162">
      <w:bodyDiv w:val="1"/>
      <w:marLeft w:val="0"/>
      <w:marRight w:val="0"/>
      <w:marTop w:val="0"/>
      <w:marBottom w:val="0"/>
      <w:divBdr>
        <w:top w:val="none" w:sz="0" w:space="0" w:color="auto"/>
        <w:left w:val="none" w:sz="0" w:space="0" w:color="auto"/>
        <w:bottom w:val="none" w:sz="0" w:space="0" w:color="auto"/>
        <w:right w:val="none" w:sz="0" w:space="0" w:color="auto"/>
      </w:divBdr>
    </w:div>
    <w:div w:id="500900380">
      <w:bodyDiv w:val="1"/>
      <w:marLeft w:val="0"/>
      <w:marRight w:val="0"/>
      <w:marTop w:val="0"/>
      <w:marBottom w:val="0"/>
      <w:divBdr>
        <w:top w:val="none" w:sz="0" w:space="0" w:color="auto"/>
        <w:left w:val="none" w:sz="0" w:space="0" w:color="auto"/>
        <w:bottom w:val="none" w:sz="0" w:space="0" w:color="auto"/>
        <w:right w:val="none" w:sz="0" w:space="0" w:color="auto"/>
      </w:divBdr>
    </w:div>
    <w:div w:id="509564974">
      <w:bodyDiv w:val="1"/>
      <w:marLeft w:val="0"/>
      <w:marRight w:val="0"/>
      <w:marTop w:val="0"/>
      <w:marBottom w:val="0"/>
      <w:divBdr>
        <w:top w:val="none" w:sz="0" w:space="0" w:color="auto"/>
        <w:left w:val="none" w:sz="0" w:space="0" w:color="auto"/>
        <w:bottom w:val="none" w:sz="0" w:space="0" w:color="auto"/>
        <w:right w:val="none" w:sz="0" w:space="0" w:color="auto"/>
      </w:divBdr>
    </w:div>
    <w:div w:id="521213552">
      <w:bodyDiv w:val="1"/>
      <w:marLeft w:val="0"/>
      <w:marRight w:val="0"/>
      <w:marTop w:val="0"/>
      <w:marBottom w:val="0"/>
      <w:divBdr>
        <w:top w:val="none" w:sz="0" w:space="0" w:color="auto"/>
        <w:left w:val="none" w:sz="0" w:space="0" w:color="auto"/>
        <w:bottom w:val="none" w:sz="0" w:space="0" w:color="auto"/>
        <w:right w:val="none" w:sz="0" w:space="0" w:color="auto"/>
      </w:divBdr>
    </w:div>
    <w:div w:id="586118626">
      <w:bodyDiv w:val="1"/>
      <w:marLeft w:val="0"/>
      <w:marRight w:val="0"/>
      <w:marTop w:val="0"/>
      <w:marBottom w:val="0"/>
      <w:divBdr>
        <w:top w:val="none" w:sz="0" w:space="0" w:color="auto"/>
        <w:left w:val="none" w:sz="0" w:space="0" w:color="auto"/>
        <w:bottom w:val="none" w:sz="0" w:space="0" w:color="auto"/>
        <w:right w:val="none" w:sz="0" w:space="0" w:color="auto"/>
      </w:divBdr>
    </w:div>
    <w:div w:id="636449228">
      <w:bodyDiv w:val="1"/>
      <w:marLeft w:val="0"/>
      <w:marRight w:val="0"/>
      <w:marTop w:val="0"/>
      <w:marBottom w:val="0"/>
      <w:divBdr>
        <w:top w:val="none" w:sz="0" w:space="0" w:color="auto"/>
        <w:left w:val="none" w:sz="0" w:space="0" w:color="auto"/>
        <w:bottom w:val="none" w:sz="0" w:space="0" w:color="auto"/>
        <w:right w:val="none" w:sz="0" w:space="0" w:color="auto"/>
      </w:divBdr>
    </w:div>
    <w:div w:id="656804466">
      <w:bodyDiv w:val="1"/>
      <w:marLeft w:val="0"/>
      <w:marRight w:val="0"/>
      <w:marTop w:val="0"/>
      <w:marBottom w:val="0"/>
      <w:divBdr>
        <w:top w:val="none" w:sz="0" w:space="0" w:color="auto"/>
        <w:left w:val="none" w:sz="0" w:space="0" w:color="auto"/>
        <w:bottom w:val="none" w:sz="0" w:space="0" w:color="auto"/>
        <w:right w:val="none" w:sz="0" w:space="0" w:color="auto"/>
      </w:divBdr>
    </w:div>
    <w:div w:id="681273951">
      <w:bodyDiv w:val="1"/>
      <w:marLeft w:val="0"/>
      <w:marRight w:val="0"/>
      <w:marTop w:val="0"/>
      <w:marBottom w:val="0"/>
      <w:divBdr>
        <w:top w:val="none" w:sz="0" w:space="0" w:color="auto"/>
        <w:left w:val="none" w:sz="0" w:space="0" w:color="auto"/>
        <w:bottom w:val="none" w:sz="0" w:space="0" w:color="auto"/>
        <w:right w:val="none" w:sz="0" w:space="0" w:color="auto"/>
      </w:divBdr>
    </w:div>
    <w:div w:id="729035037">
      <w:bodyDiv w:val="1"/>
      <w:marLeft w:val="0"/>
      <w:marRight w:val="0"/>
      <w:marTop w:val="0"/>
      <w:marBottom w:val="0"/>
      <w:divBdr>
        <w:top w:val="none" w:sz="0" w:space="0" w:color="auto"/>
        <w:left w:val="none" w:sz="0" w:space="0" w:color="auto"/>
        <w:bottom w:val="none" w:sz="0" w:space="0" w:color="auto"/>
        <w:right w:val="none" w:sz="0" w:space="0" w:color="auto"/>
      </w:divBdr>
    </w:div>
    <w:div w:id="751660080">
      <w:bodyDiv w:val="1"/>
      <w:marLeft w:val="0"/>
      <w:marRight w:val="0"/>
      <w:marTop w:val="0"/>
      <w:marBottom w:val="0"/>
      <w:divBdr>
        <w:top w:val="none" w:sz="0" w:space="0" w:color="auto"/>
        <w:left w:val="none" w:sz="0" w:space="0" w:color="auto"/>
        <w:bottom w:val="none" w:sz="0" w:space="0" w:color="auto"/>
        <w:right w:val="none" w:sz="0" w:space="0" w:color="auto"/>
      </w:divBdr>
    </w:div>
    <w:div w:id="774011688">
      <w:bodyDiv w:val="1"/>
      <w:marLeft w:val="0"/>
      <w:marRight w:val="0"/>
      <w:marTop w:val="0"/>
      <w:marBottom w:val="0"/>
      <w:divBdr>
        <w:top w:val="none" w:sz="0" w:space="0" w:color="auto"/>
        <w:left w:val="none" w:sz="0" w:space="0" w:color="auto"/>
        <w:bottom w:val="none" w:sz="0" w:space="0" w:color="auto"/>
        <w:right w:val="none" w:sz="0" w:space="0" w:color="auto"/>
      </w:divBdr>
    </w:div>
    <w:div w:id="782187825">
      <w:bodyDiv w:val="1"/>
      <w:marLeft w:val="0"/>
      <w:marRight w:val="0"/>
      <w:marTop w:val="0"/>
      <w:marBottom w:val="0"/>
      <w:divBdr>
        <w:top w:val="none" w:sz="0" w:space="0" w:color="auto"/>
        <w:left w:val="none" w:sz="0" w:space="0" w:color="auto"/>
        <w:bottom w:val="none" w:sz="0" w:space="0" w:color="auto"/>
        <w:right w:val="none" w:sz="0" w:space="0" w:color="auto"/>
      </w:divBdr>
    </w:div>
    <w:div w:id="786316761">
      <w:bodyDiv w:val="1"/>
      <w:marLeft w:val="0"/>
      <w:marRight w:val="0"/>
      <w:marTop w:val="0"/>
      <w:marBottom w:val="0"/>
      <w:divBdr>
        <w:top w:val="none" w:sz="0" w:space="0" w:color="auto"/>
        <w:left w:val="none" w:sz="0" w:space="0" w:color="auto"/>
        <w:bottom w:val="none" w:sz="0" w:space="0" w:color="auto"/>
        <w:right w:val="none" w:sz="0" w:space="0" w:color="auto"/>
      </w:divBdr>
    </w:div>
    <w:div w:id="794375102">
      <w:bodyDiv w:val="1"/>
      <w:marLeft w:val="0"/>
      <w:marRight w:val="0"/>
      <w:marTop w:val="0"/>
      <w:marBottom w:val="0"/>
      <w:divBdr>
        <w:top w:val="none" w:sz="0" w:space="0" w:color="auto"/>
        <w:left w:val="none" w:sz="0" w:space="0" w:color="auto"/>
        <w:bottom w:val="none" w:sz="0" w:space="0" w:color="auto"/>
        <w:right w:val="none" w:sz="0" w:space="0" w:color="auto"/>
      </w:divBdr>
    </w:div>
    <w:div w:id="811024428">
      <w:bodyDiv w:val="1"/>
      <w:marLeft w:val="0"/>
      <w:marRight w:val="0"/>
      <w:marTop w:val="0"/>
      <w:marBottom w:val="0"/>
      <w:divBdr>
        <w:top w:val="none" w:sz="0" w:space="0" w:color="auto"/>
        <w:left w:val="none" w:sz="0" w:space="0" w:color="auto"/>
        <w:bottom w:val="none" w:sz="0" w:space="0" w:color="auto"/>
        <w:right w:val="none" w:sz="0" w:space="0" w:color="auto"/>
      </w:divBdr>
    </w:div>
    <w:div w:id="851187369">
      <w:bodyDiv w:val="1"/>
      <w:marLeft w:val="0"/>
      <w:marRight w:val="0"/>
      <w:marTop w:val="0"/>
      <w:marBottom w:val="0"/>
      <w:divBdr>
        <w:top w:val="none" w:sz="0" w:space="0" w:color="auto"/>
        <w:left w:val="none" w:sz="0" w:space="0" w:color="auto"/>
        <w:bottom w:val="none" w:sz="0" w:space="0" w:color="auto"/>
        <w:right w:val="none" w:sz="0" w:space="0" w:color="auto"/>
      </w:divBdr>
    </w:div>
    <w:div w:id="858542937">
      <w:bodyDiv w:val="1"/>
      <w:marLeft w:val="0"/>
      <w:marRight w:val="0"/>
      <w:marTop w:val="0"/>
      <w:marBottom w:val="0"/>
      <w:divBdr>
        <w:top w:val="none" w:sz="0" w:space="0" w:color="auto"/>
        <w:left w:val="none" w:sz="0" w:space="0" w:color="auto"/>
        <w:bottom w:val="none" w:sz="0" w:space="0" w:color="auto"/>
        <w:right w:val="none" w:sz="0" w:space="0" w:color="auto"/>
      </w:divBdr>
    </w:div>
    <w:div w:id="860440502">
      <w:bodyDiv w:val="1"/>
      <w:marLeft w:val="0"/>
      <w:marRight w:val="0"/>
      <w:marTop w:val="0"/>
      <w:marBottom w:val="0"/>
      <w:divBdr>
        <w:top w:val="none" w:sz="0" w:space="0" w:color="auto"/>
        <w:left w:val="none" w:sz="0" w:space="0" w:color="auto"/>
        <w:bottom w:val="none" w:sz="0" w:space="0" w:color="auto"/>
        <w:right w:val="none" w:sz="0" w:space="0" w:color="auto"/>
      </w:divBdr>
    </w:div>
    <w:div w:id="869270228">
      <w:bodyDiv w:val="1"/>
      <w:marLeft w:val="0"/>
      <w:marRight w:val="0"/>
      <w:marTop w:val="0"/>
      <w:marBottom w:val="0"/>
      <w:divBdr>
        <w:top w:val="none" w:sz="0" w:space="0" w:color="auto"/>
        <w:left w:val="none" w:sz="0" w:space="0" w:color="auto"/>
        <w:bottom w:val="none" w:sz="0" w:space="0" w:color="auto"/>
        <w:right w:val="none" w:sz="0" w:space="0" w:color="auto"/>
      </w:divBdr>
    </w:div>
    <w:div w:id="885289139">
      <w:bodyDiv w:val="1"/>
      <w:marLeft w:val="0"/>
      <w:marRight w:val="0"/>
      <w:marTop w:val="0"/>
      <w:marBottom w:val="0"/>
      <w:divBdr>
        <w:top w:val="none" w:sz="0" w:space="0" w:color="auto"/>
        <w:left w:val="none" w:sz="0" w:space="0" w:color="auto"/>
        <w:bottom w:val="none" w:sz="0" w:space="0" w:color="auto"/>
        <w:right w:val="none" w:sz="0" w:space="0" w:color="auto"/>
      </w:divBdr>
    </w:div>
    <w:div w:id="912929992">
      <w:bodyDiv w:val="1"/>
      <w:marLeft w:val="0"/>
      <w:marRight w:val="0"/>
      <w:marTop w:val="0"/>
      <w:marBottom w:val="0"/>
      <w:divBdr>
        <w:top w:val="none" w:sz="0" w:space="0" w:color="auto"/>
        <w:left w:val="none" w:sz="0" w:space="0" w:color="auto"/>
        <w:bottom w:val="none" w:sz="0" w:space="0" w:color="auto"/>
        <w:right w:val="none" w:sz="0" w:space="0" w:color="auto"/>
      </w:divBdr>
    </w:div>
    <w:div w:id="937559990">
      <w:bodyDiv w:val="1"/>
      <w:marLeft w:val="0"/>
      <w:marRight w:val="0"/>
      <w:marTop w:val="0"/>
      <w:marBottom w:val="0"/>
      <w:divBdr>
        <w:top w:val="none" w:sz="0" w:space="0" w:color="auto"/>
        <w:left w:val="none" w:sz="0" w:space="0" w:color="auto"/>
        <w:bottom w:val="none" w:sz="0" w:space="0" w:color="auto"/>
        <w:right w:val="none" w:sz="0" w:space="0" w:color="auto"/>
      </w:divBdr>
    </w:div>
    <w:div w:id="969751654">
      <w:bodyDiv w:val="1"/>
      <w:marLeft w:val="0"/>
      <w:marRight w:val="0"/>
      <w:marTop w:val="0"/>
      <w:marBottom w:val="0"/>
      <w:divBdr>
        <w:top w:val="none" w:sz="0" w:space="0" w:color="auto"/>
        <w:left w:val="none" w:sz="0" w:space="0" w:color="auto"/>
        <w:bottom w:val="none" w:sz="0" w:space="0" w:color="auto"/>
        <w:right w:val="none" w:sz="0" w:space="0" w:color="auto"/>
      </w:divBdr>
    </w:div>
    <w:div w:id="981081095">
      <w:bodyDiv w:val="1"/>
      <w:marLeft w:val="0"/>
      <w:marRight w:val="0"/>
      <w:marTop w:val="0"/>
      <w:marBottom w:val="0"/>
      <w:divBdr>
        <w:top w:val="none" w:sz="0" w:space="0" w:color="auto"/>
        <w:left w:val="none" w:sz="0" w:space="0" w:color="auto"/>
        <w:bottom w:val="none" w:sz="0" w:space="0" w:color="auto"/>
        <w:right w:val="none" w:sz="0" w:space="0" w:color="auto"/>
      </w:divBdr>
    </w:div>
    <w:div w:id="987125744">
      <w:bodyDiv w:val="1"/>
      <w:marLeft w:val="0"/>
      <w:marRight w:val="0"/>
      <w:marTop w:val="0"/>
      <w:marBottom w:val="0"/>
      <w:divBdr>
        <w:top w:val="none" w:sz="0" w:space="0" w:color="auto"/>
        <w:left w:val="none" w:sz="0" w:space="0" w:color="auto"/>
        <w:bottom w:val="none" w:sz="0" w:space="0" w:color="auto"/>
        <w:right w:val="none" w:sz="0" w:space="0" w:color="auto"/>
      </w:divBdr>
    </w:div>
    <w:div w:id="988443487">
      <w:bodyDiv w:val="1"/>
      <w:marLeft w:val="0"/>
      <w:marRight w:val="0"/>
      <w:marTop w:val="0"/>
      <w:marBottom w:val="0"/>
      <w:divBdr>
        <w:top w:val="none" w:sz="0" w:space="0" w:color="auto"/>
        <w:left w:val="none" w:sz="0" w:space="0" w:color="auto"/>
        <w:bottom w:val="none" w:sz="0" w:space="0" w:color="auto"/>
        <w:right w:val="none" w:sz="0" w:space="0" w:color="auto"/>
      </w:divBdr>
    </w:div>
    <w:div w:id="1043208705">
      <w:bodyDiv w:val="1"/>
      <w:marLeft w:val="0"/>
      <w:marRight w:val="0"/>
      <w:marTop w:val="0"/>
      <w:marBottom w:val="0"/>
      <w:divBdr>
        <w:top w:val="none" w:sz="0" w:space="0" w:color="auto"/>
        <w:left w:val="none" w:sz="0" w:space="0" w:color="auto"/>
        <w:bottom w:val="none" w:sz="0" w:space="0" w:color="auto"/>
        <w:right w:val="none" w:sz="0" w:space="0" w:color="auto"/>
      </w:divBdr>
    </w:div>
    <w:div w:id="1066876174">
      <w:bodyDiv w:val="1"/>
      <w:marLeft w:val="0"/>
      <w:marRight w:val="0"/>
      <w:marTop w:val="0"/>
      <w:marBottom w:val="0"/>
      <w:divBdr>
        <w:top w:val="none" w:sz="0" w:space="0" w:color="auto"/>
        <w:left w:val="none" w:sz="0" w:space="0" w:color="auto"/>
        <w:bottom w:val="none" w:sz="0" w:space="0" w:color="auto"/>
        <w:right w:val="none" w:sz="0" w:space="0" w:color="auto"/>
      </w:divBdr>
    </w:div>
    <w:div w:id="1099452894">
      <w:bodyDiv w:val="1"/>
      <w:marLeft w:val="0"/>
      <w:marRight w:val="0"/>
      <w:marTop w:val="0"/>
      <w:marBottom w:val="0"/>
      <w:divBdr>
        <w:top w:val="none" w:sz="0" w:space="0" w:color="auto"/>
        <w:left w:val="none" w:sz="0" w:space="0" w:color="auto"/>
        <w:bottom w:val="none" w:sz="0" w:space="0" w:color="auto"/>
        <w:right w:val="none" w:sz="0" w:space="0" w:color="auto"/>
      </w:divBdr>
    </w:div>
    <w:div w:id="1101026818">
      <w:bodyDiv w:val="1"/>
      <w:marLeft w:val="0"/>
      <w:marRight w:val="0"/>
      <w:marTop w:val="0"/>
      <w:marBottom w:val="0"/>
      <w:divBdr>
        <w:top w:val="none" w:sz="0" w:space="0" w:color="auto"/>
        <w:left w:val="none" w:sz="0" w:space="0" w:color="auto"/>
        <w:bottom w:val="none" w:sz="0" w:space="0" w:color="auto"/>
        <w:right w:val="none" w:sz="0" w:space="0" w:color="auto"/>
      </w:divBdr>
    </w:div>
    <w:div w:id="1189024786">
      <w:bodyDiv w:val="1"/>
      <w:marLeft w:val="0"/>
      <w:marRight w:val="0"/>
      <w:marTop w:val="0"/>
      <w:marBottom w:val="0"/>
      <w:divBdr>
        <w:top w:val="none" w:sz="0" w:space="0" w:color="auto"/>
        <w:left w:val="none" w:sz="0" w:space="0" w:color="auto"/>
        <w:bottom w:val="none" w:sz="0" w:space="0" w:color="auto"/>
        <w:right w:val="none" w:sz="0" w:space="0" w:color="auto"/>
      </w:divBdr>
    </w:div>
    <w:div w:id="1198348245">
      <w:bodyDiv w:val="1"/>
      <w:marLeft w:val="0"/>
      <w:marRight w:val="0"/>
      <w:marTop w:val="0"/>
      <w:marBottom w:val="0"/>
      <w:divBdr>
        <w:top w:val="none" w:sz="0" w:space="0" w:color="auto"/>
        <w:left w:val="none" w:sz="0" w:space="0" w:color="auto"/>
        <w:bottom w:val="none" w:sz="0" w:space="0" w:color="auto"/>
        <w:right w:val="none" w:sz="0" w:space="0" w:color="auto"/>
      </w:divBdr>
    </w:div>
    <w:div w:id="1205143578">
      <w:bodyDiv w:val="1"/>
      <w:marLeft w:val="0"/>
      <w:marRight w:val="0"/>
      <w:marTop w:val="0"/>
      <w:marBottom w:val="0"/>
      <w:divBdr>
        <w:top w:val="none" w:sz="0" w:space="0" w:color="auto"/>
        <w:left w:val="none" w:sz="0" w:space="0" w:color="auto"/>
        <w:bottom w:val="none" w:sz="0" w:space="0" w:color="auto"/>
        <w:right w:val="none" w:sz="0" w:space="0" w:color="auto"/>
      </w:divBdr>
    </w:div>
    <w:div w:id="1228609234">
      <w:bodyDiv w:val="1"/>
      <w:marLeft w:val="0"/>
      <w:marRight w:val="0"/>
      <w:marTop w:val="0"/>
      <w:marBottom w:val="0"/>
      <w:divBdr>
        <w:top w:val="none" w:sz="0" w:space="0" w:color="auto"/>
        <w:left w:val="none" w:sz="0" w:space="0" w:color="auto"/>
        <w:bottom w:val="none" w:sz="0" w:space="0" w:color="auto"/>
        <w:right w:val="none" w:sz="0" w:space="0" w:color="auto"/>
      </w:divBdr>
    </w:div>
    <w:div w:id="1238974250">
      <w:bodyDiv w:val="1"/>
      <w:marLeft w:val="0"/>
      <w:marRight w:val="0"/>
      <w:marTop w:val="0"/>
      <w:marBottom w:val="0"/>
      <w:divBdr>
        <w:top w:val="none" w:sz="0" w:space="0" w:color="auto"/>
        <w:left w:val="none" w:sz="0" w:space="0" w:color="auto"/>
        <w:bottom w:val="none" w:sz="0" w:space="0" w:color="auto"/>
        <w:right w:val="none" w:sz="0" w:space="0" w:color="auto"/>
      </w:divBdr>
    </w:div>
    <w:div w:id="1307660489">
      <w:bodyDiv w:val="1"/>
      <w:marLeft w:val="0"/>
      <w:marRight w:val="0"/>
      <w:marTop w:val="0"/>
      <w:marBottom w:val="0"/>
      <w:divBdr>
        <w:top w:val="none" w:sz="0" w:space="0" w:color="auto"/>
        <w:left w:val="none" w:sz="0" w:space="0" w:color="auto"/>
        <w:bottom w:val="none" w:sz="0" w:space="0" w:color="auto"/>
        <w:right w:val="none" w:sz="0" w:space="0" w:color="auto"/>
      </w:divBdr>
    </w:div>
    <w:div w:id="1313370766">
      <w:bodyDiv w:val="1"/>
      <w:marLeft w:val="0"/>
      <w:marRight w:val="0"/>
      <w:marTop w:val="0"/>
      <w:marBottom w:val="0"/>
      <w:divBdr>
        <w:top w:val="none" w:sz="0" w:space="0" w:color="auto"/>
        <w:left w:val="none" w:sz="0" w:space="0" w:color="auto"/>
        <w:bottom w:val="none" w:sz="0" w:space="0" w:color="auto"/>
        <w:right w:val="none" w:sz="0" w:space="0" w:color="auto"/>
      </w:divBdr>
    </w:div>
    <w:div w:id="1315332583">
      <w:bodyDiv w:val="1"/>
      <w:marLeft w:val="0"/>
      <w:marRight w:val="0"/>
      <w:marTop w:val="0"/>
      <w:marBottom w:val="0"/>
      <w:divBdr>
        <w:top w:val="none" w:sz="0" w:space="0" w:color="auto"/>
        <w:left w:val="none" w:sz="0" w:space="0" w:color="auto"/>
        <w:bottom w:val="none" w:sz="0" w:space="0" w:color="auto"/>
        <w:right w:val="none" w:sz="0" w:space="0" w:color="auto"/>
      </w:divBdr>
    </w:div>
    <w:div w:id="1319312308">
      <w:bodyDiv w:val="1"/>
      <w:marLeft w:val="0"/>
      <w:marRight w:val="0"/>
      <w:marTop w:val="0"/>
      <w:marBottom w:val="0"/>
      <w:divBdr>
        <w:top w:val="none" w:sz="0" w:space="0" w:color="auto"/>
        <w:left w:val="none" w:sz="0" w:space="0" w:color="auto"/>
        <w:bottom w:val="none" w:sz="0" w:space="0" w:color="auto"/>
        <w:right w:val="none" w:sz="0" w:space="0" w:color="auto"/>
      </w:divBdr>
    </w:div>
    <w:div w:id="1333874951">
      <w:bodyDiv w:val="1"/>
      <w:marLeft w:val="0"/>
      <w:marRight w:val="0"/>
      <w:marTop w:val="0"/>
      <w:marBottom w:val="0"/>
      <w:divBdr>
        <w:top w:val="none" w:sz="0" w:space="0" w:color="auto"/>
        <w:left w:val="none" w:sz="0" w:space="0" w:color="auto"/>
        <w:bottom w:val="none" w:sz="0" w:space="0" w:color="auto"/>
        <w:right w:val="none" w:sz="0" w:space="0" w:color="auto"/>
      </w:divBdr>
    </w:div>
    <w:div w:id="1425956039">
      <w:bodyDiv w:val="1"/>
      <w:marLeft w:val="0"/>
      <w:marRight w:val="0"/>
      <w:marTop w:val="0"/>
      <w:marBottom w:val="0"/>
      <w:divBdr>
        <w:top w:val="none" w:sz="0" w:space="0" w:color="auto"/>
        <w:left w:val="none" w:sz="0" w:space="0" w:color="auto"/>
        <w:bottom w:val="none" w:sz="0" w:space="0" w:color="auto"/>
        <w:right w:val="none" w:sz="0" w:space="0" w:color="auto"/>
      </w:divBdr>
    </w:div>
    <w:div w:id="1431386910">
      <w:bodyDiv w:val="1"/>
      <w:marLeft w:val="0"/>
      <w:marRight w:val="0"/>
      <w:marTop w:val="0"/>
      <w:marBottom w:val="0"/>
      <w:divBdr>
        <w:top w:val="none" w:sz="0" w:space="0" w:color="auto"/>
        <w:left w:val="none" w:sz="0" w:space="0" w:color="auto"/>
        <w:bottom w:val="none" w:sz="0" w:space="0" w:color="auto"/>
        <w:right w:val="none" w:sz="0" w:space="0" w:color="auto"/>
      </w:divBdr>
    </w:div>
    <w:div w:id="1437628049">
      <w:bodyDiv w:val="1"/>
      <w:marLeft w:val="0"/>
      <w:marRight w:val="0"/>
      <w:marTop w:val="0"/>
      <w:marBottom w:val="0"/>
      <w:divBdr>
        <w:top w:val="none" w:sz="0" w:space="0" w:color="auto"/>
        <w:left w:val="none" w:sz="0" w:space="0" w:color="auto"/>
        <w:bottom w:val="none" w:sz="0" w:space="0" w:color="auto"/>
        <w:right w:val="none" w:sz="0" w:space="0" w:color="auto"/>
      </w:divBdr>
    </w:div>
    <w:div w:id="1464427456">
      <w:bodyDiv w:val="1"/>
      <w:marLeft w:val="0"/>
      <w:marRight w:val="0"/>
      <w:marTop w:val="0"/>
      <w:marBottom w:val="0"/>
      <w:divBdr>
        <w:top w:val="none" w:sz="0" w:space="0" w:color="auto"/>
        <w:left w:val="none" w:sz="0" w:space="0" w:color="auto"/>
        <w:bottom w:val="none" w:sz="0" w:space="0" w:color="auto"/>
        <w:right w:val="none" w:sz="0" w:space="0" w:color="auto"/>
      </w:divBdr>
    </w:div>
    <w:div w:id="1483085574">
      <w:bodyDiv w:val="1"/>
      <w:marLeft w:val="0"/>
      <w:marRight w:val="0"/>
      <w:marTop w:val="0"/>
      <w:marBottom w:val="0"/>
      <w:divBdr>
        <w:top w:val="none" w:sz="0" w:space="0" w:color="auto"/>
        <w:left w:val="none" w:sz="0" w:space="0" w:color="auto"/>
        <w:bottom w:val="none" w:sz="0" w:space="0" w:color="auto"/>
        <w:right w:val="none" w:sz="0" w:space="0" w:color="auto"/>
      </w:divBdr>
    </w:div>
    <w:div w:id="1495994369">
      <w:bodyDiv w:val="1"/>
      <w:marLeft w:val="0"/>
      <w:marRight w:val="0"/>
      <w:marTop w:val="0"/>
      <w:marBottom w:val="0"/>
      <w:divBdr>
        <w:top w:val="none" w:sz="0" w:space="0" w:color="auto"/>
        <w:left w:val="none" w:sz="0" w:space="0" w:color="auto"/>
        <w:bottom w:val="none" w:sz="0" w:space="0" w:color="auto"/>
        <w:right w:val="none" w:sz="0" w:space="0" w:color="auto"/>
      </w:divBdr>
    </w:div>
    <w:div w:id="1511406669">
      <w:bodyDiv w:val="1"/>
      <w:marLeft w:val="0"/>
      <w:marRight w:val="0"/>
      <w:marTop w:val="0"/>
      <w:marBottom w:val="0"/>
      <w:divBdr>
        <w:top w:val="none" w:sz="0" w:space="0" w:color="auto"/>
        <w:left w:val="none" w:sz="0" w:space="0" w:color="auto"/>
        <w:bottom w:val="none" w:sz="0" w:space="0" w:color="auto"/>
        <w:right w:val="none" w:sz="0" w:space="0" w:color="auto"/>
      </w:divBdr>
    </w:div>
    <w:div w:id="1519660815">
      <w:bodyDiv w:val="1"/>
      <w:marLeft w:val="0"/>
      <w:marRight w:val="0"/>
      <w:marTop w:val="0"/>
      <w:marBottom w:val="0"/>
      <w:divBdr>
        <w:top w:val="none" w:sz="0" w:space="0" w:color="auto"/>
        <w:left w:val="none" w:sz="0" w:space="0" w:color="auto"/>
        <w:bottom w:val="none" w:sz="0" w:space="0" w:color="auto"/>
        <w:right w:val="none" w:sz="0" w:space="0" w:color="auto"/>
      </w:divBdr>
    </w:div>
    <w:div w:id="1524633667">
      <w:bodyDiv w:val="1"/>
      <w:marLeft w:val="0"/>
      <w:marRight w:val="0"/>
      <w:marTop w:val="0"/>
      <w:marBottom w:val="0"/>
      <w:divBdr>
        <w:top w:val="none" w:sz="0" w:space="0" w:color="auto"/>
        <w:left w:val="none" w:sz="0" w:space="0" w:color="auto"/>
        <w:bottom w:val="none" w:sz="0" w:space="0" w:color="auto"/>
        <w:right w:val="none" w:sz="0" w:space="0" w:color="auto"/>
      </w:divBdr>
    </w:div>
    <w:div w:id="1531605192">
      <w:bodyDiv w:val="1"/>
      <w:marLeft w:val="0"/>
      <w:marRight w:val="0"/>
      <w:marTop w:val="0"/>
      <w:marBottom w:val="0"/>
      <w:divBdr>
        <w:top w:val="none" w:sz="0" w:space="0" w:color="auto"/>
        <w:left w:val="none" w:sz="0" w:space="0" w:color="auto"/>
        <w:bottom w:val="none" w:sz="0" w:space="0" w:color="auto"/>
        <w:right w:val="none" w:sz="0" w:space="0" w:color="auto"/>
      </w:divBdr>
      <w:divsChild>
        <w:div w:id="1705709424">
          <w:marLeft w:val="0"/>
          <w:marRight w:val="0"/>
          <w:marTop w:val="120"/>
          <w:marBottom w:val="0"/>
          <w:divBdr>
            <w:top w:val="none" w:sz="0" w:space="0" w:color="auto"/>
            <w:left w:val="none" w:sz="0" w:space="0" w:color="auto"/>
            <w:bottom w:val="none" w:sz="0" w:space="0" w:color="auto"/>
            <w:right w:val="none" w:sz="0" w:space="0" w:color="auto"/>
          </w:divBdr>
        </w:div>
      </w:divsChild>
    </w:div>
    <w:div w:id="1555312544">
      <w:bodyDiv w:val="1"/>
      <w:marLeft w:val="0"/>
      <w:marRight w:val="0"/>
      <w:marTop w:val="0"/>
      <w:marBottom w:val="0"/>
      <w:divBdr>
        <w:top w:val="none" w:sz="0" w:space="0" w:color="auto"/>
        <w:left w:val="none" w:sz="0" w:space="0" w:color="auto"/>
        <w:bottom w:val="none" w:sz="0" w:space="0" w:color="auto"/>
        <w:right w:val="none" w:sz="0" w:space="0" w:color="auto"/>
      </w:divBdr>
    </w:div>
    <w:div w:id="1555890238">
      <w:bodyDiv w:val="1"/>
      <w:marLeft w:val="0"/>
      <w:marRight w:val="0"/>
      <w:marTop w:val="0"/>
      <w:marBottom w:val="0"/>
      <w:divBdr>
        <w:top w:val="none" w:sz="0" w:space="0" w:color="auto"/>
        <w:left w:val="none" w:sz="0" w:space="0" w:color="auto"/>
        <w:bottom w:val="none" w:sz="0" w:space="0" w:color="auto"/>
        <w:right w:val="none" w:sz="0" w:space="0" w:color="auto"/>
      </w:divBdr>
    </w:div>
    <w:div w:id="1574117558">
      <w:bodyDiv w:val="1"/>
      <w:marLeft w:val="0"/>
      <w:marRight w:val="0"/>
      <w:marTop w:val="0"/>
      <w:marBottom w:val="0"/>
      <w:divBdr>
        <w:top w:val="none" w:sz="0" w:space="0" w:color="auto"/>
        <w:left w:val="none" w:sz="0" w:space="0" w:color="auto"/>
        <w:bottom w:val="none" w:sz="0" w:space="0" w:color="auto"/>
        <w:right w:val="none" w:sz="0" w:space="0" w:color="auto"/>
      </w:divBdr>
    </w:div>
    <w:div w:id="1596593533">
      <w:bodyDiv w:val="1"/>
      <w:marLeft w:val="0"/>
      <w:marRight w:val="0"/>
      <w:marTop w:val="0"/>
      <w:marBottom w:val="0"/>
      <w:divBdr>
        <w:top w:val="none" w:sz="0" w:space="0" w:color="auto"/>
        <w:left w:val="none" w:sz="0" w:space="0" w:color="auto"/>
        <w:bottom w:val="none" w:sz="0" w:space="0" w:color="auto"/>
        <w:right w:val="none" w:sz="0" w:space="0" w:color="auto"/>
      </w:divBdr>
    </w:div>
    <w:div w:id="1620333796">
      <w:bodyDiv w:val="1"/>
      <w:marLeft w:val="0"/>
      <w:marRight w:val="0"/>
      <w:marTop w:val="0"/>
      <w:marBottom w:val="0"/>
      <w:divBdr>
        <w:top w:val="none" w:sz="0" w:space="0" w:color="auto"/>
        <w:left w:val="none" w:sz="0" w:space="0" w:color="auto"/>
        <w:bottom w:val="none" w:sz="0" w:space="0" w:color="auto"/>
        <w:right w:val="none" w:sz="0" w:space="0" w:color="auto"/>
      </w:divBdr>
    </w:div>
    <w:div w:id="1645354156">
      <w:bodyDiv w:val="1"/>
      <w:marLeft w:val="0"/>
      <w:marRight w:val="0"/>
      <w:marTop w:val="0"/>
      <w:marBottom w:val="0"/>
      <w:divBdr>
        <w:top w:val="none" w:sz="0" w:space="0" w:color="auto"/>
        <w:left w:val="none" w:sz="0" w:space="0" w:color="auto"/>
        <w:bottom w:val="none" w:sz="0" w:space="0" w:color="auto"/>
        <w:right w:val="none" w:sz="0" w:space="0" w:color="auto"/>
      </w:divBdr>
    </w:div>
    <w:div w:id="1679383827">
      <w:bodyDiv w:val="1"/>
      <w:marLeft w:val="0"/>
      <w:marRight w:val="0"/>
      <w:marTop w:val="0"/>
      <w:marBottom w:val="0"/>
      <w:divBdr>
        <w:top w:val="none" w:sz="0" w:space="0" w:color="auto"/>
        <w:left w:val="none" w:sz="0" w:space="0" w:color="auto"/>
        <w:bottom w:val="none" w:sz="0" w:space="0" w:color="auto"/>
        <w:right w:val="none" w:sz="0" w:space="0" w:color="auto"/>
      </w:divBdr>
    </w:div>
    <w:div w:id="1724519530">
      <w:bodyDiv w:val="1"/>
      <w:marLeft w:val="0"/>
      <w:marRight w:val="0"/>
      <w:marTop w:val="0"/>
      <w:marBottom w:val="0"/>
      <w:divBdr>
        <w:top w:val="none" w:sz="0" w:space="0" w:color="auto"/>
        <w:left w:val="none" w:sz="0" w:space="0" w:color="auto"/>
        <w:bottom w:val="none" w:sz="0" w:space="0" w:color="auto"/>
        <w:right w:val="none" w:sz="0" w:space="0" w:color="auto"/>
      </w:divBdr>
    </w:div>
    <w:div w:id="1747150480">
      <w:bodyDiv w:val="1"/>
      <w:marLeft w:val="0"/>
      <w:marRight w:val="0"/>
      <w:marTop w:val="0"/>
      <w:marBottom w:val="0"/>
      <w:divBdr>
        <w:top w:val="none" w:sz="0" w:space="0" w:color="auto"/>
        <w:left w:val="none" w:sz="0" w:space="0" w:color="auto"/>
        <w:bottom w:val="none" w:sz="0" w:space="0" w:color="auto"/>
        <w:right w:val="none" w:sz="0" w:space="0" w:color="auto"/>
      </w:divBdr>
      <w:divsChild>
        <w:div w:id="1262567274">
          <w:marLeft w:val="0"/>
          <w:marRight w:val="0"/>
          <w:marTop w:val="0"/>
          <w:marBottom w:val="0"/>
          <w:divBdr>
            <w:top w:val="none" w:sz="0" w:space="0" w:color="auto"/>
            <w:left w:val="none" w:sz="0" w:space="0" w:color="auto"/>
            <w:bottom w:val="none" w:sz="0" w:space="0" w:color="auto"/>
            <w:right w:val="none" w:sz="0" w:space="0" w:color="auto"/>
          </w:divBdr>
          <w:divsChild>
            <w:div w:id="12707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64665">
      <w:bodyDiv w:val="1"/>
      <w:marLeft w:val="0"/>
      <w:marRight w:val="0"/>
      <w:marTop w:val="0"/>
      <w:marBottom w:val="0"/>
      <w:divBdr>
        <w:top w:val="none" w:sz="0" w:space="0" w:color="auto"/>
        <w:left w:val="none" w:sz="0" w:space="0" w:color="auto"/>
        <w:bottom w:val="none" w:sz="0" w:space="0" w:color="auto"/>
        <w:right w:val="none" w:sz="0" w:space="0" w:color="auto"/>
      </w:divBdr>
    </w:div>
    <w:div w:id="1784380478">
      <w:bodyDiv w:val="1"/>
      <w:marLeft w:val="0"/>
      <w:marRight w:val="0"/>
      <w:marTop w:val="0"/>
      <w:marBottom w:val="0"/>
      <w:divBdr>
        <w:top w:val="none" w:sz="0" w:space="0" w:color="auto"/>
        <w:left w:val="none" w:sz="0" w:space="0" w:color="auto"/>
        <w:bottom w:val="none" w:sz="0" w:space="0" w:color="auto"/>
        <w:right w:val="none" w:sz="0" w:space="0" w:color="auto"/>
      </w:divBdr>
    </w:div>
    <w:div w:id="1791314932">
      <w:bodyDiv w:val="1"/>
      <w:marLeft w:val="0"/>
      <w:marRight w:val="0"/>
      <w:marTop w:val="0"/>
      <w:marBottom w:val="0"/>
      <w:divBdr>
        <w:top w:val="none" w:sz="0" w:space="0" w:color="auto"/>
        <w:left w:val="none" w:sz="0" w:space="0" w:color="auto"/>
        <w:bottom w:val="none" w:sz="0" w:space="0" w:color="auto"/>
        <w:right w:val="none" w:sz="0" w:space="0" w:color="auto"/>
      </w:divBdr>
    </w:div>
    <w:div w:id="1792549927">
      <w:bodyDiv w:val="1"/>
      <w:marLeft w:val="0"/>
      <w:marRight w:val="0"/>
      <w:marTop w:val="0"/>
      <w:marBottom w:val="0"/>
      <w:divBdr>
        <w:top w:val="none" w:sz="0" w:space="0" w:color="auto"/>
        <w:left w:val="none" w:sz="0" w:space="0" w:color="auto"/>
        <w:bottom w:val="none" w:sz="0" w:space="0" w:color="auto"/>
        <w:right w:val="none" w:sz="0" w:space="0" w:color="auto"/>
      </w:divBdr>
    </w:div>
    <w:div w:id="1809012973">
      <w:bodyDiv w:val="1"/>
      <w:marLeft w:val="0"/>
      <w:marRight w:val="0"/>
      <w:marTop w:val="0"/>
      <w:marBottom w:val="0"/>
      <w:divBdr>
        <w:top w:val="none" w:sz="0" w:space="0" w:color="auto"/>
        <w:left w:val="none" w:sz="0" w:space="0" w:color="auto"/>
        <w:bottom w:val="none" w:sz="0" w:space="0" w:color="auto"/>
        <w:right w:val="none" w:sz="0" w:space="0" w:color="auto"/>
      </w:divBdr>
    </w:div>
    <w:div w:id="1815443742">
      <w:bodyDiv w:val="1"/>
      <w:marLeft w:val="0"/>
      <w:marRight w:val="0"/>
      <w:marTop w:val="0"/>
      <w:marBottom w:val="0"/>
      <w:divBdr>
        <w:top w:val="none" w:sz="0" w:space="0" w:color="auto"/>
        <w:left w:val="none" w:sz="0" w:space="0" w:color="auto"/>
        <w:bottom w:val="none" w:sz="0" w:space="0" w:color="auto"/>
        <w:right w:val="none" w:sz="0" w:space="0" w:color="auto"/>
      </w:divBdr>
    </w:div>
    <w:div w:id="1849707539">
      <w:bodyDiv w:val="1"/>
      <w:marLeft w:val="0"/>
      <w:marRight w:val="0"/>
      <w:marTop w:val="0"/>
      <w:marBottom w:val="0"/>
      <w:divBdr>
        <w:top w:val="none" w:sz="0" w:space="0" w:color="auto"/>
        <w:left w:val="none" w:sz="0" w:space="0" w:color="auto"/>
        <w:bottom w:val="none" w:sz="0" w:space="0" w:color="auto"/>
        <w:right w:val="none" w:sz="0" w:space="0" w:color="auto"/>
      </w:divBdr>
    </w:div>
    <w:div w:id="1851484853">
      <w:bodyDiv w:val="1"/>
      <w:marLeft w:val="0"/>
      <w:marRight w:val="0"/>
      <w:marTop w:val="0"/>
      <w:marBottom w:val="0"/>
      <w:divBdr>
        <w:top w:val="none" w:sz="0" w:space="0" w:color="auto"/>
        <w:left w:val="none" w:sz="0" w:space="0" w:color="auto"/>
        <w:bottom w:val="none" w:sz="0" w:space="0" w:color="auto"/>
        <w:right w:val="none" w:sz="0" w:space="0" w:color="auto"/>
      </w:divBdr>
    </w:div>
    <w:div w:id="1858348109">
      <w:bodyDiv w:val="1"/>
      <w:marLeft w:val="0"/>
      <w:marRight w:val="0"/>
      <w:marTop w:val="0"/>
      <w:marBottom w:val="0"/>
      <w:divBdr>
        <w:top w:val="none" w:sz="0" w:space="0" w:color="auto"/>
        <w:left w:val="none" w:sz="0" w:space="0" w:color="auto"/>
        <w:bottom w:val="none" w:sz="0" w:space="0" w:color="auto"/>
        <w:right w:val="none" w:sz="0" w:space="0" w:color="auto"/>
      </w:divBdr>
    </w:div>
    <w:div w:id="1889609228">
      <w:bodyDiv w:val="1"/>
      <w:marLeft w:val="0"/>
      <w:marRight w:val="0"/>
      <w:marTop w:val="0"/>
      <w:marBottom w:val="0"/>
      <w:divBdr>
        <w:top w:val="none" w:sz="0" w:space="0" w:color="auto"/>
        <w:left w:val="none" w:sz="0" w:space="0" w:color="auto"/>
        <w:bottom w:val="none" w:sz="0" w:space="0" w:color="auto"/>
        <w:right w:val="none" w:sz="0" w:space="0" w:color="auto"/>
      </w:divBdr>
    </w:div>
    <w:div w:id="1923028218">
      <w:bodyDiv w:val="1"/>
      <w:marLeft w:val="0"/>
      <w:marRight w:val="0"/>
      <w:marTop w:val="0"/>
      <w:marBottom w:val="0"/>
      <w:divBdr>
        <w:top w:val="none" w:sz="0" w:space="0" w:color="auto"/>
        <w:left w:val="none" w:sz="0" w:space="0" w:color="auto"/>
        <w:bottom w:val="none" w:sz="0" w:space="0" w:color="auto"/>
        <w:right w:val="none" w:sz="0" w:space="0" w:color="auto"/>
      </w:divBdr>
    </w:div>
    <w:div w:id="1957442215">
      <w:bodyDiv w:val="1"/>
      <w:marLeft w:val="0"/>
      <w:marRight w:val="0"/>
      <w:marTop w:val="0"/>
      <w:marBottom w:val="0"/>
      <w:divBdr>
        <w:top w:val="none" w:sz="0" w:space="0" w:color="auto"/>
        <w:left w:val="none" w:sz="0" w:space="0" w:color="auto"/>
        <w:bottom w:val="none" w:sz="0" w:space="0" w:color="auto"/>
        <w:right w:val="none" w:sz="0" w:space="0" w:color="auto"/>
      </w:divBdr>
    </w:div>
    <w:div w:id="2060745524">
      <w:bodyDiv w:val="1"/>
      <w:marLeft w:val="0"/>
      <w:marRight w:val="0"/>
      <w:marTop w:val="0"/>
      <w:marBottom w:val="0"/>
      <w:divBdr>
        <w:top w:val="none" w:sz="0" w:space="0" w:color="auto"/>
        <w:left w:val="none" w:sz="0" w:space="0" w:color="auto"/>
        <w:bottom w:val="none" w:sz="0" w:space="0" w:color="auto"/>
        <w:right w:val="none" w:sz="0" w:space="0" w:color="auto"/>
      </w:divBdr>
    </w:div>
    <w:div w:id="2081252339">
      <w:bodyDiv w:val="1"/>
      <w:marLeft w:val="0"/>
      <w:marRight w:val="0"/>
      <w:marTop w:val="0"/>
      <w:marBottom w:val="0"/>
      <w:divBdr>
        <w:top w:val="none" w:sz="0" w:space="0" w:color="auto"/>
        <w:left w:val="none" w:sz="0" w:space="0" w:color="auto"/>
        <w:bottom w:val="none" w:sz="0" w:space="0" w:color="auto"/>
        <w:right w:val="none" w:sz="0" w:space="0" w:color="auto"/>
      </w:divBdr>
    </w:div>
    <w:div w:id="208741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image" Target="media/image6.w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image" Target="media/image5.wmf"/><Relationship Id="rId25"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image" Target="media/image12.wmf"/><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image" Target="media/image11.wmf"/><Relationship Id="rId28" Type="http://schemas.openxmlformats.org/officeDocument/2006/relationships/footer" Target="footer2.xml"/><Relationship Id="rId10" Type="http://schemas.openxmlformats.org/officeDocument/2006/relationships/header" Target="header1.xm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4.xml"/><Relationship Id="rId22" Type="http://schemas.openxmlformats.org/officeDocument/2006/relationships/image" Target="media/image10.wmf"/><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cer\Dropbox\&#1087;&#1086;&#1079;&#1074;&#1080;&#1089;&#1090;&#1085;&#1077;&#1074;&#1086;\&#1085;&#1072;&#1089;&#1077;&#1083;&#1077;&#1085;&#1080;&#107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0"/>
          <c:invertIfNegative val="0"/>
          <c:cat>
            <c:numRef>
              <c:f>Лист1!$G$4:$O$4</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Лист1!$G$5:$O$5</c:f>
            </c:numRef>
          </c:val>
          <c:extLst>
            <c:ext xmlns:c16="http://schemas.microsoft.com/office/drawing/2014/chart" uri="{C3380CC4-5D6E-409C-BE32-E72D297353CC}">
              <c16:uniqueId val="{00000000-A94C-4B74-A069-DFB71447048B}"/>
            </c:ext>
          </c:extLst>
        </c:ser>
        <c:ser>
          <c:idx val="2"/>
          <c:order val="1"/>
          <c:invertIfNegative val="0"/>
          <c:cat>
            <c:numRef>
              <c:f>Лист1!$G$4:$O$4</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Лист1!$G$6:$O$6</c:f>
            </c:numRef>
          </c:val>
          <c:extLst>
            <c:ext xmlns:c16="http://schemas.microsoft.com/office/drawing/2014/chart" uri="{C3380CC4-5D6E-409C-BE32-E72D297353CC}">
              <c16:uniqueId val="{00000001-A94C-4B74-A069-DFB71447048B}"/>
            </c:ext>
          </c:extLst>
        </c:ser>
        <c:ser>
          <c:idx val="3"/>
          <c:order val="2"/>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Лист1!$G$4:$O$4</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Лист1!$G$7:$O$7</c:f>
              <c:numCache>
                <c:formatCode>General</c:formatCode>
                <c:ptCount val="9"/>
                <c:pt idx="0">
                  <c:v>29150</c:v>
                </c:pt>
                <c:pt idx="1">
                  <c:v>29298</c:v>
                </c:pt>
                <c:pt idx="2">
                  <c:v>29090</c:v>
                </c:pt>
                <c:pt idx="3">
                  <c:v>29138</c:v>
                </c:pt>
                <c:pt idx="4">
                  <c:v>29201</c:v>
                </c:pt>
                <c:pt idx="5">
                  <c:v>29192</c:v>
                </c:pt>
                <c:pt idx="6">
                  <c:v>29194</c:v>
                </c:pt>
                <c:pt idx="7">
                  <c:v>29256</c:v>
                </c:pt>
                <c:pt idx="8">
                  <c:v>29203</c:v>
                </c:pt>
              </c:numCache>
            </c:numRef>
          </c:val>
          <c:extLst>
            <c:ext xmlns:c16="http://schemas.microsoft.com/office/drawing/2014/chart" uri="{C3380CC4-5D6E-409C-BE32-E72D297353CC}">
              <c16:uniqueId val="{00000002-A94C-4B74-A069-DFB71447048B}"/>
            </c:ext>
          </c:extLst>
        </c:ser>
        <c:dLbls>
          <c:showLegendKey val="0"/>
          <c:showVal val="0"/>
          <c:showCatName val="0"/>
          <c:showSerName val="0"/>
          <c:showPercent val="0"/>
          <c:showBubbleSize val="0"/>
        </c:dLbls>
        <c:gapWidth val="150"/>
        <c:axId val="126981248"/>
        <c:axId val="126982784"/>
      </c:barChart>
      <c:catAx>
        <c:axId val="126981248"/>
        <c:scaling>
          <c:orientation val="minMax"/>
        </c:scaling>
        <c:delete val="0"/>
        <c:axPos val="b"/>
        <c:numFmt formatCode="General" sourceLinked="1"/>
        <c:majorTickMark val="out"/>
        <c:minorTickMark val="none"/>
        <c:tickLblPos val="nextTo"/>
        <c:crossAx val="126982784"/>
        <c:crosses val="autoZero"/>
        <c:auto val="1"/>
        <c:lblAlgn val="ctr"/>
        <c:lblOffset val="100"/>
        <c:noMultiLvlLbl val="0"/>
      </c:catAx>
      <c:valAx>
        <c:axId val="126982784"/>
        <c:scaling>
          <c:orientation val="minMax"/>
        </c:scaling>
        <c:delete val="1"/>
        <c:axPos val="l"/>
        <c:numFmt formatCode="General" sourceLinked="1"/>
        <c:majorTickMark val="out"/>
        <c:minorTickMark val="none"/>
        <c:tickLblPos val="none"/>
        <c:crossAx val="126981248"/>
        <c:crosses val="autoZero"/>
        <c:crossBetween val="between"/>
        <c:majorUnit val="200"/>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dLblPos val="outEnd"/>
            <c:showLegendKey val="0"/>
            <c:showVal val="1"/>
            <c:showCatName val="0"/>
            <c:showSerName val="0"/>
            <c:showPercent val="1"/>
            <c:showBubbleSize val="0"/>
            <c:showLeaderLines val="1"/>
            <c:extLst>
              <c:ext xmlns:c15="http://schemas.microsoft.com/office/drawing/2012/chart" uri="{CE6537A1-D6FC-4f65-9D91-7224C49458BB}"/>
            </c:extLst>
          </c:dLbls>
          <c:cat>
            <c:strRef>
              <c:f>Лист1!$A$9:$A$11</c:f>
              <c:strCache>
                <c:ptCount val="2"/>
                <c:pt idx="0">
                  <c:v>Городское население</c:v>
                </c:pt>
                <c:pt idx="1">
                  <c:v>Сельское население</c:v>
                </c:pt>
              </c:strCache>
            </c:strRef>
          </c:cat>
          <c:val>
            <c:numRef>
              <c:f>(Лист1!$O$9;Лист1!$O$11)</c:f>
              <c:numCache>
                <c:formatCode>General</c:formatCode>
                <c:ptCount val="2"/>
                <c:pt idx="0">
                  <c:v>28177</c:v>
                </c:pt>
                <c:pt idx="1">
                  <c:v>1026</c:v>
                </c:pt>
              </c:numCache>
            </c:numRef>
          </c:val>
          <c:extLst>
            <c:ext xmlns:c16="http://schemas.microsoft.com/office/drawing/2014/chart" uri="{C3380CC4-5D6E-409C-BE32-E72D297353CC}">
              <c16:uniqueId val="{00000000-5614-4080-9D4D-05D21A87598C}"/>
            </c:ext>
          </c:extLst>
        </c:ser>
        <c:dLbls>
          <c:showLegendKey val="0"/>
          <c:showVal val="0"/>
          <c:showCatName val="0"/>
          <c:showSerName val="0"/>
          <c:showPercent val="0"/>
          <c:showBubbleSize val="0"/>
          <c:showLeaderLines val="1"/>
        </c:dLbls>
        <c:firstSliceAng val="0"/>
      </c:pieChart>
    </c:plotArea>
    <c:legend>
      <c:legendPos val="r"/>
      <c:overlay val="0"/>
      <c:txPr>
        <a:bodyPr/>
        <a:lstStyle/>
        <a:p>
          <a:pPr rtl="0">
            <a:defRPr/>
          </a:pPr>
          <a:endParaRPr lang="ru-RU"/>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
          <c:y val="5.0505050505050469E-2"/>
          <c:w val="0.80223800301269632"/>
          <c:h val="0.83447358336406297"/>
        </c:manualLayout>
      </c:layout>
      <c:barChart>
        <c:barDir val="col"/>
        <c:grouping val="clustered"/>
        <c:varyColors val="0"/>
        <c:ser>
          <c:idx val="3"/>
          <c:order val="0"/>
          <c:tx>
            <c:strRef>
              <c:f>[население.xlsx]Лист2!$A$8:$B$8</c:f>
              <c:strCache>
                <c:ptCount val="1"/>
                <c:pt idx="0">
                  <c:v>Общий коэффициент рождаемости промилле</c:v>
                </c:pt>
              </c:strCache>
            </c:strRef>
          </c:tx>
          <c:invertIfNegative val="0"/>
          <c:dLbls>
            <c:dLbl>
              <c:idx val="0"/>
              <c:spPr/>
              <c:txPr>
                <a:bodyPr/>
                <a:lstStyle/>
                <a:p>
                  <a:pPr>
                    <a:defRPr sz="1000">
                      <a:latin typeface="Times New Roman" pitchFamily="18" charset="0"/>
                      <a:cs typeface="Times New Roman" pitchFamily="18" charset="0"/>
                    </a:defRPr>
                  </a:pPr>
                  <a:endParaRPr lang="ru-RU"/>
                </a:p>
              </c:txPr>
              <c:showLegendKey val="0"/>
              <c:showVal val="1"/>
              <c:showCatName val="0"/>
              <c:showSerName val="0"/>
              <c:showPercent val="0"/>
              <c:showBubbleSize val="0"/>
              <c:extLst>
                <c:ext xmlns:c16="http://schemas.microsoft.com/office/drawing/2014/chart" uri="{C3380CC4-5D6E-409C-BE32-E72D297353CC}">
                  <c16:uniqueId val="{00000000-50FC-4B3F-BF5C-40E79A1190B3}"/>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[население.xlsx]Лист2!$G$5:$O$5</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[население.xlsx]Лист2!$C$8:$O$8</c:f>
              <c:numCache>
                <c:formatCode>General</c:formatCode>
                <c:ptCount val="9"/>
                <c:pt idx="0">
                  <c:v>11.5</c:v>
                </c:pt>
                <c:pt idx="1">
                  <c:v>12</c:v>
                </c:pt>
                <c:pt idx="2">
                  <c:v>12</c:v>
                </c:pt>
                <c:pt idx="3">
                  <c:v>12.2</c:v>
                </c:pt>
                <c:pt idx="4">
                  <c:v>12.9</c:v>
                </c:pt>
                <c:pt idx="5">
                  <c:v>13.2</c:v>
                </c:pt>
                <c:pt idx="6">
                  <c:v>12.6</c:v>
                </c:pt>
                <c:pt idx="7">
                  <c:v>10.8</c:v>
                </c:pt>
                <c:pt idx="8">
                  <c:v>10.6</c:v>
                </c:pt>
              </c:numCache>
            </c:numRef>
          </c:val>
          <c:extLst>
            <c:ext xmlns:c16="http://schemas.microsoft.com/office/drawing/2014/chart" uri="{C3380CC4-5D6E-409C-BE32-E72D297353CC}">
              <c16:uniqueId val="{00000001-50FC-4B3F-BF5C-40E79A1190B3}"/>
            </c:ext>
          </c:extLst>
        </c:ser>
        <c:ser>
          <c:idx val="4"/>
          <c:order val="1"/>
          <c:tx>
            <c:strRef>
              <c:f>[население.xlsx]Лист2!$A$9:$B$9</c:f>
              <c:strCache>
                <c:ptCount val="1"/>
                <c:pt idx="0">
                  <c:v>Общий коэффициент смертности промилле</c:v>
                </c:pt>
              </c:strCache>
            </c:strRef>
          </c:tx>
          <c:invertIfNegative val="0"/>
          <c:dLbls>
            <c:spPr>
              <a:noFill/>
              <a:ln>
                <a:noFill/>
              </a:ln>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[население.xlsx]Лист2!$G$5:$O$5</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[население.xlsx]Лист2!$C$9:$O$9</c:f>
              <c:numCache>
                <c:formatCode>General</c:formatCode>
                <c:ptCount val="9"/>
                <c:pt idx="0">
                  <c:v>16</c:v>
                </c:pt>
                <c:pt idx="1">
                  <c:v>17.100000000000001</c:v>
                </c:pt>
                <c:pt idx="2">
                  <c:v>17</c:v>
                </c:pt>
                <c:pt idx="3">
                  <c:v>15.4</c:v>
                </c:pt>
                <c:pt idx="4">
                  <c:v>15.4</c:v>
                </c:pt>
                <c:pt idx="5">
                  <c:v>16.3</c:v>
                </c:pt>
                <c:pt idx="6">
                  <c:v>14.8</c:v>
                </c:pt>
                <c:pt idx="7">
                  <c:v>15.3</c:v>
                </c:pt>
                <c:pt idx="8">
                  <c:v>13</c:v>
                </c:pt>
              </c:numCache>
            </c:numRef>
          </c:val>
          <c:extLst>
            <c:ext xmlns:c16="http://schemas.microsoft.com/office/drawing/2014/chart" uri="{C3380CC4-5D6E-409C-BE32-E72D297353CC}">
              <c16:uniqueId val="{00000002-50FC-4B3F-BF5C-40E79A1190B3}"/>
            </c:ext>
          </c:extLst>
        </c:ser>
        <c:dLbls>
          <c:showLegendKey val="0"/>
          <c:showVal val="0"/>
          <c:showCatName val="0"/>
          <c:showSerName val="0"/>
          <c:showPercent val="0"/>
          <c:showBubbleSize val="0"/>
        </c:dLbls>
        <c:gapWidth val="20"/>
        <c:overlap val="2"/>
        <c:axId val="132070016"/>
        <c:axId val="132075904"/>
      </c:barChart>
      <c:catAx>
        <c:axId val="132070016"/>
        <c:scaling>
          <c:orientation val="minMax"/>
        </c:scaling>
        <c:delete val="0"/>
        <c:axPos val="b"/>
        <c:numFmt formatCode="General" sourceLinked="1"/>
        <c:majorTickMark val="out"/>
        <c:minorTickMark val="none"/>
        <c:tickLblPos val="nextTo"/>
        <c:crossAx val="132075904"/>
        <c:crosses val="autoZero"/>
        <c:auto val="1"/>
        <c:lblAlgn val="ctr"/>
        <c:lblOffset val="100"/>
        <c:noMultiLvlLbl val="0"/>
      </c:catAx>
      <c:valAx>
        <c:axId val="132075904"/>
        <c:scaling>
          <c:orientation val="minMax"/>
        </c:scaling>
        <c:delete val="1"/>
        <c:axPos val="l"/>
        <c:numFmt formatCode="General" sourceLinked="1"/>
        <c:majorTickMark val="out"/>
        <c:minorTickMark val="none"/>
        <c:tickLblPos val="none"/>
        <c:crossAx val="132070016"/>
        <c:crosses val="autoZero"/>
        <c:crossBetween val="between"/>
      </c:valAx>
    </c:plotArea>
    <c:legend>
      <c:legendPos val="r"/>
      <c:layout>
        <c:manualLayout>
          <c:xMode val="edge"/>
          <c:yMode val="edge"/>
          <c:x val="0.8345168926188945"/>
          <c:y val="0.20079969342675144"/>
          <c:w val="0.15257155153862709"/>
          <c:h val="0.71777618706752566"/>
        </c:manualLayout>
      </c:layout>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Лист2!$A$14:$B$14</c:f>
              <c:strCache>
                <c:ptCount val="1"/>
                <c:pt idx="0">
                  <c:v>Число прибывших человек</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Лист2!$G$5:$O$5</c:f>
              <c:numCache>
                <c:formatCode>General</c:formatCode>
                <c:ptCount val="5"/>
                <c:pt idx="0">
                  <c:v>2014</c:v>
                </c:pt>
                <c:pt idx="1">
                  <c:v>2015</c:v>
                </c:pt>
                <c:pt idx="2">
                  <c:v>2016</c:v>
                </c:pt>
                <c:pt idx="3">
                  <c:v>2017</c:v>
                </c:pt>
                <c:pt idx="4">
                  <c:v>2018</c:v>
                </c:pt>
              </c:numCache>
            </c:numRef>
          </c:cat>
          <c:val>
            <c:numRef>
              <c:f>Лист2!$C$14:$O$14</c:f>
              <c:numCache>
                <c:formatCode>General</c:formatCode>
                <c:ptCount val="5"/>
                <c:pt idx="0">
                  <c:v>734</c:v>
                </c:pt>
                <c:pt idx="1">
                  <c:v>725</c:v>
                </c:pt>
                <c:pt idx="2">
                  <c:v>832</c:v>
                </c:pt>
                <c:pt idx="3">
                  <c:v>702</c:v>
                </c:pt>
                <c:pt idx="4">
                  <c:v>655</c:v>
                </c:pt>
              </c:numCache>
            </c:numRef>
          </c:val>
          <c:extLst>
            <c:ext xmlns:c16="http://schemas.microsoft.com/office/drawing/2014/chart" uri="{C3380CC4-5D6E-409C-BE32-E72D297353CC}">
              <c16:uniqueId val="{00000000-3DA3-45BD-A088-E08B71826CB4}"/>
            </c:ext>
          </c:extLst>
        </c:ser>
        <c:ser>
          <c:idx val="1"/>
          <c:order val="1"/>
          <c:tx>
            <c:strRef>
              <c:f>Лист2!$A$15:$B$15</c:f>
              <c:strCache>
                <c:ptCount val="1"/>
                <c:pt idx="0">
                  <c:v>Число выбывших человек</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Лист2!$G$5:$O$5</c:f>
              <c:numCache>
                <c:formatCode>General</c:formatCode>
                <c:ptCount val="5"/>
                <c:pt idx="0">
                  <c:v>2014</c:v>
                </c:pt>
                <c:pt idx="1">
                  <c:v>2015</c:v>
                </c:pt>
                <c:pt idx="2">
                  <c:v>2016</c:v>
                </c:pt>
                <c:pt idx="3">
                  <c:v>2017</c:v>
                </c:pt>
                <c:pt idx="4">
                  <c:v>2018</c:v>
                </c:pt>
              </c:numCache>
            </c:numRef>
          </c:cat>
          <c:val>
            <c:numRef>
              <c:f>Лист2!$C$15:$O$15</c:f>
              <c:numCache>
                <c:formatCode>General</c:formatCode>
                <c:ptCount val="5"/>
                <c:pt idx="0">
                  <c:v>670</c:v>
                </c:pt>
                <c:pt idx="1">
                  <c:v>631</c:v>
                </c:pt>
                <c:pt idx="2">
                  <c:v>705</c:v>
                </c:pt>
                <c:pt idx="3">
                  <c:v>623</c:v>
                </c:pt>
                <c:pt idx="4">
                  <c:v>743</c:v>
                </c:pt>
              </c:numCache>
            </c:numRef>
          </c:val>
          <c:extLst>
            <c:ext xmlns:c16="http://schemas.microsoft.com/office/drawing/2014/chart" uri="{C3380CC4-5D6E-409C-BE32-E72D297353CC}">
              <c16:uniqueId val="{00000001-3DA3-45BD-A088-E08B71826CB4}"/>
            </c:ext>
          </c:extLst>
        </c:ser>
        <c:dLbls>
          <c:showLegendKey val="0"/>
          <c:showVal val="0"/>
          <c:showCatName val="0"/>
          <c:showSerName val="0"/>
          <c:showPercent val="0"/>
          <c:showBubbleSize val="0"/>
        </c:dLbls>
        <c:gapWidth val="44"/>
        <c:axId val="132091904"/>
        <c:axId val="132093440"/>
      </c:barChart>
      <c:catAx>
        <c:axId val="132091904"/>
        <c:scaling>
          <c:orientation val="minMax"/>
        </c:scaling>
        <c:delete val="0"/>
        <c:axPos val="b"/>
        <c:numFmt formatCode="General" sourceLinked="1"/>
        <c:majorTickMark val="out"/>
        <c:minorTickMark val="none"/>
        <c:tickLblPos val="nextTo"/>
        <c:crossAx val="132093440"/>
        <c:crosses val="autoZero"/>
        <c:auto val="1"/>
        <c:lblAlgn val="ctr"/>
        <c:lblOffset val="100"/>
        <c:noMultiLvlLbl val="0"/>
      </c:catAx>
      <c:valAx>
        <c:axId val="132093440"/>
        <c:scaling>
          <c:orientation val="minMax"/>
        </c:scaling>
        <c:delete val="1"/>
        <c:axPos val="l"/>
        <c:numFmt formatCode="General" sourceLinked="1"/>
        <c:majorTickMark val="out"/>
        <c:minorTickMark val="none"/>
        <c:tickLblPos val="none"/>
        <c:crossAx val="13209190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3"/>
          <c:order val="2"/>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Лист3!$E$4:$E$12</c:f>
            </c:numRef>
          </c:val>
          <c:extLst>
            <c:ext xmlns:c16="http://schemas.microsoft.com/office/drawing/2014/chart" uri="{C3380CC4-5D6E-409C-BE32-E72D297353CC}">
              <c16:uniqueId val="{00000000-9FB9-43DB-9699-CFF6D55F142A}"/>
            </c:ext>
          </c:extLst>
        </c:ser>
        <c:ser>
          <c:idx val="6"/>
          <c:order val="5"/>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Лист3!$H$4:$H$12</c:f>
            </c:numRef>
          </c:val>
          <c:extLst>
            <c:ext xmlns:c16="http://schemas.microsoft.com/office/drawing/2014/chart" uri="{C3380CC4-5D6E-409C-BE32-E72D297353CC}">
              <c16:uniqueId val="{00000001-9FB9-43DB-9699-CFF6D55F142A}"/>
            </c:ext>
          </c:extLst>
        </c:ser>
        <c:ser>
          <c:idx val="9"/>
          <c:order val="8"/>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Лист3!$K$4:$K$12</c:f>
            </c:numRef>
          </c:val>
          <c:extLst>
            <c:ext xmlns:c16="http://schemas.microsoft.com/office/drawing/2014/chart" uri="{C3380CC4-5D6E-409C-BE32-E72D297353CC}">
              <c16:uniqueId val="{00000002-9FB9-43DB-9699-CFF6D55F142A}"/>
            </c:ext>
          </c:extLst>
        </c:ser>
        <c:ser>
          <c:idx val="8"/>
          <c:order val="7"/>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Лист3!$J$4:$J$12</c:f>
            </c:numRef>
          </c:val>
          <c:extLst>
            <c:ext xmlns:c16="http://schemas.microsoft.com/office/drawing/2014/chart" uri="{C3380CC4-5D6E-409C-BE32-E72D297353CC}">
              <c16:uniqueId val="{00000003-9FB9-43DB-9699-CFF6D55F142A}"/>
            </c:ext>
          </c:extLst>
        </c:ser>
        <c:ser>
          <c:idx val="7"/>
          <c:order val="6"/>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Лист3!$I$4:$I$12</c:f>
            </c:numRef>
          </c:val>
          <c:extLst>
            <c:ext xmlns:c16="http://schemas.microsoft.com/office/drawing/2014/chart" uri="{C3380CC4-5D6E-409C-BE32-E72D297353CC}">
              <c16:uniqueId val="{00000004-9FB9-43DB-9699-CFF6D55F142A}"/>
            </c:ext>
          </c:extLst>
        </c:ser>
        <c:ser>
          <c:idx val="5"/>
          <c:order val="4"/>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Лист3!$G$4:$G$12</c:f>
            </c:numRef>
          </c:val>
          <c:extLst>
            <c:ext xmlns:c16="http://schemas.microsoft.com/office/drawing/2014/chart" uri="{C3380CC4-5D6E-409C-BE32-E72D297353CC}">
              <c16:uniqueId val="{00000005-9FB9-43DB-9699-CFF6D55F142A}"/>
            </c:ext>
          </c:extLst>
        </c:ser>
        <c:ser>
          <c:idx val="4"/>
          <c:order val="3"/>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Лист3!$F$4:$F$12</c:f>
            </c:numRef>
          </c:val>
          <c:extLst>
            <c:ext xmlns:c16="http://schemas.microsoft.com/office/drawing/2014/chart" uri="{C3380CC4-5D6E-409C-BE32-E72D297353CC}">
              <c16:uniqueId val="{00000006-9FB9-43DB-9699-CFF6D55F142A}"/>
            </c:ext>
          </c:extLst>
        </c:ser>
        <c:ser>
          <c:idx val="2"/>
          <c:order val="1"/>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Лист3!$D$4:$D$12</c:f>
            </c:numRef>
          </c:val>
          <c:extLst>
            <c:ext xmlns:c16="http://schemas.microsoft.com/office/drawing/2014/chart" uri="{C3380CC4-5D6E-409C-BE32-E72D297353CC}">
              <c16:uniqueId val="{00000007-9FB9-43DB-9699-CFF6D55F142A}"/>
            </c:ext>
          </c:extLst>
        </c:ser>
        <c:ser>
          <c:idx val="1"/>
          <c:order val="0"/>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Лист3!$C$4:$C$12</c:f>
            </c:numRef>
          </c:val>
          <c:extLst>
            <c:ext xmlns:c16="http://schemas.microsoft.com/office/drawing/2014/chart" uri="{C3380CC4-5D6E-409C-BE32-E72D297353CC}">
              <c16:uniqueId val="{00000008-9FB9-43DB-9699-CFF6D55F142A}"/>
            </c:ext>
          </c:extLst>
        </c:ser>
        <c:ser>
          <c:idx val="0"/>
          <c:order val="9"/>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Лист3!$L$4:$L$12</c:f>
            </c:numRef>
          </c:val>
          <c:extLst>
            <c:ext xmlns:c16="http://schemas.microsoft.com/office/drawing/2014/chart" uri="{C3380CC4-5D6E-409C-BE32-E72D297353CC}">
              <c16:uniqueId val="{00000009-9FB9-43DB-9699-CFF6D55F142A}"/>
            </c:ext>
          </c:extLst>
        </c:ser>
        <c:ser>
          <c:idx val="10"/>
          <c:order val="10"/>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Лист3!$M$4:$M$12</c:f>
            </c:numRef>
          </c:val>
          <c:extLst>
            <c:ext xmlns:c16="http://schemas.microsoft.com/office/drawing/2014/chart" uri="{C3380CC4-5D6E-409C-BE32-E72D297353CC}">
              <c16:uniqueId val="{0000000A-9FB9-43DB-9699-CFF6D55F142A}"/>
            </c:ext>
          </c:extLst>
        </c:ser>
        <c:ser>
          <c:idx val="11"/>
          <c:order val="11"/>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Лист3!$N$4:$N$12</c:f>
            </c:numRef>
          </c:val>
          <c:extLst>
            <c:ext xmlns:c16="http://schemas.microsoft.com/office/drawing/2014/chart" uri="{C3380CC4-5D6E-409C-BE32-E72D297353CC}">
              <c16:uniqueId val="{0000000B-9FB9-43DB-9699-CFF6D55F142A}"/>
            </c:ext>
          </c:extLst>
        </c:ser>
        <c:ser>
          <c:idx val="12"/>
          <c:order val="12"/>
          <c:dLbls>
            <c:spPr>
              <a:noFill/>
              <a:ln>
                <a:noFill/>
              </a:ln>
              <a:effectLst/>
            </c:spPr>
            <c:dLblPos val="outEnd"/>
            <c:showLegendKey val="0"/>
            <c:showVal val="1"/>
            <c:showCatName val="0"/>
            <c:showSerName val="0"/>
            <c:showPercent val="1"/>
            <c:showBubbleSize val="0"/>
            <c:showLeaderLines val="1"/>
            <c:extLst>
              <c:ext xmlns:c15="http://schemas.microsoft.com/office/drawing/2012/chart" uri="{CE6537A1-D6FC-4f65-9D91-7224C49458BB}"/>
            </c:extLst>
          </c:dLbls>
          <c:cat>
            <c:strRef>
              <c:f>Лист3!$A$4:$B$12</c:f>
              <c:strCache>
                <c:ptCount val="3"/>
                <c:pt idx="0">
                  <c:v>моложе трудоспособного возраста</c:v>
                </c:pt>
                <c:pt idx="1">
                  <c:v>трудоспособный возраст</c:v>
                </c:pt>
                <c:pt idx="2">
                  <c:v>старше трудоспособного возраста</c:v>
                </c:pt>
              </c:strCache>
            </c:strRef>
          </c:cat>
          <c:val>
            <c:numRef>
              <c:f>Лист3!$O$4:$O$12</c:f>
              <c:numCache>
                <c:formatCode>General</c:formatCode>
                <c:ptCount val="3"/>
                <c:pt idx="0">
                  <c:v>5425</c:v>
                </c:pt>
                <c:pt idx="1">
                  <c:v>15745</c:v>
                </c:pt>
                <c:pt idx="2">
                  <c:v>8033</c:v>
                </c:pt>
              </c:numCache>
            </c:numRef>
          </c:val>
          <c:extLst>
            <c:ext xmlns:c16="http://schemas.microsoft.com/office/drawing/2014/chart" uri="{C3380CC4-5D6E-409C-BE32-E72D297353CC}">
              <c16:uniqueId val="{0000000C-9FB9-43DB-9699-CFF6D55F142A}"/>
            </c:ext>
          </c:extLst>
        </c:ser>
        <c:dLbls>
          <c:showLegendKey val="0"/>
          <c:showVal val="0"/>
          <c:showCatName val="0"/>
          <c:showSerName val="0"/>
          <c:showPercent val="0"/>
          <c:showBubbleSize val="0"/>
          <c:showLeaderLines val="1"/>
        </c:dLbls>
        <c:firstSliceAng val="0"/>
      </c:pieChart>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BC829-603D-4A6D-872C-545BA83C7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217</Pages>
  <Words>58926</Words>
  <Characters>335882</Characters>
  <Application>Microsoft Office Word</Application>
  <DocSecurity>0</DocSecurity>
  <Lines>2799</Lines>
  <Paragraphs>788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83</cp:revision>
  <cp:lastPrinted>2019-08-08T12:39:00Z</cp:lastPrinted>
  <dcterms:created xsi:type="dcterms:W3CDTF">2019-08-16T14:10:00Z</dcterms:created>
  <dcterms:modified xsi:type="dcterms:W3CDTF">2020-02-28T10:55:00Z</dcterms:modified>
</cp:coreProperties>
</file>